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08C1E" w14:textId="77777777" w:rsidR="000C6892" w:rsidRDefault="000C6892" w:rsidP="000C6892">
      <w:pPr>
        <w:spacing w:after="137" w:line="259" w:lineRule="auto"/>
        <w:ind w:left="0" w:right="363" w:firstLine="0"/>
        <w:jc w:val="center"/>
        <w:rPr>
          <w:rFonts w:asciiTheme="minorHAnsi" w:hAnsiTheme="minorHAnsi"/>
          <w:color w:val="auto"/>
          <w:sz w:val="24"/>
        </w:rPr>
      </w:pPr>
      <w:bookmarkStart w:id="0" w:name="_Hlk176945434"/>
      <w:r w:rsidRPr="001F2242">
        <w:rPr>
          <w:rFonts w:asciiTheme="minorHAnsi" w:hAnsiTheme="minorHAnsi"/>
          <w:noProof/>
          <w:color w:val="auto"/>
          <w:sz w:val="24"/>
        </w:rPr>
        <w:drawing>
          <wp:inline distT="0" distB="0" distL="0" distR="0" wp14:anchorId="0599841A" wp14:editId="6D6D9696">
            <wp:extent cx="1447138" cy="747423"/>
            <wp:effectExtent l="0" t="0" r="1270" b="0"/>
            <wp:docPr id="191" name="Picture 191" descr="A logo with trees and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 descr="A logo with trees and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9208" cy="74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C3E2D" w14:textId="59363A37" w:rsidR="000C6892" w:rsidRPr="00904D4D" w:rsidRDefault="000C6892" w:rsidP="005B4A66">
      <w:pPr>
        <w:tabs>
          <w:tab w:val="left" w:pos="8505"/>
        </w:tabs>
        <w:ind w:right="410"/>
        <w:jc w:val="center"/>
        <w:rPr>
          <w:rFonts w:asciiTheme="minorHAnsi" w:hAnsiTheme="minorHAnsi"/>
          <w:color w:val="auto"/>
          <w:sz w:val="23"/>
          <w:szCs w:val="23"/>
        </w:rPr>
      </w:pPr>
      <w:r w:rsidRPr="00904D4D">
        <w:rPr>
          <w:rFonts w:asciiTheme="minorHAnsi" w:hAnsiTheme="minorHAnsi"/>
          <w:color w:val="auto"/>
          <w:sz w:val="23"/>
          <w:szCs w:val="23"/>
        </w:rPr>
        <w:t xml:space="preserve">All Members of Stanton under Bardon Parish Council are hereby summoned to attend the </w:t>
      </w:r>
      <w:r w:rsidR="005B318C">
        <w:rPr>
          <w:rFonts w:asciiTheme="minorHAnsi" w:hAnsiTheme="minorHAnsi"/>
          <w:color w:val="auto"/>
          <w:sz w:val="23"/>
          <w:szCs w:val="23"/>
        </w:rPr>
        <w:t xml:space="preserve">Extraordinary </w:t>
      </w:r>
      <w:r w:rsidR="002E100F">
        <w:rPr>
          <w:rFonts w:asciiTheme="minorHAnsi" w:hAnsiTheme="minorHAnsi"/>
          <w:color w:val="auto"/>
          <w:sz w:val="23"/>
          <w:szCs w:val="23"/>
        </w:rPr>
        <w:t>Parish</w:t>
      </w:r>
      <w:r w:rsidR="0013663E">
        <w:rPr>
          <w:rFonts w:asciiTheme="minorHAnsi" w:hAnsiTheme="minorHAnsi"/>
          <w:color w:val="auto"/>
          <w:sz w:val="23"/>
          <w:szCs w:val="23"/>
        </w:rPr>
        <w:t xml:space="preserve"> </w:t>
      </w:r>
      <w:r w:rsidR="002E100F">
        <w:rPr>
          <w:rFonts w:asciiTheme="minorHAnsi" w:hAnsiTheme="minorHAnsi"/>
          <w:color w:val="auto"/>
          <w:sz w:val="23"/>
          <w:szCs w:val="23"/>
        </w:rPr>
        <w:t>Co</w:t>
      </w:r>
      <w:r w:rsidR="003B3EA3">
        <w:rPr>
          <w:rFonts w:asciiTheme="minorHAnsi" w:hAnsiTheme="minorHAnsi"/>
          <w:color w:val="auto"/>
          <w:sz w:val="23"/>
          <w:szCs w:val="23"/>
        </w:rPr>
        <w:t>u</w:t>
      </w:r>
      <w:r w:rsidR="002E100F">
        <w:rPr>
          <w:rFonts w:asciiTheme="minorHAnsi" w:hAnsiTheme="minorHAnsi"/>
          <w:color w:val="auto"/>
          <w:sz w:val="23"/>
          <w:szCs w:val="23"/>
        </w:rPr>
        <w:t>ncil</w:t>
      </w:r>
      <w:r w:rsidR="005B318C">
        <w:rPr>
          <w:rFonts w:asciiTheme="minorHAnsi" w:hAnsiTheme="minorHAnsi"/>
          <w:color w:val="auto"/>
          <w:sz w:val="23"/>
          <w:szCs w:val="23"/>
        </w:rPr>
        <w:t xml:space="preserve"> </w:t>
      </w:r>
      <w:r w:rsidRPr="00904D4D">
        <w:rPr>
          <w:rFonts w:asciiTheme="minorHAnsi" w:hAnsiTheme="minorHAnsi"/>
          <w:color w:val="auto"/>
          <w:sz w:val="23"/>
          <w:szCs w:val="23"/>
        </w:rPr>
        <w:t xml:space="preserve">Meeting on </w:t>
      </w:r>
      <w:r w:rsidR="005B4A66">
        <w:rPr>
          <w:rFonts w:asciiTheme="minorHAnsi" w:hAnsiTheme="minorHAnsi"/>
          <w:b/>
          <w:bCs/>
          <w:color w:val="auto"/>
          <w:sz w:val="23"/>
          <w:szCs w:val="23"/>
        </w:rPr>
        <w:t>Thursday 25</w:t>
      </w:r>
      <w:r w:rsidR="002E100F">
        <w:rPr>
          <w:rFonts w:asciiTheme="minorHAnsi" w:hAnsiTheme="minorHAnsi"/>
          <w:b/>
          <w:bCs/>
          <w:color w:val="auto"/>
          <w:sz w:val="23"/>
          <w:szCs w:val="23"/>
        </w:rPr>
        <w:t xml:space="preserve"> June</w:t>
      </w:r>
      <w:r w:rsidRPr="00904D4D">
        <w:rPr>
          <w:rFonts w:asciiTheme="minorHAnsi" w:hAnsiTheme="minorHAnsi"/>
          <w:b/>
          <w:bCs/>
          <w:color w:val="auto"/>
          <w:sz w:val="23"/>
          <w:szCs w:val="23"/>
        </w:rPr>
        <w:t xml:space="preserve"> 2026</w:t>
      </w:r>
      <w:r w:rsidRPr="00904D4D">
        <w:rPr>
          <w:rFonts w:asciiTheme="minorHAnsi" w:hAnsiTheme="minorHAnsi"/>
          <w:color w:val="auto"/>
          <w:sz w:val="23"/>
          <w:szCs w:val="23"/>
        </w:rPr>
        <w:t xml:space="preserve"> starting at </w:t>
      </w:r>
      <w:r w:rsidR="003B3EA3">
        <w:rPr>
          <w:rFonts w:asciiTheme="minorHAnsi" w:hAnsiTheme="minorHAnsi"/>
          <w:b/>
          <w:bCs/>
          <w:color w:val="auto"/>
          <w:sz w:val="23"/>
          <w:szCs w:val="23"/>
        </w:rPr>
        <w:t>7</w:t>
      </w:r>
      <w:r w:rsidR="0013663E" w:rsidRPr="0013663E">
        <w:rPr>
          <w:rFonts w:asciiTheme="minorHAnsi" w:hAnsiTheme="minorHAnsi"/>
          <w:b/>
          <w:bCs/>
          <w:color w:val="auto"/>
          <w:sz w:val="23"/>
          <w:szCs w:val="23"/>
        </w:rPr>
        <w:t>:00pm</w:t>
      </w:r>
      <w:r w:rsidR="0013663E">
        <w:rPr>
          <w:rFonts w:asciiTheme="minorHAnsi" w:hAnsiTheme="minorHAnsi"/>
          <w:color w:val="auto"/>
          <w:sz w:val="23"/>
          <w:szCs w:val="23"/>
        </w:rPr>
        <w:t xml:space="preserve"> </w:t>
      </w:r>
      <w:r w:rsidRPr="00904D4D">
        <w:rPr>
          <w:rFonts w:asciiTheme="minorHAnsi" w:hAnsiTheme="minorHAnsi"/>
          <w:color w:val="auto"/>
          <w:sz w:val="23"/>
          <w:szCs w:val="23"/>
        </w:rPr>
        <w:t>at Stanton under Bardon Village Hall, 2 St John Cole Crescent, Stanton under Bardon, LE67 9AE for the purpose of transacting the business shown below:</w:t>
      </w:r>
    </w:p>
    <w:p w14:paraId="0109D707" w14:textId="77777777" w:rsidR="00016083" w:rsidRPr="001F2242" w:rsidRDefault="00016083" w:rsidP="000C6892">
      <w:pPr>
        <w:spacing w:after="0" w:line="259" w:lineRule="auto"/>
        <w:ind w:left="0" w:right="360" w:firstLine="0"/>
        <w:jc w:val="center"/>
        <w:rPr>
          <w:rFonts w:asciiTheme="minorHAnsi" w:hAnsiTheme="minorHAnsi"/>
          <w:color w:val="auto"/>
          <w:sz w:val="24"/>
        </w:rPr>
      </w:pPr>
    </w:p>
    <w:p w14:paraId="3EF49C7E" w14:textId="77777777" w:rsidR="000C6892" w:rsidRPr="001F2242" w:rsidRDefault="000C6892" w:rsidP="000C6892">
      <w:pPr>
        <w:spacing w:after="0" w:line="259" w:lineRule="auto"/>
        <w:ind w:left="317"/>
        <w:jc w:val="center"/>
        <w:rPr>
          <w:rFonts w:asciiTheme="minorHAnsi" w:hAnsiTheme="minorHAnsi"/>
          <w:b/>
          <w:bCs/>
          <w:color w:val="auto"/>
          <w:sz w:val="24"/>
        </w:rPr>
      </w:pPr>
      <w:r w:rsidRPr="001F2242">
        <w:rPr>
          <w:rFonts w:asciiTheme="minorHAnsi" w:hAnsiTheme="minorHAnsi"/>
          <w:b/>
          <w:bCs/>
          <w:color w:val="auto"/>
          <w:sz w:val="24"/>
        </w:rPr>
        <w:t>AGENDA</w:t>
      </w:r>
    </w:p>
    <w:p w14:paraId="492464D7" w14:textId="77777777" w:rsidR="000C6892" w:rsidRPr="001F2242" w:rsidRDefault="000C6892" w:rsidP="000C6892">
      <w:pPr>
        <w:numPr>
          <w:ilvl w:val="0"/>
          <w:numId w:val="1"/>
        </w:numPr>
        <w:ind w:right="410" w:hanging="360"/>
        <w:rPr>
          <w:rFonts w:asciiTheme="minorHAnsi" w:hAnsiTheme="minorHAnsi"/>
          <w:b/>
          <w:bCs/>
          <w:color w:val="auto"/>
          <w:sz w:val="24"/>
        </w:rPr>
      </w:pPr>
      <w:r w:rsidRPr="001F2242">
        <w:rPr>
          <w:rFonts w:asciiTheme="minorHAnsi" w:hAnsiTheme="minorHAnsi"/>
          <w:b/>
          <w:bCs/>
          <w:color w:val="auto"/>
          <w:sz w:val="24"/>
        </w:rPr>
        <w:t xml:space="preserve">PUBLIC PARTICIPATION  </w:t>
      </w:r>
    </w:p>
    <w:p w14:paraId="143D687F" w14:textId="77777777" w:rsidR="000C6892" w:rsidRPr="001F2242" w:rsidRDefault="000C6892" w:rsidP="00D04366">
      <w:pPr>
        <w:ind w:left="1425" w:right="410" w:firstLine="0"/>
        <w:rPr>
          <w:rFonts w:asciiTheme="minorHAnsi" w:hAnsiTheme="minorHAnsi"/>
          <w:color w:val="auto"/>
          <w:sz w:val="24"/>
        </w:rPr>
      </w:pPr>
      <w:r w:rsidRPr="001F2242">
        <w:rPr>
          <w:rFonts w:asciiTheme="minorHAnsi" w:hAnsiTheme="minorHAnsi"/>
          <w:color w:val="auto"/>
          <w:sz w:val="24"/>
        </w:rPr>
        <w:t xml:space="preserve">Members of the public are welcomed to the meeting to make representations or ask questions in respect of any matters included on this agenda </w:t>
      </w:r>
    </w:p>
    <w:p w14:paraId="019DF03A" w14:textId="77777777" w:rsidR="000C6892" w:rsidRDefault="000C6892" w:rsidP="000C6892">
      <w:pPr>
        <w:ind w:left="1425" w:right="410" w:firstLine="0"/>
        <w:rPr>
          <w:rFonts w:asciiTheme="minorHAnsi" w:hAnsiTheme="minorHAnsi"/>
          <w:color w:val="auto"/>
          <w:sz w:val="24"/>
        </w:rPr>
      </w:pPr>
    </w:p>
    <w:p w14:paraId="231581F7" w14:textId="77777777" w:rsidR="000C6892" w:rsidRPr="00926A1A" w:rsidRDefault="000C6892" w:rsidP="0067003C">
      <w:pPr>
        <w:numPr>
          <w:ilvl w:val="0"/>
          <w:numId w:val="1"/>
        </w:numPr>
        <w:ind w:right="410"/>
        <w:rPr>
          <w:rFonts w:asciiTheme="minorHAnsi" w:hAnsiTheme="minorHAnsi"/>
          <w:color w:val="auto"/>
          <w:sz w:val="24"/>
        </w:rPr>
      </w:pPr>
      <w:r w:rsidRPr="00926A1A">
        <w:rPr>
          <w:rFonts w:asciiTheme="minorHAnsi" w:hAnsiTheme="minorHAnsi"/>
          <w:b/>
          <w:bCs/>
          <w:color w:val="auto"/>
          <w:sz w:val="24"/>
        </w:rPr>
        <w:t xml:space="preserve">APOLOGIES </w:t>
      </w:r>
    </w:p>
    <w:p w14:paraId="0B27B09C" w14:textId="77777777" w:rsidR="000C6892" w:rsidRPr="001F2242" w:rsidRDefault="000C6892" w:rsidP="00D04366">
      <w:pPr>
        <w:ind w:left="1425" w:right="410" w:firstLine="0"/>
        <w:rPr>
          <w:rFonts w:asciiTheme="minorHAnsi" w:hAnsiTheme="minorHAnsi"/>
          <w:color w:val="auto"/>
          <w:sz w:val="24"/>
        </w:rPr>
      </w:pPr>
      <w:r w:rsidRPr="001F2242">
        <w:rPr>
          <w:rFonts w:asciiTheme="minorHAnsi" w:hAnsiTheme="minorHAnsi"/>
          <w:color w:val="auto"/>
          <w:sz w:val="24"/>
        </w:rPr>
        <w:t xml:space="preserve">To RECEIVE apologies for absence and to consider whether to approve the reasons given </w:t>
      </w:r>
    </w:p>
    <w:p w14:paraId="0CAF016B" w14:textId="77777777" w:rsidR="000C6892" w:rsidRPr="001F2242" w:rsidRDefault="000C6892" w:rsidP="000C6892">
      <w:pPr>
        <w:spacing w:after="50" w:line="259" w:lineRule="auto"/>
        <w:rPr>
          <w:rFonts w:asciiTheme="minorHAnsi" w:hAnsiTheme="minorHAnsi"/>
          <w:color w:val="auto"/>
          <w:sz w:val="24"/>
        </w:rPr>
      </w:pPr>
    </w:p>
    <w:p w14:paraId="30D60C33" w14:textId="77777777" w:rsidR="000C6892" w:rsidRPr="001F2242" w:rsidRDefault="000C6892" w:rsidP="000A107D">
      <w:pPr>
        <w:numPr>
          <w:ilvl w:val="0"/>
          <w:numId w:val="1"/>
        </w:numPr>
        <w:ind w:right="410" w:hanging="360"/>
        <w:rPr>
          <w:rFonts w:asciiTheme="minorHAnsi" w:hAnsiTheme="minorHAnsi"/>
          <w:b/>
          <w:bCs/>
          <w:color w:val="auto"/>
          <w:sz w:val="24"/>
        </w:rPr>
      </w:pPr>
      <w:r w:rsidRPr="001F2242">
        <w:rPr>
          <w:rFonts w:asciiTheme="minorHAnsi" w:hAnsiTheme="minorHAnsi"/>
          <w:b/>
          <w:bCs/>
          <w:color w:val="auto"/>
          <w:sz w:val="24"/>
        </w:rPr>
        <w:t xml:space="preserve">DECLARATIONS OF INTEREST PECUNIARY AND NON-PECUNIARY </w:t>
      </w:r>
    </w:p>
    <w:p w14:paraId="1E9EC3B4" w14:textId="03334C70" w:rsidR="000C6892" w:rsidRDefault="000C6892" w:rsidP="00D04366">
      <w:pPr>
        <w:spacing w:after="0"/>
        <w:ind w:left="1425" w:right="410" w:firstLine="0"/>
        <w:rPr>
          <w:rFonts w:asciiTheme="minorHAnsi" w:hAnsiTheme="minorHAnsi"/>
          <w:color w:val="auto"/>
          <w:sz w:val="24"/>
        </w:rPr>
      </w:pPr>
      <w:r w:rsidRPr="001F2242">
        <w:rPr>
          <w:rFonts w:asciiTheme="minorHAnsi" w:hAnsiTheme="minorHAnsi"/>
          <w:color w:val="auto"/>
          <w:sz w:val="24"/>
        </w:rPr>
        <w:t xml:space="preserve">To RECEIVE </w:t>
      </w:r>
      <w:r w:rsidRPr="0013663E">
        <w:rPr>
          <w:rFonts w:asciiTheme="minorHAnsi" w:hAnsiTheme="minorHAnsi"/>
          <w:color w:val="auto"/>
          <w:sz w:val="24"/>
        </w:rPr>
        <w:t xml:space="preserve">declarations of pecuniary and non-pecuniary interests and to note or consider requests for dispensations in respect of items on the agenda </w:t>
      </w:r>
      <w:r w:rsidR="003B3EA3">
        <w:rPr>
          <w:rFonts w:asciiTheme="minorHAnsi" w:hAnsiTheme="minorHAnsi"/>
          <w:color w:val="auto"/>
          <w:sz w:val="24"/>
        </w:rPr>
        <w:br/>
      </w:r>
    </w:p>
    <w:p w14:paraId="6E11F838" w14:textId="7482C27D" w:rsidR="003B3EA3" w:rsidRDefault="003B3EA3" w:rsidP="003B3EA3">
      <w:pPr>
        <w:numPr>
          <w:ilvl w:val="0"/>
          <w:numId w:val="1"/>
        </w:numPr>
        <w:spacing w:after="0"/>
        <w:ind w:right="410" w:hanging="294"/>
        <w:rPr>
          <w:rFonts w:asciiTheme="minorHAnsi" w:hAnsiTheme="minorHAnsi"/>
          <w:b/>
          <w:bCs/>
          <w:color w:val="auto"/>
          <w:sz w:val="24"/>
        </w:rPr>
      </w:pPr>
      <w:r>
        <w:rPr>
          <w:rFonts w:asciiTheme="minorHAnsi" w:hAnsiTheme="minorHAnsi"/>
          <w:b/>
          <w:bCs/>
          <w:color w:val="auto"/>
          <w:sz w:val="24"/>
        </w:rPr>
        <w:t>TEMPORARY CLERK AND RFO</w:t>
      </w:r>
    </w:p>
    <w:p w14:paraId="7A88B038" w14:textId="0E772B3B" w:rsidR="0067003C" w:rsidRDefault="003B3EA3" w:rsidP="0067003C">
      <w:pPr>
        <w:spacing w:after="160" w:line="259" w:lineRule="auto"/>
        <w:ind w:left="1440" w:firstLine="0"/>
        <w:rPr>
          <w:rFonts w:asciiTheme="minorHAnsi" w:hAnsiTheme="minorHAnsi"/>
          <w:color w:val="auto"/>
          <w:sz w:val="24"/>
        </w:rPr>
      </w:pPr>
      <w:r>
        <w:rPr>
          <w:rFonts w:asciiTheme="minorHAnsi" w:hAnsiTheme="minorHAnsi"/>
          <w:color w:val="auto"/>
          <w:sz w:val="24"/>
        </w:rPr>
        <w:t xml:space="preserve">TO CONSIDER the appointment of Mrs Mary Briggs as Temporary Clerk and RFO.  This appointment to last until the appointment of a Locum Clerk or Permanent Clerk, whichever is the soonest.  FURTHER to give Mrs Briggs access to all </w:t>
      </w:r>
      <w:r w:rsidR="0078378B">
        <w:rPr>
          <w:rFonts w:asciiTheme="minorHAnsi" w:hAnsiTheme="minorHAnsi"/>
          <w:color w:val="auto"/>
          <w:sz w:val="24"/>
        </w:rPr>
        <w:t>areas of the Parish Council whilst in post</w:t>
      </w:r>
    </w:p>
    <w:p w14:paraId="1BB346C1" w14:textId="0C593480" w:rsidR="000C6892" w:rsidRPr="0067003C" w:rsidRDefault="000C6892" w:rsidP="0067003C">
      <w:pPr>
        <w:pStyle w:val="ListParagraph"/>
        <w:numPr>
          <w:ilvl w:val="0"/>
          <w:numId w:val="1"/>
        </w:numPr>
        <w:tabs>
          <w:tab w:val="left" w:pos="284"/>
          <w:tab w:val="left" w:pos="710"/>
        </w:tabs>
        <w:ind w:right="410"/>
        <w:rPr>
          <w:rFonts w:asciiTheme="minorHAnsi" w:hAnsiTheme="minorHAnsi"/>
          <w:b/>
          <w:bCs/>
          <w:color w:val="auto"/>
          <w:sz w:val="24"/>
        </w:rPr>
      </w:pPr>
      <w:r w:rsidRPr="0067003C">
        <w:rPr>
          <w:rFonts w:asciiTheme="minorHAnsi" w:hAnsiTheme="minorHAnsi"/>
          <w:b/>
          <w:bCs/>
          <w:color w:val="auto"/>
          <w:sz w:val="24"/>
        </w:rPr>
        <w:t>PREVIOUS MINUTES</w:t>
      </w:r>
    </w:p>
    <w:p w14:paraId="7FFB3F77" w14:textId="63EBA4F2" w:rsidR="00E62FF0" w:rsidRDefault="000C6892" w:rsidP="000F4070">
      <w:pPr>
        <w:spacing w:after="1"/>
        <w:ind w:left="1418" w:right="410" w:firstLine="0"/>
        <w:rPr>
          <w:rFonts w:asciiTheme="minorHAnsi" w:hAnsiTheme="minorHAnsi"/>
          <w:color w:val="auto"/>
          <w:sz w:val="24"/>
        </w:rPr>
      </w:pPr>
      <w:r w:rsidRPr="0013663E">
        <w:rPr>
          <w:rFonts w:asciiTheme="minorHAnsi" w:hAnsiTheme="minorHAnsi"/>
          <w:color w:val="auto"/>
          <w:sz w:val="24"/>
        </w:rPr>
        <w:t xml:space="preserve">To CONSIDER the adoption of the draft minutes from the </w:t>
      </w:r>
      <w:r w:rsidR="0078378B">
        <w:rPr>
          <w:rFonts w:asciiTheme="minorHAnsi" w:hAnsiTheme="minorHAnsi"/>
          <w:color w:val="auto"/>
          <w:sz w:val="24"/>
        </w:rPr>
        <w:t xml:space="preserve">Extraordinary </w:t>
      </w:r>
      <w:r w:rsidR="002E100F" w:rsidRPr="0013663E">
        <w:rPr>
          <w:rFonts w:asciiTheme="minorHAnsi" w:hAnsiTheme="minorHAnsi"/>
          <w:color w:val="auto"/>
          <w:sz w:val="24"/>
        </w:rPr>
        <w:t>Parish Council</w:t>
      </w:r>
      <w:r w:rsidR="00CB4FB3">
        <w:rPr>
          <w:rFonts w:asciiTheme="minorHAnsi" w:hAnsiTheme="minorHAnsi"/>
          <w:color w:val="auto"/>
          <w:sz w:val="24"/>
        </w:rPr>
        <w:t xml:space="preserve"> </w:t>
      </w:r>
      <w:r w:rsidRPr="0013663E">
        <w:rPr>
          <w:rFonts w:asciiTheme="minorHAnsi" w:hAnsiTheme="minorHAnsi"/>
          <w:color w:val="auto"/>
          <w:sz w:val="24"/>
        </w:rPr>
        <w:t xml:space="preserve">Meeting held on </w:t>
      </w:r>
      <w:r w:rsidR="000A107D">
        <w:rPr>
          <w:rFonts w:asciiTheme="minorHAnsi" w:hAnsiTheme="minorHAnsi"/>
          <w:color w:val="auto"/>
          <w:sz w:val="24"/>
        </w:rPr>
        <w:t>3</w:t>
      </w:r>
      <w:r w:rsidR="0078378B">
        <w:rPr>
          <w:rFonts w:asciiTheme="minorHAnsi" w:hAnsiTheme="minorHAnsi"/>
          <w:color w:val="auto"/>
          <w:sz w:val="24"/>
        </w:rPr>
        <w:t xml:space="preserve"> June</w:t>
      </w:r>
      <w:r w:rsidR="00DB08AE" w:rsidRPr="0013663E">
        <w:rPr>
          <w:rFonts w:asciiTheme="minorHAnsi" w:hAnsiTheme="minorHAnsi"/>
          <w:color w:val="auto"/>
          <w:sz w:val="24"/>
        </w:rPr>
        <w:t xml:space="preserve"> </w:t>
      </w:r>
      <w:r w:rsidRPr="0013663E">
        <w:rPr>
          <w:rFonts w:asciiTheme="minorHAnsi" w:hAnsiTheme="minorHAnsi"/>
          <w:color w:val="auto"/>
          <w:sz w:val="24"/>
        </w:rPr>
        <w:t>2026</w:t>
      </w:r>
    </w:p>
    <w:p w14:paraId="3DD7CEE8" w14:textId="77777777" w:rsidR="00620E74" w:rsidRDefault="00620E74" w:rsidP="00696E75">
      <w:pPr>
        <w:spacing w:after="1"/>
        <w:ind w:left="1425" w:right="410" w:firstLine="0"/>
        <w:rPr>
          <w:rFonts w:asciiTheme="minorHAnsi" w:hAnsiTheme="minorHAnsi"/>
          <w:color w:val="auto"/>
          <w:sz w:val="24"/>
        </w:rPr>
      </w:pPr>
    </w:p>
    <w:p w14:paraId="20978925" w14:textId="122AF94A" w:rsidR="0004402C" w:rsidRDefault="00620E74" w:rsidP="0004402C">
      <w:pPr>
        <w:numPr>
          <w:ilvl w:val="0"/>
          <w:numId w:val="1"/>
        </w:numPr>
        <w:spacing w:after="1"/>
        <w:ind w:right="410"/>
        <w:rPr>
          <w:rFonts w:asciiTheme="minorHAnsi" w:hAnsiTheme="minorHAnsi"/>
          <w:b/>
          <w:bCs/>
          <w:color w:val="auto"/>
          <w:sz w:val="24"/>
        </w:rPr>
      </w:pPr>
      <w:r w:rsidRPr="00E82E8C">
        <w:rPr>
          <w:rFonts w:asciiTheme="minorHAnsi" w:hAnsiTheme="minorHAnsi"/>
          <w:b/>
          <w:bCs/>
          <w:color w:val="auto"/>
          <w:sz w:val="24"/>
        </w:rPr>
        <w:t>AUDIT 2025-26</w:t>
      </w:r>
    </w:p>
    <w:p w14:paraId="55929BC0" w14:textId="77777777" w:rsidR="00CD6A54" w:rsidRDefault="00EF7C47" w:rsidP="00295A75">
      <w:pPr>
        <w:pStyle w:val="ListParagraph"/>
        <w:numPr>
          <w:ilvl w:val="1"/>
          <w:numId w:val="1"/>
        </w:numPr>
        <w:spacing w:after="160" w:line="259" w:lineRule="auto"/>
        <w:ind w:hanging="291"/>
        <w:rPr>
          <w:rFonts w:asciiTheme="minorHAnsi" w:hAnsiTheme="minorHAnsi"/>
          <w:b/>
          <w:bCs/>
          <w:color w:val="auto"/>
          <w:sz w:val="24"/>
        </w:rPr>
      </w:pPr>
      <w:r w:rsidRPr="00EF7C47">
        <w:rPr>
          <w:rFonts w:asciiTheme="minorHAnsi" w:hAnsiTheme="minorHAnsi"/>
          <w:b/>
          <w:bCs/>
          <w:color w:val="auto"/>
          <w:sz w:val="24"/>
        </w:rPr>
        <w:t>To receive and approve the End of Year Bank Reconciliation for Financial Year 2025-26</w:t>
      </w:r>
    </w:p>
    <w:p w14:paraId="07F16E4C" w14:textId="3F08F458" w:rsidR="00EF7C47" w:rsidRDefault="00EF7C47" w:rsidP="00295A75">
      <w:pPr>
        <w:pStyle w:val="ListParagraph"/>
        <w:numPr>
          <w:ilvl w:val="1"/>
          <w:numId w:val="1"/>
        </w:numPr>
        <w:spacing w:after="160" w:line="259" w:lineRule="auto"/>
        <w:ind w:hanging="291"/>
        <w:rPr>
          <w:rFonts w:asciiTheme="minorHAnsi" w:hAnsiTheme="minorHAnsi"/>
          <w:b/>
          <w:bCs/>
          <w:color w:val="auto"/>
          <w:sz w:val="24"/>
        </w:rPr>
      </w:pPr>
      <w:r w:rsidRPr="00EF7C47">
        <w:rPr>
          <w:rFonts w:asciiTheme="minorHAnsi" w:hAnsiTheme="minorHAnsi"/>
          <w:b/>
          <w:bCs/>
          <w:color w:val="auto"/>
          <w:sz w:val="24"/>
        </w:rPr>
        <w:t xml:space="preserve">To approve and accept the Internal Auditor’s Report for Financial Year 2025-26 </w:t>
      </w:r>
    </w:p>
    <w:p w14:paraId="7E891C6F" w14:textId="77777777" w:rsidR="00942A5E" w:rsidRDefault="00EF7C47" w:rsidP="00295A75">
      <w:pPr>
        <w:pStyle w:val="ListParagraph"/>
        <w:spacing w:after="160" w:line="259" w:lineRule="auto"/>
        <w:ind w:left="1425" w:hanging="291"/>
        <w:rPr>
          <w:rFonts w:asciiTheme="minorHAnsi" w:hAnsiTheme="minorHAnsi"/>
          <w:b/>
          <w:bCs/>
          <w:color w:val="auto"/>
          <w:sz w:val="24"/>
        </w:rPr>
      </w:pPr>
      <w:r w:rsidRPr="00EF7C47">
        <w:rPr>
          <w:rFonts w:asciiTheme="minorHAnsi" w:hAnsiTheme="minorHAnsi"/>
          <w:b/>
          <w:bCs/>
          <w:color w:val="auto"/>
          <w:sz w:val="24"/>
        </w:rPr>
        <w:t>c. To approve the Annual Governance Statement for Financial Year 2025-26</w:t>
      </w:r>
    </w:p>
    <w:p w14:paraId="50DF72D3" w14:textId="26D329D5" w:rsidR="00942A5E" w:rsidRDefault="00EF7C47" w:rsidP="00295A75">
      <w:pPr>
        <w:pStyle w:val="ListParagraph"/>
        <w:spacing w:after="160" w:line="259" w:lineRule="auto"/>
        <w:ind w:left="1425" w:hanging="291"/>
        <w:rPr>
          <w:rFonts w:asciiTheme="minorHAnsi" w:hAnsiTheme="minorHAnsi"/>
          <w:b/>
          <w:bCs/>
          <w:color w:val="auto"/>
          <w:sz w:val="24"/>
        </w:rPr>
      </w:pPr>
      <w:r w:rsidRPr="00EF7C47">
        <w:rPr>
          <w:rFonts w:asciiTheme="minorHAnsi" w:hAnsiTheme="minorHAnsi"/>
          <w:b/>
          <w:bCs/>
          <w:color w:val="auto"/>
          <w:sz w:val="24"/>
        </w:rPr>
        <w:t xml:space="preserve">d. To approve the Accounting Statement for Financial Year 2025-26 </w:t>
      </w:r>
    </w:p>
    <w:p w14:paraId="1B862CDC" w14:textId="77777777" w:rsidR="00942A5E" w:rsidRDefault="00EF7C47" w:rsidP="00295A75">
      <w:pPr>
        <w:pStyle w:val="ListParagraph"/>
        <w:spacing w:after="160" w:line="259" w:lineRule="auto"/>
        <w:ind w:left="1425" w:hanging="291"/>
        <w:rPr>
          <w:rFonts w:asciiTheme="minorHAnsi" w:hAnsiTheme="minorHAnsi"/>
          <w:b/>
          <w:bCs/>
          <w:color w:val="auto"/>
          <w:sz w:val="24"/>
        </w:rPr>
      </w:pPr>
      <w:r w:rsidRPr="00EF7C47">
        <w:rPr>
          <w:rFonts w:asciiTheme="minorHAnsi" w:hAnsiTheme="minorHAnsi"/>
          <w:b/>
          <w:bCs/>
          <w:color w:val="auto"/>
          <w:sz w:val="24"/>
        </w:rPr>
        <w:t xml:space="preserve">e. To approve the Explanation of Variances for Financial Year 2025-26 </w:t>
      </w:r>
    </w:p>
    <w:p w14:paraId="40710B29" w14:textId="77777777" w:rsidR="00942A5E" w:rsidRDefault="00EF7C47" w:rsidP="00295A75">
      <w:pPr>
        <w:pStyle w:val="ListParagraph"/>
        <w:spacing w:after="160" w:line="259" w:lineRule="auto"/>
        <w:ind w:left="1425" w:hanging="291"/>
        <w:rPr>
          <w:rFonts w:asciiTheme="minorHAnsi" w:hAnsiTheme="minorHAnsi"/>
          <w:b/>
          <w:bCs/>
          <w:color w:val="auto"/>
          <w:sz w:val="24"/>
        </w:rPr>
      </w:pPr>
      <w:r w:rsidRPr="00EF7C47">
        <w:rPr>
          <w:rFonts w:asciiTheme="minorHAnsi" w:hAnsiTheme="minorHAnsi"/>
          <w:b/>
          <w:bCs/>
          <w:color w:val="auto"/>
          <w:sz w:val="24"/>
        </w:rPr>
        <w:t xml:space="preserve">f. To approve the Breakdown of Reserves held Financial Year 2025-26 </w:t>
      </w:r>
    </w:p>
    <w:p w14:paraId="13A2B372" w14:textId="35615FBC" w:rsidR="00CB4FB3" w:rsidRDefault="00EF7C47" w:rsidP="00295A75">
      <w:pPr>
        <w:pStyle w:val="ListParagraph"/>
        <w:spacing w:after="160" w:line="259" w:lineRule="auto"/>
        <w:ind w:left="1425" w:hanging="291"/>
        <w:rPr>
          <w:rFonts w:asciiTheme="minorHAnsi" w:hAnsiTheme="minorHAnsi"/>
          <w:b/>
          <w:bCs/>
          <w:color w:val="auto"/>
          <w:sz w:val="24"/>
        </w:rPr>
      </w:pPr>
      <w:r w:rsidRPr="00EF7C47">
        <w:rPr>
          <w:rFonts w:asciiTheme="minorHAnsi" w:hAnsiTheme="minorHAnsi"/>
          <w:b/>
          <w:bCs/>
          <w:color w:val="auto"/>
          <w:sz w:val="24"/>
        </w:rPr>
        <w:t>g. To note the appointment of date for the examination of elector</w:t>
      </w:r>
      <w:r w:rsidR="00342266">
        <w:rPr>
          <w:rFonts w:asciiTheme="minorHAnsi" w:hAnsiTheme="minorHAnsi"/>
          <w:b/>
          <w:bCs/>
          <w:color w:val="auto"/>
          <w:sz w:val="24"/>
        </w:rPr>
        <w:t>s’</w:t>
      </w:r>
      <w:r w:rsidRPr="00EF7C47">
        <w:rPr>
          <w:rFonts w:asciiTheme="minorHAnsi" w:hAnsiTheme="minorHAnsi"/>
          <w:b/>
          <w:bCs/>
          <w:color w:val="auto"/>
          <w:sz w:val="24"/>
        </w:rPr>
        <w:t xml:space="preserve"> rights</w:t>
      </w:r>
    </w:p>
    <w:p w14:paraId="432037E6" w14:textId="77777777" w:rsidR="00282C88" w:rsidRDefault="00282C88" w:rsidP="00411C2C">
      <w:pPr>
        <w:pStyle w:val="ListParagraph"/>
        <w:spacing w:after="160" w:line="259" w:lineRule="auto"/>
        <w:ind w:left="1425" w:firstLine="0"/>
        <w:rPr>
          <w:rFonts w:asciiTheme="minorHAnsi" w:hAnsiTheme="minorHAnsi"/>
          <w:b/>
          <w:bCs/>
          <w:color w:val="auto"/>
          <w:sz w:val="24"/>
        </w:rPr>
      </w:pPr>
    </w:p>
    <w:p w14:paraId="0EBECF77" w14:textId="1F434A8F" w:rsidR="0078378B" w:rsidRPr="000A107D" w:rsidRDefault="005B4A66" w:rsidP="00F23F37">
      <w:pPr>
        <w:pStyle w:val="ListParagraph"/>
        <w:numPr>
          <w:ilvl w:val="0"/>
          <w:numId w:val="1"/>
        </w:numPr>
        <w:spacing w:after="160" w:line="259" w:lineRule="auto"/>
        <w:ind w:left="550" w:hanging="153"/>
        <w:rPr>
          <w:rFonts w:asciiTheme="minorHAnsi" w:hAnsiTheme="minorHAnsi"/>
          <w:b/>
          <w:bCs/>
          <w:color w:val="auto"/>
          <w:sz w:val="24"/>
        </w:rPr>
      </w:pPr>
      <w:r>
        <w:rPr>
          <w:rFonts w:asciiTheme="minorHAnsi" w:hAnsiTheme="minorHAnsi"/>
          <w:b/>
          <w:bCs/>
          <w:color w:val="auto"/>
          <w:sz w:val="24"/>
        </w:rPr>
        <w:t xml:space="preserve">Neighbourhood Plan – </w:t>
      </w:r>
      <w:r>
        <w:rPr>
          <w:rFonts w:asciiTheme="minorHAnsi" w:hAnsiTheme="minorHAnsi"/>
          <w:color w:val="auto"/>
          <w:sz w:val="24"/>
        </w:rPr>
        <w:t xml:space="preserve">To </w:t>
      </w:r>
      <w:r w:rsidR="00E576FB">
        <w:rPr>
          <w:rFonts w:asciiTheme="minorHAnsi" w:hAnsiTheme="minorHAnsi"/>
          <w:color w:val="auto"/>
          <w:sz w:val="24"/>
        </w:rPr>
        <w:t>CONSIDER</w:t>
      </w:r>
      <w:r>
        <w:rPr>
          <w:rFonts w:asciiTheme="minorHAnsi" w:hAnsiTheme="minorHAnsi"/>
          <w:color w:val="auto"/>
          <w:sz w:val="24"/>
        </w:rPr>
        <w:t xml:space="preserve"> the report of the Examining Inspector.</w:t>
      </w:r>
      <w:r w:rsidR="007451EC" w:rsidRPr="000A107D">
        <w:rPr>
          <w:rFonts w:asciiTheme="minorHAnsi" w:hAnsiTheme="minorHAnsi"/>
          <w:b/>
          <w:bCs/>
          <w:color w:val="auto"/>
          <w:sz w:val="24"/>
        </w:rPr>
        <w:br/>
      </w:r>
    </w:p>
    <w:p w14:paraId="66CC23B1" w14:textId="61B8D9BB" w:rsidR="007451EC" w:rsidRDefault="007451EC" w:rsidP="00F23F37">
      <w:pPr>
        <w:pStyle w:val="ListParagraph"/>
        <w:numPr>
          <w:ilvl w:val="0"/>
          <w:numId w:val="1"/>
        </w:numPr>
        <w:spacing w:after="160" w:line="259" w:lineRule="auto"/>
        <w:ind w:left="550" w:hanging="153"/>
        <w:rPr>
          <w:rFonts w:asciiTheme="minorHAnsi" w:hAnsiTheme="minorHAnsi"/>
          <w:b/>
          <w:bCs/>
          <w:color w:val="auto"/>
          <w:sz w:val="24"/>
        </w:rPr>
      </w:pPr>
      <w:r w:rsidRPr="000A107D">
        <w:rPr>
          <w:rFonts w:asciiTheme="minorHAnsi" w:hAnsiTheme="minorHAnsi"/>
          <w:b/>
          <w:bCs/>
          <w:color w:val="auto"/>
          <w:sz w:val="24"/>
        </w:rPr>
        <w:t>Date of Next Meeting</w:t>
      </w:r>
    </w:p>
    <w:p w14:paraId="31F88E02" w14:textId="77777777" w:rsidR="00DA52B5" w:rsidRPr="00DA52B5" w:rsidRDefault="00DA52B5" w:rsidP="00DA52B5">
      <w:pPr>
        <w:spacing w:after="160" w:line="259" w:lineRule="auto"/>
        <w:ind w:left="397" w:firstLine="0"/>
        <w:rPr>
          <w:rFonts w:asciiTheme="minorHAnsi" w:hAnsiTheme="minorHAnsi"/>
          <w:b/>
          <w:bCs/>
          <w:color w:val="auto"/>
          <w:sz w:val="24"/>
        </w:rPr>
      </w:pPr>
    </w:p>
    <w:p w14:paraId="7EE0A5E0" w14:textId="6F8ECCDA" w:rsidR="00CD6AB8" w:rsidRPr="00016083" w:rsidRDefault="005B4A66" w:rsidP="0043765F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</w:tabs>
        <w:ind w:left="0" w:hanging="153"/>
        <w:rPr>
          <w:rFonts w:asciiTheme="minorHAnsi" w:hAnsiTheme="minorHAnsi"/>
          <w:color w:val="auto"/>
          <w:sz w:val="24"/>
        </w:rPr>
      </w:pPr>
      <w:r>
        <w:rPr>
          <w:rFonts w:asciiTheme="minorHAnsi" w:hAnsiTheme="minorHAnsi"/>
          <w:color w:val="auto"/>
          <w:sz w:val="24"/>
        </w:rPr>
        <w:t>S</w:t>
      </w:r>
      <w:r w:rsidR="000C6892" w:rsidRPr="001F2242">
        <w:rPr>
          <w:rFonts w:asciiTheme="minorHAnsi" w:hAnsiTheme="minorHAnsi"/>
          <w:color w:val="auto"/>
          <w:sz w:val="24"/>
        </w:rPr>
        <w:t xml:space="preserve">igned:     </w:t>
      </w:r>
      <w:r w:rsidR="005B318C" w:rsidRPr="00016083">
        <w:rPr>
          <w:rFonts w:ascii="Freestyle Script" w:hAnsi="Freestyle Script"/>
          <w:noProof/>
          <w:color w:val="auto"/>
          <w:sz w:val="40"/>
          <w:szCs w:val="40"/>
        </w:rPr>
        <w:t>N. Barr</w:t>
      </w:r>
      <w:r w:rsidR="00B52A62">
        <w:rPr>
          <w:rFonts w:ascii="Freestyle Script" w:hAnsi="Freestyle Script"/>
          <w:noProof/>
          <w:color w:val="auto"/>
          <w:sz w:val="40"/>
          <w:szCs w:val="40"/>
        </w:rPr>
        <w:t>e</w:t>
      </w:r>
      <w:r w:rsidR="005B318C" w:rsidRPr="00016083">
        <w:rPr>
          <w:rFonts w:ascii="Freestyle Script" w:hAnsi="Freestyle Script"/>
          <w:noProof/>
          <w:color w:val="auto"/>
          <w:sz w:val="40"/>
          <w:szCs w:val="40"/>
        </w:rPr>
        <w:t>tt</w:t>
      </w:r>
      <w:r w:rsidR="000C6892" w:rsidRPr="001F2242">
        <w:rPr>
          <w:rFonts w:asciiTheme="minorHAnsi" w:hAnsiTheme="minorHAnsi"/>
          <w:color w:val="auto"/>
          <w:sz w:val="24"/>
        </w:rPr>
        <w:tab/>
        <w:t xml:space="preserve"> </w:t>
      </w:r>
      <w:r w:rsidR="000C6892" w:rsidRPr="001F2242">
        <w:rPr>
          <w:rFonts w:asciiTheme="minorHAnsi" w:hAnsiTheme="minorHAnsi"/>
          <w:color w:val="auto"/>
          <w:sz w:val="24"/>
        </w:rPr>
        <w:tab/>
        <w:t xml:space="preserve"> </w:t>
      </w:r>
      <w:r w:rsidR="000C6892" w:rsidRPr="001F2242">
        <w:rPr>
          <w:rFonts w:asciiTheme="minorHAnsi" w:hAnsiTheme="minorHAnsi"/>
          <w:color w:val="auto"/>
          <w:sz w:val="24"/>
        </w:rPr>
        <w:tab/>
        <w:t xml:space="preserve">   </w:t>
      </w:r>
      <w:r w:rsidR="000C6892" w:rsidRPr="001F2242">
        <w:rPr>
          <w:rFonts w:asciiTheme="minorHAnsi" w:hAnsiTheme="minorHAnsi"/>
          <w:color w:val="auto"/>
          <w:sz w:val="24"/>
        </w:rPr>
        <w:tab/>
        <w:t xml:space="preserve"> </w:t>
      </w:r>
      <w:r w:rsidR="000C6892" w:rsidRPr="001F2242">
        <w:rPr>
          <w:rFonts w:asciiTheme="minorHAnsi" w:hAnsiTheme="minorHAnsi"/>
          <w:color w:val="auto"/>
          <w:sz w:val="24"/>
        </w:rPr>
        <w:tab/>
      </w:r>
      <w:r w:rsidR="000C6892" w:rsidRPr="001F2242">
        <w:rPr>
          <w:rFonts w:asciiTheme="minorHAnsi" w:hAnsiTheme="minorHAnsi"/>
          <w:color w:val="auto"/>
          <w:sz w:val="24"/>
        </w:rPr>
        <w:tab/>
      </w:r>
      <w:r w:rsidR="000C6892" w:rsidRPr="001F2242">
        <w:rPr>
          <w:rFonts w:asciiTheme="minorHAnsi" w:hAnsiTheme="minorHAnsi"/>
          <w:color w:val="auto"/>
          <w:sz w:val="24"/>
        </w:rPr>
        <w:tab/>
        <w:t xml:space="preserve">Dated: </w:t>
      </w:r>
      <w:bookmarkEnd w:id="0"/>
      <w:r>
        <w:rPr>
          <w:rFonts w:asciiTheme="minorHAnsi" w:hAnsiTheme="minorHAnsi"/>
          <w:color w:val="auto"/>
          <w:sz w:val="24"/>
        </w:rPr>
        <w:t>19 June 2026</w:t>
      </w:r>
    </w:p>
    <w:sectPr w:rsidR="00CD6AB8" w:rsidRPr="00016083" w:rsidSect="00DA52B5">
      <w:footerReference w:type="even" r:id="rId8"/>
      <w:footerReference w:type="default" r:id="rId9"/>
      <w:footerReference w:type="first" r:id="rId10"/>
      <w:pgSz w:w="11906" w:h="16838"/>
      <w:pgMar w:top="709" w:right="282" w:bottom="426" w:left="56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52230" w14:textId="77777777" w:rsidR="00737E29" w:rsidRDefault="00737E29">
      <w:pPr>
        <w:spacing w:after="0"/>
      </w:pPr>
      <w:r>
        <w:separator/>
      </w:r>
    </w:p>
  </w:endnote>
  <w:endnote w:type="continuationSeparator" w:id="0">
    <w:p w14:paraId="174D1C02" w14:textId="77777777" w:rsidR="00737E29" w:rsidRDefault="00737E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A63C" w14:textId="77777777" w:rsidR="000C6892" w:rsidRDefault="000C6892">
    <w:pPr>
      <w:spacing w:after="0" w:line="259" w:lineRule="auto"/>
      <w:ind w:left="0" w:right="41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34A4004" w14:textId="77777777" w:rsidR="000C6892" w:rsidRDefault="000C6892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6EA3F" w14:textId="77777777" w:rsidR="000C6892" w:rsidRDefault="000C6892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88829" w14:textId="77777777" w:rsidR="000C6892" w:rsidRDefault="000C6892">
    <w:pPr>
      <w:spacing w:after="0" w:line="259" w:lineRule="auto"/>
      <w:ind w:left="0" w:right="41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61C53DB" w14:textId="77777777" w:rsidR="000C6892" w:rsidRDefault="000C6892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60C1D" w14:textId="77777777" w:rsidR="00737E29" w:rsidRDefault="00737E29">
      <w:pPr>
        <w:spacing w:after="0"/>
      </w:pPr>
      <w:r>
        <w:separator/>
      </w:r>
    </w:p>
  </w:footnote>
  <w:footnote w:type="continuationSeparator" w:id="0">
    <w:p w14:paraId="23D43431" w14:textId="77777777" w:rsidR="00737E29" w:rsidRDefault="00737E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6EC"/>
    <w:multiLevelType w:val="hybridMultilevel"/>
    <w:tmpl w:val="BA70D930"/>
    <w:lvl w:ilvl="0" w:tplc="F5C2BCEA">
      <w:start w:val="1"/>
      <w:numFmt w:val="decimal"/>
      <w:lvlText w:val="%1.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EEACD6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A4F05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BA4E6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6859F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7A96D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0ADEC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BCCCD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4EE38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2497E"/>
    <w:multiLevelType w:val="hybridMultilevel"/>
    <w:tmpl w:val="597C598E"/>
    <w:lvl w:ilvl="0" w:tplc="85DE0EC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95B69"/>
    <w:multiLevelType w:val="hybridMultilevel"/>
    <w:tmpl w:val="82EAE34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7839AB"/>
    <w:multiLevelType w:val="multilevel"/>
    <w:tmpl w:val="4E323A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CC084D"/>
    <w:multiLevelType w:val="multilevel"/>
    <w:tmpl w:val="3EF0C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814940">
    <w:abstractNumId w:val="0"/>
  </w:num>
  <w:num w:numId="2" w16cid:durableId="354892284">
    <w:abstractNumId w:val="1"/>
  </w:num>
  <w:num w:numId="3" w16cid:durableId="60835099">
    <w:abstractNumId w:val="4"/>
  </w:num>
  <w:num w:numId="4" w16cid:durableId="1826582053">
    <w:abstractNumId w:val="3"/>
  </w:num>
  <w:num w:numId="5" w16cid:durableId="1247571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92"/>
    <w:rsid w:val="00005329"/>
    <w:rsid w:val="00016083"/>
    <w:rsid w:val="00034082"/>
    <w:rsid w:val="0004402C"/>
    <w:rsid w:val="000A107D"/>
    <w:rsid w:val="000C6892"/>
    <w:rsid w:val="000F4070"/>
    <w:rsid w:val="00123D8C"/>
    <w:rsid w:val="0013663E"/>
    <w:rsid w:val="00195415"/>
    <w:rsid w:val="001C5684"/>
    <w:rsid w:val="002516D6"/>
    <w:rsid w:val="0027130D"/>
    <w:rsid w:val="00282C88"/>
    <w:rsid w:val="00284666"/>
    <w:rsid w:val="00295A75"/>
    <w:rsid w:val="002D666C"/>
    <w:rsid w:val="002E100F"/>
    <w:rsid w:val="002E2DDE"/>
    <w:rsid w:val="00342266"/>
    <w:rsid w:val="00354D23"/>
    <w:rsid w:val="003B3EA3"/>
    <w:rsid w:val="00405B64"/>
    <w:rsid w:val="00411C2C"/>
    <w:rsid w:val="0043765F"/>
    <w:rsid w:val="004B0C20"/>
    <w:rsid w:val="004E5899"/>
    <w:rsid w:val="005B318C"/>
    <w:rsid w:val="005B4A66"/>
    <w:rsid w:val="00620E74"/>
    <w:rsid w:val="0067003C"/>
    <w:rsid w:val="0068117E"/>
    <w:rsid w:val="00696E75"/>
    <w:rsid w:val="006D1DCF"/>
    <w:rsid w:val="006F03DF"/>
    <w:rsid w:val="00737E29"/>
    <w:rsid w:val="007451EC"/>
    <w:rsid w:val="0078378B"/>
    <w:rsid w:val="007C06AD"/>
    <w:rsid w:val="007C1D9B"/>
    <w:rsid w:val="007E06CA"/>
    <w:rsid w:val="008241AA"/>
    <w:rsid w:val="00876E73"/>
    <w:rsid w:val="008900E3"/>
    <w:rsid w:val="00904D4D"/>
    <w:rsid w:val="0094234D"/>
    <w:rsid w:val="00942A5E"/>
    <w:rsid w:val="009643D8"/>
    <w:rsid w:val="009A3F2E"/>
    <w:rsid w:val="00A355C1"/>
    <w:rsid w:val="00A81760"/>
    <w:rsid w:val="00A81833"/>
    <w:rsid w:val="00A9669F"/>
    <w:rsid w:val="00AA76CE"/>
    <w:rsid w:val="00AB5786"/>
    <w:rsid w:val="00B52A62"/>
    <w:rsid w:val="00BB25FB"/>
    <w:rsid w:val="00BD43B0"/>
    <w:rsid w:val="00C41F7E"/>
    <w:rsid w:val="00C905FA"/>
    <w:rsid w:val="00C91A69"/>
    <w:rsid w:val="00CB4FB3"/>
    <w:rsid w:val="00CD1EF3"/>
    <w:rsid w:val="00CD6A54"/>
    <w:rsid w:val="00CD6AB8"/>
    <w:rsid w:val="00D04366"/>
    <w:rsid w:val="00DA52B5"/>
    <w:rsid w:val="00DB08AE"/>
    <w:rsid w:val="00DB5DD3"/>
    <w:rsid w:val="00E23478"/>
    <w:rsid w:val="00E32144"/>
    <w:rsid w:val="00E37EED"/>
    <w:rsid w:val="00E576FB"/>
    <w:rsid w:val="00E62FF0"/>
    <w:rsid w:val="00E82E8C"/>
    <w:rsid w:val="00EA31AD"/>
    <w:rsid w:val="00EF7C47"/>
    <w:rsid w:val="00F23F37"/>
    <w:rsid w:val="00FE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13BA3"/>
  <w15:chartTrackingRefBased/>
  <w15:docId w15:val="{0144CEA3-EA71-42B1-B321-E51C884A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4"/>
        <w:ind w:left="714" w:right="408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30D"/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8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8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8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8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8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8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8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892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8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8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8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8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8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4A6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4A66"/>
    <w:rPr>
      <w:rFonts w:ascii="Calibri" w:eastAsia="Calibri" w:hAnsi="Calibri" w:cs="Calibri"/>
      <w:color w:val="00000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Lowe</dc:creator>
  <cp:keywords/>
  <dc:description/>
  <cp:lastModifiedBy>Little One</cp:lastModifiedBy>
  <cp:revision>27</cp:revision>
  <cp:lastPrinted>2026-05-26T09:43:00Z</cp:lastPrinted>
  <dcterms:created xsi:type="dcterms:W3CDTF">2026-06-18T16:06:00Z</dcterms:created>
  <dcterms:modified xsi:type="dcterms:W3CDTF">2026-06-18T20:18:00Z</dcterms:modified>
</cp:coreProperties>
</file>