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EAD84" w14:textId="08BD68B7" w:rsidR="007011A2" w:rsidRPr="009B2660" w:rsidRDefault="001937D0" w:rsidP="001937D0">
      <w:pPr>
        <w:spacing w:after="0" w:line="240" w:lineRule="auto"/>
        <w:jc w:val="center"/>
        <w:rPr>
          <w:rFonts w:ascii="Aptos" w:eastAsia="Times New Roman" w:hAnsi="Aptos" w:cs="Calibri Light"/>
          <w:b/>
          <w:bCs/>
          <w:sz w:val="24"/>
          <w:szCs w:val="24"/>
        </w:rPr>
      </w:pPr>
      <w:r w:rsidRPr="009B2660">
        <w:rPr>
          <w:rFonts w:ascii="Aptos" w:eastAsia="Times New Roman" w:hAnsi="Aptos" w:cs="Calibri Light"/>
          <w:b/>
          <w:bCs/>
          <w:noProof/>
          <w:sz w:val="24"/>
          <w:szCs w:val="24"/>
        </w:rPr>
        <w:drawing>
          <wp:inline distT="0" distB="0" distL="0" distR="0" wp14:anchorId="5926B71C" wp14:editId="25B66DB3">
            <wp:extent cx="1779311" cy="733425"/>
            <wp:effectExtent l="0" t="0" r="0" b="0"/>
            <wp:docPr id="781890090"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90090" name="Picture 1" descr="A picture containing tree, screenshot, green,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675" cy="771909"/>
                    </a:xfrm>
                    <a:prstGeom prst="rect">
                      <a:avLst/>
                    </a:prstGeom>
                  </pic:spPr>
                </pic:pic>
              </a:graphicData>
            </a:graphic>
          </wp:inline>
        </w:drawing>
      </w:r>
    </w:p>
    <w:p w14:paraId="6843522E" w14:textId="2AEAE652" w:rsidR="007011A2" w:rsidRPr="009B2660" w:rsidRDefault="007011A2" w:rsidP="00F030A4">
      <w:pPr>
        <w:spacing w:after="0" w:line="240" w:lineRule="auto"/>
        <w:rPr>
          <w:rFonts w:ascii="Aptos" w:eastAsia="Times New Roman" w:hAnsi="Aptos" w:cs="Calibri Light"/>
          <w:b/>
          <w:bCs/>
          <w:sz w:val="24"/>
          <w:szCs w:val="24"/>
        </w:rPr>
      </w:pPr>
    </w:p>
    <w:p w14:paraId="7E6E82A2" w14:textId="47563516" w:rsidR="00DB2C2C" w:rsidRPr="009B2660" w:rsidRDefault="00F030A4" w:rsidP="00DB2C2C">
      <w:pPr>
        <w:jc w:val="center"/>
        <w:rPr>
          <w:rFonts w:ascii="Aptos" w:eastAsia="Carlito-Bold" w:hAnsi="Aptos" w:cs="Calibri Light"/>
          <w:b/>
          <w:bCs/>
          <w:sz w:val="24"/>
          <w:szCs w:val="24"/>
        </w:rPr>
      </w:pPr>
      <w:r w:rsidRPr="009B2660">
        <w:rPr>
          <w:rFonts w:ascii="Aptos" w:eastAsia="Carlito-Bold" w:hAnsi="Aptos" w:cs="Calibri Light"/>
          <w:b/>
          <w:bCs/>
          <w:sz w:val="24"/>
          <w:szCs w:val="24"/>
        </w:rPr>
        <w:t>Minutes of Stanton under Bardon Parish Council</w:t>
      </w:r>
      <w:r w:rsidR="00942E3B" w:rsidRPr="009B2660">
        <w:rPr>
          <w:rFonts w:ascii="Aptos" w:eastAsia="Carlito-Bold" w:hAnsi="Aptos" w:cs="Calibri Light"/>
          <w:b/>
          <w:bCs/>
          <w:sz w:val="24"/>
          <w:szCs w:val="24"/>
        </w:rPr>
        <w:t xml:space="preserve"> </w:t>
      </w:r>
      <w:r w:rsidR="00E4664C" w:rsidRPr="009B2660">
        <w:rPr>
          <w:rFonts w:ascii="Aptos" w:eastAsia="Carlito-Bold" w:hAnsi="Aptos" w:cs="Calibri Light"/>
          <w:b/>
          <w:bCs/>
          <w:sz w:val="24"/>
          <w:szCs w:val="24"/>
        </w:rPr>
        <w:t>Parish Council</w:t>
      </w:r>
      <w:r w:rsidR="00942E3B" w:rsidRPr="009B2660">
        <w:rPr>
          <w:rFonts w:ascii="Aptos" w:eastAsia="Carlito-Bold" w:hAnsi="Aptos" w:cs="Calibri Light"/>
          <w:b/>
          <w:bCs/>
          <w:sz w:val="24"/>
          <w:szCs w:val="24"/>
        </w:rPr>
        <w:t xml:space="preserve"> </w:t>
      </w:r>
      <w:r w:rsidR="00A72D69" w:rsidRPr="009B2660">
        <w:rPr>
          <w:rFonts w:ascii="Aptos" w:eastAsia="Carlito-Bold" w:hAnsi="Aptos" w:cs="Calibri Light"/>
          <w:b/>
          <w:bCs/>
          <w:sz w:val="24"/>
          <w:szCs w:val="24"/>
        </w:rPr>
        <w:t>M</w:t>
      </w:r>
      <w:r w:rsidRPr="009B2660">
        <w:rPr>
          <w:rFonts w:ascii="Aptos" w:eastAsia="Carlito-Bold" w:hAnsi="Aptos" w:cs="Calibri Light"/>
          <w:b/>
          <w:bCs/>
          <w:sz w:val="24"/>
          <w:szCs w:val="24"/>
        </w:rPr>
        <w:t xml:space="preserve">eeting held on </w:t>
      </w:r>
      <w:r w:rsidR="00E4664C" w:rsidRPr="009B2660">
        <w:rPr>
          <w:rFonts w:ascii="Aptos" w:eastAsia="Carlito-Bold" w:hAnsi="Aptos" w:cs="Calibri Light"/>
          <w:b/>
          <w:bCs/>
          <w:sz w:val="24"/>
          <w:szCs w:val="24"/>
        </w:rPr>
        <w:t xml:space="preserve">Wednesday </w:t>
      </w:r>
      <w:r w:rsidR="000E5B41">
        <w:rPr>
          <w:rFonts w:ascii="Aptos" w:eastAsia="Carlito-Bold" w:hAnsi="Aptos" w:cs="Calibri Light"/>
          <w:b/>
          <w:bCs/>
          <w:sz w:val="24"/>
          <w:szCs w:val="24"/>
        </w:rPr>
        <w:t>6</w:t>
      </w:r>
      <w:r w:rsidR="000E5B41" w:rsidRPr="000E5B41">
        <w:rPr>
          <w:rFonts w:ascii="Aptos" w:eastAsia="Carlito-Bold" w:hAnsi="Aptos" w:cs="Calibri Light"/>
          <w:b/>
          <w:bCs/>
          <w:sz w:val="24"/>
          <w:szCs w:val="24"/>
          <w:vertAlign w:val="superscript"/>
        </w:rPr>
        <w:t>th</w:t>
      </w:r>
      <w:r w:rsidR="000E5B41">
        <w:rPr>
          <w:rFonts w:ascii="Aptos" w:eastAsia="Carlito-Bold" w:hAnsi="Aptos" w:cs="Calibri Light"/>
          <w:b/>
          <w:bCs/>
          <w:sz w:val="24"/>
          <w:szCs w:val="24"/>
        </w:rPr>
        <w:t xml:space="preserve"> November </w:t>
      </w:r>
      <w:r w:rsidR="000E0EE1" w:rsidRPr="009B2660">
        <w:rPr>
          <w:rFonts w:ascii="Aptos" w:eastAsia="Carlito-Bold" w:hAnsi="Aptos" w:cs="Calibri Light"/>
          <w:b/>
          <w:bCs/>
          <w:sz w:val="24"/>
          <w:szCs w:val="24"/>
        </w:rPr>
        <w:t xml:space="preserve">2024 </w:t>
      </w:r>
      <w:r w:rsidR="002E1EE6" w:rsidRPr="009B2660">
        <w:rPr>
          <w:rFonts w:ascii="Aptos" w:eastAsia="Carlito-Bold" w:hAnsi="Aptos" w:cs="Calibri Light"/>
          <w:b/>
          <w:bCs/>
          <w:sz w:val="24"/>
          <w:szCs w:val="24"/>
        </w:rPr>
        <w:t>starting at 7</w:t>
      </w:r>
      <w:r w:rsidR="00A72D69" w:rsidRPr="009B2660">
        <w:rPr>
          <w:rFonts w:ascii="Aptos" w:eastAsia="Carlito-Bold" w:hAnsi="Aptos" w:cs="Calibri Light"/>
          <w:b/>
          <w:bCs/>
          <w:sz w:val="24"/>
          <w:szCs w:val="24"/>
        </w:rPr>
        <w:t>:</w:t>
      </w:r>
      <w:r w:rsidR="00C32573" w:rsidRPr="009B2660">
        <w:rPr>
          <w:rFonts w:ascii="Aptos" w:eastAsia="Carlito-Bold" w:hAnsi="Aptos" w:cs="Calibri Light"/>
          <w:b/>
          <w:bCs/>
          <w:sz w:val="24"/>
          <w:szCs w:val="24"/>
        </w:rPr>
        <w:t>0</w:t>
      </w:r>
      <w:r w:rsidR="00A72D69" w:rsidRPr="009B2660">
        <w:rPr>
          <w:rFonts w:ascii="Aptos" w:eastAsia="Carlito-Bold" w:hAnsi="Aptos" w:cs="Calibri Light"/>
          <w:b/>
          <w:bCs/>
          <w:sz w:val="24"/>
          <w:szCs w:val="24"/>
        </w:rPr>
        <w:t>0</w:t>
      </w:r>
      <w:r w:rsidR="002E1EE6" w:rsidRPr="009B2660">
        <w:rPr>
          <w:rFonts w:ascii="Aptos" w:eastAsia="Carlito-Bold" w:hAnsi="Aptos" w:cs="Calibri Light"/>
          <w:b/>
          <w:bCs/>
          <w:sz w:val="24"/>
          <w:szCs w:val="24"/>
        </w:rPr>
        <w:t xml:space="preserve">pm at </w:t>
      </w:r>
      <w:r w:rsidRPr="009B2660">
        <w:rPr>
          <w:rFonts w:ascii="Aptos" w:eastAsia="Carlito-Bold" w:hAnsi="Aptos" w:cs="Calibri Light"/>
          <w:b/>
          <w:bCs/>
          <w:sz w:val="24"/>
          <w:szCs w:val="24"/>
        </w:rPr>
        <w:t>Stanton Under Bardon Village Hall, St John Cole Crescent, Stanton Under Bardon, LE67 9AE</w:t>
      </w:r>
    </w:p>
    <w:p w14:paraId="2F2398EC" w14:textId="629B2FFC" w:rsidR="00F030A4" w:rsidRPr="009B2660" w:rsidRDefault="00F030A4" w:rsidP="002979B1">
      <w:pPr>
        <w:ind w:left="3600" w:hanging="3600"/>
        <w:rPr>
          <w:rFonts w:ascii="Aptos" w:eastAsia="Calibri-Light" w:hAnsi="Aptos" w:cs="Calibri Light"/>
          <w:sz w:val="24"/>
          <w:szCs w:val="24"/>
        </w:rPr>
      </w:pPr>
      <w:r w:rsidRPr="009B2660">
        <w:rPr>
          <w:rFonts w:ascii="Aptos" w:eastAsia="Carlito-Bold" w:hAnsi="Aptos" w:cs="Calibri Light"/>
          <w:b/>
          <w:bCs/>
          <w:sz w:val="24"/>
          <w:szCs w:val="24"/>
        </w:rPr>
        <w:t>Parish Councillors Present</w:t>
      </w:r>
      <w:r w:rsidRPr="009B2660">
        <w:rPr>
          <w:rFonts w:ascii="Aptos" w:eastAsia="Calibri-Light" w:hAnsi="Aptos" w:cs="Calibri Light"/>
          <w:sz w:val="24"/>
          <w:szCs w:val="24"/>
        </w:rPr>
        <w:t xml:space="preserve">: </w:t>
      </w:r>
      <w:r w:rsidR="002979B1">
        <w:rPr>
          <w:rFonts w:ascii="Aptos" w:eastAsia="Calibri-Light" w:hAnsi="Aptos" w:cs="Calibri Light"/>
          <w:sz w:val="24"/>
          <w:szCs w:val="24"/>
        </w:rPr>
        <w:tab/>
      </w:r>
      <w:r w:rsidR="00377739" w:rsidRPr="009B2660">
        <w:rPr>
          <w:rFonts w:ascii="Aptos" w:eastAsia="Calibri-Light" w:hAnsi="Aptos" w:cs="Calibri Light"/>
          <w:sz w:val="24"/>
          <w:szCs w:val="24"/>
        </w:rPr>
        <w:t xml:space="preserve">Cllr </w:t>
      </w:r>
      <w:r w:rsidR="009313A1" w:rsidRPr="009B2660">
        <w:rPr>
          <w:rFonts w:ascii="Aptos" w:eastAsia="Calibri-Light" w:hAnsi="Aptos" w:cs="Calibri Light"/>
          <w:sz w:val="24"/>
          <w:szCs w:val="24"/>
        </w:rPr>
        <w:t>Anthony Johnston</w:t>
      </w:r>
      <w:r w:rsidR="00DE6B24">
        <w:rPr>
          <w:rFonts w:ascii="Aptos" w:eastAsia="Calibri-Light" w:hAnsi="Aptos" w:cs="Calibri Light"/>
          <w:sz w:val="24"/>
          <w:szCs w:val="24"/>
        </w:rPr>
        <w:t xml:space="preserve"> (Vice Chairman)</w:t>
      </w:r>
      <w:r w:rsidR="009313A1" w:rsidRPr="009B2660">
        <w:rPr>
          <w:rFonts w:ascii="Aptos" w:eastAsia="Calibri-Light" w:hAnsi="Aptos" w:cs="Calibri Light"/>
          <w:sz w:val="24"/>
          <w:szCs w:val="24"/>
        </w:rPr>
        <w:t>,</w:t>
      </w:r>
      <w:r w:rsidR="004F52B2" w:rsidRPr="009B2660">
        <w:rPr>
          <w:rFonts w:ascii="Aptos" w:eastAsia="Calibri-Light" w:hAnsi="Aptos" w:cs="Calibri Light"/>
          <w:sz w:val="24"/>
          <w:szCs w:val="24"/>
        </w:rPr>
        <w:t xml:space="preserve"> </w:t>
      </w:r>
      <w:r w:rsidR="004062D1" w:rsidRPr="009B2660">
        <w:rPr>
          <w:rFonts w:ascii="Aptos" w:eastAsia="Calibri-Light" w:hAnsi="Aptos" w:cs="Calibri Light"/>
          <w:sz w:val="24"/>
          <w:szCs w:val="24"/>
        </w:rPr>
        <w:t xml:space="preserve">Cllr Zoe Howard </w:t>
      </w:r>
      <w:r w:rsidR="00AC193F" w:rsidRPr="009B2660">
        <w:rPr>
          <w:rFonts w:ascii="Aptos" w:eastAsia="Calibri-Light" w:hAnsi="Aptos" w:cs="Calibri Light"/>
          <w:sz w:val="24"/>
          <w:szCs w:val="24"/>
        </w:rPr>
        <w:t>and Cllr Neil Barr</w:t>
      </w:r>
      <w:r w:rsidR="00E4664C" w:rsidRPr="009B2660">
        <w:rPr>
          <w:rFonts w:ascii="Aptos" w:eastAsia="Calibri-Light" w:hAnsi="Aptos" w:cs="Calibri Light"/>
          <w:sz w:val="24"/>
          <w:szCs w:val="24"/>
        </w:rPr>
        <w:t>e</w:t>
      </w:r>
      <w:r w:rsidR="00AC193F" w:rsidRPr="009B2660">
        <w:rPr>
          <w:rFonts w:ascii="Aptos" w:eastAsia="Calibri-Light" w:hAnsi="Aptos" w:cs="Calibri Light"/>
          <w:sz w:val="24"/>
          <w:szCs w:val="24"/>
        </w:rPr>
        <w:t>tt</w:t>
      </w:r>
    </w:p>
    <w:p w14:paraId="6DD36169" w14:textId="1B88A9AD" w:rsidR="002F49F3" w:rsidRPr="009B2660" w:rsidRDefault="00F030A4" w:rsidP="00550F77">
      <w:pPr>
        <w:spacing w:after="0"/>
        <w:ind w:left="2160" w:hanging="2160"/>
        <w:rPr>
          <w:rFonts w:ascii="Aptos" w:eastAsia="Calibri-Light" w:hAnsi="Aptos" w:cs="Calibri Light"/>
          <w:sz w:val="24"/>
          <w:szCs w:val="24"/>
        </w:rPr>
      </w:pPr>
      <w:r w:rsidRPr="009B2660">
        <w:rPr>
          <w:rFonts w:ascii="Aptos" w:eastAsia="Calibri-Light" w:hAnsi="Aptos" w:cs="Calibri Light"/>
          <w:b/>
          <w:bCs/>
          <w:sz w:val="24"/>
          <w:szCs w:val="24"/>
        </w:rPr>
        <w:t>In Attendance:</w:t>
      </w:r>
      <w:r w:rsidRPr="009B2660">
        <w:rPr>
          <w:rFonts w:ascii="Aptos" w:eastAsia="Calibri-Light" w:hAnsi="Aptos" w:cs="Calibri Light"/>
          <w:sz w:val="24"/>
          <w:szCs w:val="24"/>
        </w:rPr>
        <w:t xml:space="preserve"> </w:t>
      </w:r>
      <w:r w:rsidR="00E4664C" w:rsidRPr="009B2660">
        <w:rPr>
          <w:rFonts w:ascii="Aptos" w:eastAsia="Calibri-Light" w:hAnsi="Aptos" w:cs="Calibri Light"/>
          <w:sz w:val="24"/>
          <w:szCs w:val="24"/>
        </w:rPr>
        <w:tab/>
      </w:r>
      <w:r w:rsidR="004062D1" w:rsidRPr="009B2660">
        <w:rPr>
          <w:rFonts w:ascii="Aptos" w:eastAsia="Calibri-Light" w:hAnsi="Aptos" w:cs="Calibri Light"/>
          <w:sz w:val="24"/>
          <w:szCs w:val="24"/>
        </w:rPr>
        <w:t>Parish Clerk Joanne Lowe</w:t>
      </w:r>
      <w:r w:rsidR="005805EA" w:rsidRPr="009B2660">
        <w:rPr>
          <w:rFonts w:ascii="Aptos" w:eastAsia="Calibri-Light" w:hAnsi="Aptos" w:cs="Calibri Light"/>
          <w:sz w:val="24"/>
          <w:szCs w:val="24"/>
        </w:rPr>
        <w:t xml:space="preserve">, </w:t>
      </w:r>
      <w:r w:rsidR="005B2EED" w:rsidRPr="009B2660">
        <w:rPr>
          <w:rFonts w:ascii="Aptos" w:eastAsia="Calibri-Light" w:hAnsi="Aptos" w:cs="Calibri Light"/>
          <w:sz w:val="24"/>
          <w:szCs w:val="24"/>
        </w:rPr>
        <w:t xml:space="preserve">Borough Councillor </w:t>
      </w:r>
      <w:r w:rsidR="00DE6B24">
        <w:rPr>
          <w:rFonts w:ascii="Aptos" w:eastAsia="Calibri-Light" w:hAnsi="Aptos" w:cs="Calibri Light"/>
          <w:sz w:val="24"/>
          <w:szCs w:val="24"/>
        </w:rPr>
        <w:t>Claire Harris</w:t>
      </w:r>
      <w:r w:rsidR="00550F77">
        <w:rPr>
          <w:rFonts w:ascii="Aptos" w:eastAsia="Calibri-Light" w:hAnsi="Aptos" w:cs="Calibri Light"/>
          <w:sz w:val="24"/>
          <w:szCs w:val="24"/>
        </w:rPr>
        <w:t xml:space="preserve">, </w:t>
      </w:r>
      <w:r w:rsidR="00DE6B24">
        <w:rPr>
          <w:rFonts w:ascii="Aptos" w:eastAsia="Calibri-Light" w:hAnsi="Aptos" w:cs="Calibri Light"/>
          <w:sz w:val="24"/>
          <w:szCs w:val="24"/>
        </w:rPr>
        <w:t>2</w:t>
      </w:r>
      <w:r w:rsidR="00340A6A" w:rsidRPr="009B2660">
        <w:rPr>
          <w:rFonts w:ascii="Aptos" w:eastAsia="Calibri-Light" w:hAnsi="Aptos" w:cs="Calibri Light"/>
          <w:sz w:val="24"/>
          <w:szCs w:val="24"/>
        </w:rPr>
        <w:t xml:space="preserve"> </w:t>
      </w:r>
      <w:r w:rsidR="00EA1AFB" w:rsidRPr="009B2660">
        <w:rPr>
          <w:rFonts w:ascii="Aptos" w:eastAsia="Calibri-Light" w:hAnsi="Aptos" w:cs="Calibri Light"/>
          <w:sz w:val="24"/>
          <w:szCs w:val="24"/>
        </w:rPr>
        <w:t>Members of the Public</w:t>
      </w:r>
      <w:r w:rsidR="005805EA" w:rsidRPr="009B2660">
        <w:rPr>
          <w:rFonts w:ascii="Aptos" w:eastAsia="Calibri-Light" w:hAnsi="Aptos" w:cs="Calibri Light"/>
          <w:sz w:val="24"/>
          <w:szCs w:val="24"/>
        </w:rPr>
        <w:t xml:space="preserve"> </w:t>
      </w:r>
    </w:p>
    <w:p w14:paraId="195BE96E" w14:textId="77777777" w:rsidR="00B673DF" w:rsidRPr="009B2660" w:rsidRDefault="00F90042" w:rsidP="009651E8">
      <w:pPr>
        <w:spacing w:after="0"/>
        <w:rPr>
          <w:rFonts w:ascii="Aptos" w:eastAsia="Calibri-Light" w:hAnsi="Aptos" w:cs="Calibri Light"/>
          <w:sz w:val="24"/>
          <w:szCs w:val="24"/>
        </w:rPr>
      </w:pPr>
      <w:r w:rsidRPr="009B2660">
        <w:rPr>
          <w:rFonts w:ascii="Aptos" w:eastAsia="Calibri-Light" w:hAnsi="Aptos" w:cs="Calibri Light"/>
          <w:sz w:val="24"/>
          <w:szCs w:val="24"/>
        </w:rPr>
        <w:tab/>
      </w:r>
      <w:r w:rsidRPr="009B2660">
        <w:rPr>
          <w:rFonts w:ascii="Aptos" w:eastAsia="Calibri-Light" w:hAnsi="Aptos" w:cs="Calibri Light"/>
          <w:sz w:val="24"/>
          <w:szCs w:val="24"/>
        </w:rPr>
        <w:tab/>
      </w:r>
    </w:p>
    <w:p w14:paraId="4B0C196E" w14:textId="19E80D58" w:rsidR="00682673" w:rsidRPr="009B2660" w:rsidRDefault="00B673DF" w:rsidP="00682673">
      <w:pPr>
        <w:rPr>
          <w:rFonts w:ascii="Aptos" w:hAnsi="Aptos" w:cs="Calibri Light"/>
          <w:b/>
          <w:bCs/>
          <w:sz w:val="24"/>
          <w:szCs w:val="24"/>
        </w:rPr>
      </w:pPr>
      <w:r w:rsidRPr="009B2660">
        <w:rPr>
          <w:rFonts w:ascii="Aptos" w:hAnsi="Aptos" w:cs="Calibri Light"/>
          <w:b/>
          <w:bCs/>
          <w:sz w:val="24"/>
          <w:szCs w:val="24"/>
        </w:rPr>
        <w:t>PUBLIC PARTICIPATION</w:t>
      </w:r>
    </w:p>
    <w:p w14:paraId="0BEC0EC0" w14:textId="6D4BE05F" w:rsidR="000C154F" w:rsidRDefault="0002428F" w:rsidP="00682673">
      <w:pPr>
        <w:spacing w:after="0"/>
        <w:rPr>
          <w:rFonts w:ascii="Aptos" w:eastAsia="Calibri-Light" w:hAnsi="Aptos" w:cs="Calibri Light"/>
          <w:sz w:val="24"/>
          <w:szCs w:val="24"/>
        </w:rPr>
      </w:pPr>
      <w:r>
        <w:rPr>
          <w:rFonts w:ascii="Aptos" w:eastAsia="Calibri-Light" w:hAnsi="Aptos" w:cs="Calibri Light"/>
          <w:sz w:val="24"/>
          <w:szCs w:val="24"/>
        </w:rPr>
        <w:t xml:space="preserve">A member of the public </w:t>
      </w:r>
      <w:r w:rsidR="000E5E5B">
        <w:rPr>
          <w:rFonts w:ascii="Aptos" w:eastAsia="Calibri-Light" w:hAnsi="Aptos" w:cs="Calibri Light"/>
          <w:sz w:val="24"/>
          <w:szCs w:val="24"/>
        </w:rPr>
        <w:t xml:space="preserve">attended the Quarry Liaison Meeting and wished to update Council with progress. </w:t>
      </w:r>
      <w:r w:rsidR="00D874DD" w:rsidRPr="00D874DD">
        <w:rPr>
          <w:rFonts w:ascii="Aptos" w:eastAsia="Calibri-Light" w:hAnsi="Aptos" w:cs="Calibri Light"/>
          <w:sz w:val="24"/>
          <w:szCs w:val="24"/>
        </w:rPr>
        <w:t>Following complaints from residents about the siren, MQP have confirmed that they are waiting on engineers to fix the problem. MQP also plan to roll out a text message warning system for when blasting occurs. The Committee passed on thanks for the invite to the APM, regarding it as a great success. The extension will be determined on 21st November, after which time a budget will be in place to replace the mixing plant following complaints about tarmac fumes. The dates of the next meetings are 6th March 2025 4th September 2025.</w:t>
      </w:r>
    </w:p>
    <w:p w14:paraId="1256FF2C" w14:textId="77777777" w:rsidR="004B7F16" w:rsidRDefault="004B7F16" w:rsidP="00682673">
      <w:pPr>
        <w:spacing w:after="0"/>
        <w:rPr>
          <w:rFonts w:ascii="Aptos" w:eastAsia="Calibri-Light" w:hAnsi="Aptos" w:cs="Calibri Light"/>
          <w:sz w:val="24"/>
          <w:szCs w:val="24"/>
        </w:rPr>
      </w:pPr>
    </w:p>
    <w:p w14:paraId="697805E2" w14:textId="23FAB0EF" w:rsidR="004B7F16" w:rsidRDefault="004B7F16" w:rsidP="00E9130A">
      <w:pPr>
        <w:spacing w:after="0"/>
        <w:rPr>
          <w:rFonts w:ascii="Aptos" w:eastAsia="Calibri-Light" w:hAnsi="Aptos" w:cs="Calibri Light"/>
          <w:sz w:val="24"/>
          <w:szCs w:val="24"/>
        </w:rPr>
      </w:pPr>
      <w:r w:rsidRPr="004B7F16">
        <w:rPr>
          <w:rFonts w:ascii="Aptos" w:eastAsia="Calibri-Light" w:hAnsi="Aptos" w:cs="Calibri Light"/>
          <w:sz w:val="24"/>
          <w:szCs w:val="24"/>
        </w:rPr>
        <w:t xml:space="preserve">Hollie from the National Forest gave an update. The project is now the point where funding has been approved with a date pending for planting. </w:t>
      </w:r>
      <w:r w:rsidR="00ED592D">
        <w:rPr>
          <w:rFonts w:ascii="Aptos" w:eastAsia="Calibri-Light" w:hAnsi="Aptos" w:cs="Calibri Light"/>
          <w:sz w:val="24"/>
          <w:szCs w:val="24"/>
        </w:rPr>
        <w:t xml:space="preserve">1 or 2 </w:t>
      </w:r>
      <w:r w:rsidRPr="004B7F16">
        <w:rPr>
          <w:rFonts w:ascii="Aptos" w:eastAsia="Calibri-Light" w:hAnsi="Aptos" w:cs="Calibri Light"/>
          <w:sz w:val="24"/>
          <w:szCs w:val="24"/>
        </w:rPr>
        <w:t xml:space="preserve">sessions of planting will be organised, with </w:t>
      </w:r>
      <w:r w:rsidR="00C554A1">
        <w:rPr>
          <w:rFonts w:ascii="Aptos" w:eastAsia="Calibri-Light" w:hAnsi="Aptos" w:cs="Calibri Light"/>
          <w:sz w:val="24"/>
          <w:szCs w:val="24"/>
        </w:rPr>
        <w:t>6</w:t>
      </w:r>
      <w:r w:rsidRPr="004B7F16">
        <w:rPr>
          <w:rFonts w:ascii="Aptos" w:eastAsia="Calibri-Light" w:hAnsi="Aptos" w:cs="Calibri Light"/>
          <w:sz w:val="24"/>
          <w:szCs w:val="24"/>
        </w:rPr>
        <w:t xml:space="preserve"> fruit trees and around 120 trees planted. </w:t>
      </w:r>
      <w:r w:rsidR="00C554A1">
        <w:rPr>
          <w:rFonts w:ascii="Aptos" w:eastAsia="Calibri-Light" w:hAnsi="Aptos" w:cs="Calibri Light"/>
          <w:sz w:val="24"/>
          <w:szCs w:val="24"/>
        </w:rPr>
        <w:t xml:space="preserve">Posters have been </w:t>
      </w:r>
      <w:r w:rsidRPr="004B7F16">
        <w:rPr>
          <w:rFonts w:ascii="Aptos" w:eastAsia="Calibri-Light" w:hAnsi="Aptos" w:cs="Calibri Light"/>
          <w:sz w:val="24"/>
          <w:szCs w:val="24"/>
        </w:rPr>
        <w:t xml:space="preserve">distributed in the pub, allotments, the </w:t>
      </w:r>
      <w:r w:rsidR="00C554A1">
        <w:rPr>
          <w:rFonts w:ascii="Aptos" w:eastAsia="Calibri-Light" w:hAnsi="Aptos" w:cs="Calibri Light"/>
          <w:sz w:val="24"/>
          <w:szCs w:val="24"/>
        </w:rPr>
        <w:t xml:space="preserve">shop </w:t>
      </w:r>
      <w:r w:rsidRPr="004B7F16">
        <w:rPr>
          <w:rFonts w:ascii="Aptos" w:eastAsia="Calibri-Light" w:hAnsi="Aptos" w:cs="Calibri Light"/>
          <w:sz w:val="24"/>
          <w:szCs w:val="24"/>
        </w:rPr>
        <w:t xml:space="preserve">and </w:t>
      </w:r>
      <w:r w:rsidR="00C554A1">
        <w:rPr>
          <w:rFonts w:ascii="Aptos" w:eastAsia="Calibri-Light" w:hAnsi="Aptos" w:cs="Calibri Light"/>
          <w:sz w:val="24"/>
          <w:szCs w:val="24"/>
        </w:rPr>
        <w:t>P</w:t>
      </w:r>
      <w:r w:rsidRPr="004B7F16">
        <w:rPr>
          <w:rFonts w:ascii="Aptos" w:eastAsia="Calibri-Light" w:hAnsi="Aptos" w:cs="Calibri Light"/>
          <w:sz w:val="24"/>
          <w:szCs w:val="24"/>
        </w:rPr>
        <w:t xml:space="preserve">rimary </w:t>
      </w:r>
      <w:r w:rsidR="00C554A1">
        <w:rPr>
          <w:rFonts w:ascii="Aptos" w:eastAsia="Calibri-Light" w:hAnsi="Aptos" w:cs="Calibri Light"/>
          <w:sz w:val="24"/>
          <w:szCs w:val="24"/>
        </w:rPr>
        <w:t>S</w:t>
      </w:r>
      <w:r w:rsidRPr="004B7F16">
        <w:rPr>
          <w:rFonts w:ascii="Aptos" w:eastAsia="Calibri-Light" w:hAnsi="Aptos" w:cs="Calibri Light"/>
          <w:sz w:val="24"/>
          <w:szCs w:val="24"/>
        </w:rPr>
        <w:t xml:space="preserve">chool. </w:t>
      </w:r>
      <w:r w:rsidR="006953EE">
        <w:rPr>
          <w:rFonts w:ascii="Aptos" w:eastAsia="Calibri-Light" w:hAnsi="Aptos" w:cs="Calibri Light"/>
          <w:sz w:val="24"/>
          <w:szCs w:val="24"/>
        </w:rPr>
        <w:t>A</w:t>
      </w:r>
      <w:r w:rsidRPr="004B7F16">
        <w:rPr>
          <w:rFonts w:ascii="Aptos" w:eastAsia="Calibri-Light" w:hAnsi="Aptos" w:cs="Calibri Light"/>
          <w:sz w:val="24"/>
          <w:szCs w:val="24"/>
        </w:rPr>
        <w:t xml:space="preserve"> small group has </w:t>
      </w:r>
      <w:r w:rsidR="006953EE">
        <w:rPr>
          <w:rFonts w:ascii="Aptos" w:eastAsia="Calibri-Light" w:hAnsi="Aptos" w:cs="Calibri Light"/>
          <w:sz w:val="24"/>
          <w:szCs w:val="24"/>
        </w:rPr>
        <w:t xml:space="preserve">already </w:t>
      </w:r>
      <w:r w:rsidRPr="004B7F16">
        <w:rPr>
          <w:rFonts w:ascii="Aptos" w:eastAsia="Calibri-Light" w:hAnsi="Aptos" w:cs="Calibri Light"/>
          <w:sz w:val="24"/>
          <w:szCs w:val="24"/>
        </w:rPr>
        <w:t>formed, but further recruitment is needed</w:t>
      </w:r>
      <w:r w:rsidR="006953EE">
        <w:rPr>
          <w:rFonts w:ascii="Aptos" w:eastAsia="Calibri-Light" w:hAnsi="Aptos" w:cs="Calibri Light"/>
          <w:sz w:val="24"/>
          <w:szCs w:val="24"/>
        </w:rPr>
        <w:t xml:space="preserve">. </w:t>
      </w:r>
      <w:r>
        <w:rPr>
          <w:rFonts w:ascii="Aptos" w:eastAsia="Calibri-Light" w:hAnsi="Aptos" w:cs="Calibri Light"/>
          <w:sz w:val="24"/>
          <w:szCs w:val="24"/>
        </w:rPr>
        <w:t xml:space="preserve">Hollie </w:t>
      </w:r>
      <w:r w:rsidRPr="004B7F16">
        <w:rPr>
          <w:rFonts w:ascii="Aptos" w:eastAsia="Calibri-Light" w:hAnsi="Aptos" w:cs="Calibri Light"/>
          <w:sz w:val="24"/>
          <w:szCs w:val="24"/>
        </w:rPr>
        <w:t>confirmed that the National Forest will also be a long-term ongoing support, even when the overall project finishes in March.</w:t>
      </w:r>
    </w:p>
    <w:p w14:paraId="444A1D23" w14:textId="77777777" w:rsidR="00E9130A" w:rsidRPr="00E9130A" w:rsidRDefault="00E9130A" w:rsidP="00E9130A">
      <w:pPr>
        <w:spacing w:after="0"/>
        <w:rPr>
          <w:rFonts w:ascii="Aptos" w:eastAsia="Calibri-Light" w:hAnsi="Aptos" w:cs="Calibri Light"/>
          <w:sz w:val="24"/>
          <w:szCs w:val="24"/>
        </w:rPr>
      </w:pPr>
    </w:p>
    <w:p w14:paraId="53DE7268" w14:textId="385C13B4" w:rsidR="0059752C" w:rsidRDefault="00E9130A" w:rsidP="00682673">
      <w:pPr>
        <w:spacing w:after="0"/>
        <w:rPr>
          <w:rFonts w:ascii="Aptos" w:eastAsia="Calibri-Light" w:hAnsi="Aptos" w:cs="Calibri Light"/>
          <w:sz w:val="24"/>
          <w:szCs w:val="24"/>
        </w:rPr>
      </w:pPr>
      <w:r w:rsidRPr="00E9130A">
        <w:rPr>
          <w:rFonts w:ascii="Aptos" w:eastAsia="Calibri-Light" w:hAnsi="Aptos" w:cs="Calibri Light"/>
          <w:sz w:val="24"/>
          <w:szCs w:val="24"/>
        </w:rPr>
        <w:t xml:space="preserve">Cllr Harris gave an update. There was a free tree scheme at HBBC </w:t>
      </w:r>
      <w:r w:rsidR="006953EE">
        <w:rPr>
          <w:rFonts w:ascii="Aptos" w:eastAsia="Calibri-Light" w:hAnsi="Aptos" w:cs="Calibri Light"/>
          <w:sz w:val="24"/>
          <w:szCs w:val="24"/>
        </w:rPr>
        <w:t xml:space="preserve">and LCC </w:t>
      </w:r>
      <w:r w:rsidRPr="00E9130A">
        <w:rPr>
          <w:rFonts w:ascii="Aptos" w:eastAsia="Calibri-Light" w:hAnsi="Aptos" w:cs="Calibri Light"/>
          <w:sz w:val="24"/>
          <w:szCs w:val="24"/>
        </w:rPr>
        <w:t>on offer at the moment</w:t>
      </w:r>
      <w:r w:rsidR="006953EE">
        <w:rPr>
          <w:rFonts w:ascii="Aptos" w:eastAsia="Calibri-Light" w:hAnsi="Aptos" w:cs="Calibri Light"/>
          <w:sz w:val="24"/>
          <w:szCs w:val="24"/>
        </w:rPr>
        <w:t xml:space="preserve">. </w:t>
      </w:r>
      <w:r w:rsidRPr="00E9130A">
        <w:rPr>
          <w:rFonts w:ascii="Aptos" w:eastAsia="Calibri-Light" w:hAnsi="Aptos" w:cs="Calibri Light"/>
          <w:sz w:val="24"/>
          <w:szCs w:val="24"/>
        </w:rPr>
        <w:t>There have been recent enforcement following fly tipping and a fine of £500 in Sutton Cheney. HBBC have set up working groups for the local plan, giving feedback and further consultation on Regulation 18. This includes various parishes, MPs and other stakeholders such as Severn Trent Water but some responses have been disapointing and lacking detail. The general general estimates for when the Local Plan will be adopted is estimated to be 2026.</w:t>
      </w:r>
    </w:p>
    <w:p w14:paraId="50CFA2E5" w14:textId="77777777" w:rsidR="0059752C" w:rsidRDefault="0059752C" w:rsidP="00682673">
      <w:pPr>
        <w:spacing w:after="0"/>
        <w:rPr>
          <w:rFonts w:ascii="Aptos" w:eastAsia="Calibri-Light" w:hAnsi="Aptos" w:cs="Calibri Light"/>
          <w:sz w:val="24"/>
          <w:szCs w:val="24"/>
        </w:rPr>
      </w:pPr>
    </w:p>
    <w:p w14:paraId="324A7094" w14:textId="16132DB0" w:rsidR="00F030A4" w:rsidRPr="009B2660" w:rsidRDefault="00E9130A" w:rsidP="00827D6C">
      <w:pPr>
        <w:jc w:val="right"/>
        <w:rPr>
          <w:rFonts w:ascii="Aptos" w:eastAsia="Calibri-Light" w:hAnsi="Aptos" w:cs="Calibri Light"/>
          <w:i/>
          <w:iCs/>
          <w:sz w:val="24"/>
          <w:szCs w:val="24"/>
        </w:rPr>
      </w:pPr>
      <w:r>
        <w:rPr>
          <w:rFonts w:ascii="Aptos" w:eastAsia="Calibri-Light" w:hAnsi="Aptos" w:cs="Calibri Light"/>
          <w:i/>
          <w:iCs/>
          <w:sz w:val="24"/>
          <w:szCs w:val="24"/>
        </w:rPr>
        <w:t>C</w:t>
      </w:r>
      <w:r w:rsidR="00B673DF" w:rsidRPr="009B2660">
        <w:rPr>
          <w:rFonts w:ascii="Aptos" w:eastAsia="Calibri-Light" w:hAnsi="Aptos" w:cs="Calibri Light"/>
          <w:i/>
          <w:iCs/>
          <w:sz w:val="24"/>
          <w:szCs w:val="24"/>
        </w:rPr>
        <w:t xml:space="preserve">ouncil </w:t>
      </w:r>
      <w:r w:rsidR="00827D6C" w:rsidRPr="009B2660">
        <w:rPr>
          <w:rFonts w:ascii="Aptos" w:eastAsia="Calibri-Light" w:hAnsi="Aptos" w:cs="Calibri Light"/>
          <w:i/>
          <w:iCs/>
          <w:sz w:val="24"/>
          <w:szCs w:val="24"/>
        </w:rPr>
        <w:t xml:space="preserve">Meeting </w:t>
      </w:r>
      <w:r w:rsidR="00B673DF" w:rsidRPr="009B2660">
        <w:rPr>
          <w:rFonts w:ascii="Aptos" w:eastAsia="Calibri-Light" w:hAnsi="Aptos" w:cs="Calibri Light"/>
          <w:i/>
          <w:iCs/>
          <w:sz w:val="24"/>
          <w:szCs w:val="24"/>
        </w:rPr>
        <w:t xml:space="preserve">started </w:t>
      </w:r>
      <w:r w:rsidR="00827D6C" w:rsidRPr="009B2660">
        <w:rPr>
          <w:rFonts w:ascii="Aptos" w:eastAsia="Calibri-Light" w:hAnsi="Aptos" w:cs="Calibri Light"/>
          <w:i/>
          <w:iCs/>
          <w:sz w:val="24"/>
          <w:szCs w:val="24"/>
        </w:rPr>
        <w:t>at 19:</w:t>
      </w:r>
      <w:r w:rsidR="00682673" w:rsidRPr="009B2660">
        <w:rPr>
          <w:rFonts w:ascii="Aptos" w:eastAsia="Calibri-Light" w:hAnsi="Aptos" w:cs="Calibri Light"/>
          <w:i/>
          <w:iCs/>
          <w:sz w:val="24"/>
          <w:szCs w:val="24"/>
        </w:rPr>
        <w:t>1</w:t>
      </w:r>
      <w:r w:rsidR="009B2660">
        <w:rPr>
          <w:rFonts w:ascii="Aptos" w:eastAsia="Calibri-Light" w:hAnsi="Aptos" w:cs="Calibri Light"/>
          <w:i/>
          <w:iCs/>
          <w:sz w:val="24"/>
          <w:szCs w:val="24"/>
        </w:rPr>
        <w:t>8</w:t>
      </w:r>
    </w:p>
    <w:tbl>
      <w:tblPr>
        <w:tblStyle w:val="TableGrid"/>
        <w:tblW w:w="9776" w:type="dxa"/>
        <w:tblLook w:val="04A0" w:firstRow="1" w:lastRow="0" w:firstColumn="1" w:lastColumn="0" w:noHBand="0" w:noVBand="1"/>
      </w:tblPr>
      <w:tblGrid>
        <w:gridCol w:w="1277"/>
        <w:gridCol w:w="8499"/>
      </w:tblGrid>
      <w:tr w:rsidR="00B66B4B" w:rsidRPr="009B2660" w14:paraId="4B91BF58" w14:textId="77777777" w:rsidTr="002062F5">
        <w:tc>
          <w:tcPr>
            <w:tcW w:w="1277" w:type="dxa"/>
            <w:shd w:val="clear" w:color="auto" w:fill="auto"/>
          </w:tcPr>
          <w:p w14:paraId="5EF9D23E" w14:textId="77777777" w:rsidR="00B66B4B" w:rsidRPr="009B2660" w:rsidRDefault="00B66B4B" w:rsidP="002062F5">
            <w:pPr>
              <w:rPr>
                <w:rFonts w:ascii="Aptos" w:hAnsi="Aptos"/>
                <w:sz w:val="24"/>
                <w:szCs w:val="24"/>
              </w:rPr>
            </w:pPr>
          </w:p>
          <w:p w14:paraId="31037DCD" w14:textId="77777777" w:rsidR="00B66B4B" w:rsidRPr="007922B5" w:rsidRDefault="00B66B4B" w:rsidP="002062F5">
            <w:pPr>
              <w:rPr>
                <w:rFonts w:ascii="Aptos" w:hAnsi="Aptos"/>
                <w:sz w:val="28"/>
                <w:szCs w:val="28"/>
              </w:rPr>
            </w:pPr>
          </w:p>
          <w:p w14:paraId="6DFDDCD0" w14:textId="77777777" w:rsidR="00B66B4B" w:rsidRPr="001329E1" w:rsidRDefault="00B66B4B" w:rsidP="002062F5">
            <w:pPr>
              <w:rPr>
                <w:rFonts w:ascii="Aptos" w:hAnsi="Aptos"/>
                <w:sz w:val="24"/>
                <w:szCs w:val="24"/>
              </w:rPr>
            </w:pPr>
          </w:p>
          <w:p w14:paraId="3F0D125F" w14:textId="77777777" w:rsidR="00B66B4B" w:rsidRPr="009B2660" w:rsidRDefault="00B66B4B" w:rsidP="002062F5">
            <w:pPr>
              <w:rPr>
                <w:rFonts w:ascii="Aptos" w:hAnsi="Aptos"/>
                <w:sz w:val="24"/>
                <w:szCs w:val="24"/>
              </w:rPr>
            </w:pPr>
            <w:r w:rsidRPr="00624BAA">
              <w:rPr>
                <w:rFonts w:ascii="Aptos" w:hAnsi="Aptos"/>
                <w:sz w:val="24"/>
                <w:szCs w:val="24"/>
                <w:highlight w:val="yellow"/>
              </w:rPr>
              <w:t>86/24-25</w:t>
            </w:r>
          </w:p>
        </w:tc>
        <w:tc>
          <w:tcPr>
            <w:tcW w:w="8499" w:type="dxa"/>
          </w:tcPr>
          <w:p w14:paraId="135BADDF" w14:textId="75432D1E" w:rsidR="00B66B4B" w:rsidRPr="001E4E8B" w:rsidRDefault="00B66B4B" w:rsidP="002062F5">
            <w:pPr>
              <w:spacing w:after="24"/>
              <w:ind w:right="410"/>
              <w:rPr>
                <w:rFonts w:ascii="Aptos" w:hAnsi="Aptos"/>
                <w:sz w:val="24"/>
                <w:szCs w:val="24"/>
              </w:rPr>
            </w:pPr>
            <w:r w:rsidRPr="001E4E8B">
              <w:rPr>
                <w:rFonts w:ascii="Aptos" w:hAnsi="Aptos"/>
                <w:sz w:val="24"/>
                <w:szCs w:val="24"/>
              </w:rPr>
              <w:t xml:space="preserve">In the absence of the Chairman and </w:t>
            </w:r>
            <w:r w:rsidR="001E4E8B">
              <w:rPr>
                <w:rFonts w:ascii="Aptos" w:hAnsi="Aptos"/>
                <w:sz w:val="24"/>
                <w:szCs w:val="24"/>
              </w:rPr>
              <w:t xml:space="preserve">owing to the </w:t>
            </w:r>
            <w:r w:rsidR="001E4E8B" w:rsidRPr="001E4E8B">
              <w:rPr>
                <w:rFonts w:ascii="Aptos" w:hAnsi="Aptos"/>
                <w:sz w:val="24"/>
                <w:szCs w:val="24"/>
              </w:rPr>
              <w:t xml:space="preserve">vacant position of Vice Chairman, </w:t>
            </w:r>
            <w:r w:rsidRPr="001E4E8B">
              <w:rPr>
                <w:rFonts w:ascii="Aptos" w:hAnsi="Aptos"/>
                <w:sz w:val="24"/>
                <w:szCs w:val="24"/>
              </w:rPr>
              <w:t xml:space="preserve">Council voted unanimously to elect </w:t>
            </w:r>
            <w:r w:rsidR="001E4E8B">
              <w:rPr>
                <w:rFonts w:ascii="Aptos" w:hAnsi="Aptos"/>
                <w:sz w:val="24"/>
                <w:szCs w:val="24"/>
              </w:rPr>
              <w:t xml:space="preserve">Cllr </w:t>
            </w:r>
            <w:r w:rsidRPr="001E4E8B">
              <w:rPr>
                <w:rFonts w:ascii="Aptos" w:hAnsi="Aptos"/>
                <w:sz w:val="24"/>
                <w:szCs w:val="24"/>
              </w:rPr>
              <w:t xml:space="preserve">Anthony </w:t>
            </w:r>
            <w:r w:rsidR="001E4E8B">
              <w:rPr>
                <w:rFonts w:ascii="Aptos" w:hAnsi="Aptos"/>
                <w:sz w:val="24"/>
                <w:szCs w:val="24"/>
              </w:rPr>
              <w:t xml:space="preserve">Johnson to chair the Parish Council meeting. </w:t>
            </w:r>
          </w:p>
          <w:p w14:paraId="750059C0" w14:textId="77777777" w:rsidR="00B66B4B" w:rsidRDefault="00B66B4B" w:rsidP="002062F5">
            <w:pPr>
              <w:spacing w:after="24"/>
              <w:ind w:right="410"/>
              <w:rPr>
                <w:rFonts w:ascii="Aptos" w:hAnsi="Aptos"/>
                <w:sz w:val="24"/>
                <w:szCs w:val="24"/>
              </w:rPr>
            </w:pPr>
          </w:p>
          <w:p w14:paraId="3F2A0F17" w14:textId="77777777" w:rsidR="00460ECB" w:rsidRPr="00624BAA" w:rsidRDefault="00460ECB" w:rsidP="002062F5">
            <w:pPr>
              <w:spacing w:after="24"/>
              <w:ind w:right="410"/>
              <w:rPr>
                <w:rFonts w:ascii="Aptos" w:hAnsi="Aptos"/>
                <w:sz w:val="24"/>
                <w:szCs w:val="24"/>
              </w:rPr>
            </w:pPr>
          </w:p>
        </w:tc>
      </w:tr>
    </w:tbl>
    <w:p w14:paraId="2E6D0B9A" w14:textId="77777777" w:rsidR="00460ECB" w:rsidRDefault="00460ECB">
      <w:r>
        <w:br w:type="page"/>
      </w:r>
    </w:p>
    <w:tbl>
      <w:tblPr>
        <w:tblStyle w:val="TableGrid"/>
        <w:tblW w:w="9776" w:type="dxa"/>
        <w:tblLook w:val="04A0" w:firstRow="1" w:lastRow="0" w:firstColumn="1" w:lastColumn="0" w:noHBand="0" w:noVBand="1"/>
      </w:tblPr>
      <w:tblGrid>
        <w:gridCol w:w="1277"/>
        <w:gridCol w:w="8499"/>
      </w:tblGrid>
      <w:tr w:rsidR="00D532C7" w:rsidRPr="009B2660" w14:paraId="37ECE0D9" w14:textId="3B73BD74" w:rsidTr="001330CD">
        <w:tc>
          <w:tcPr>
            <w:tcW w:w="1277" w:type="dxa"/>
            <w:shd w:val="clear" w:color="auto" w:fill="auto"/>
          </w:tcPr>
          <w:p w14:paraId="330F829B" w14:textId="24B77E17" w:rsidR="00E86CE7" w:rsidRPr="009B2660" w:rsidRDefault="00E86CE7" w:rsidP="001330CD">
            <w:pPr>
              <w:rPr>
                <w:rFonts w:ascii="Aptos" w:hAnsi="Aptos"/>
                <w:sz w:val="24"/>
                <w:szCs w:val="24"/>
              </w:rPr>
            </w:pPr>
          </w:p>
          <w:p w14:paraId="5A04FCB5" w14:textId="77777777" w:rsidR="00E86CE7" w:rsidRPr="007922B5" w:rsidRDefault="00E86CE7" w:rsidP="001330CD">
            <w:pPr>
              <w:rPr>
                <w:rFonts w:ascii="Aptos" w:hAnsi="Aptos"/>
                <w:sz w:val="28"/>
                <w:szCs w:val="28"/>
              </w:rPr>
            </w:pPr>
          </w:p>
          <w:p w14:paraId="18799A36" w14:textId="77777777" w:rsidR="00BA172F" w:rsidRPr="001329E1" w:rsidRDefault="00BA172F" w:rsidP="001330CD">
            <w:pPr>
              <w:rPr>
                <w:rFonts w:ascii="Aptos" w:hAnsi="Aptos"/>
                <w:sz w:val="24"/>
                <w:szCs w:val="24"/>
              </w:rPr>
            </w:pPr>
          </w:p>
          <w:p w14:paraId="6716DEAE" w14:textId="4BBC78F8" w:rsidR="00FB60DE" w:rsidRPr="009B2660" w:rsidRDefault="006F2EBE" w:rsidP="001330CD">
            <w:pPr>
              <w:rPr>
                <w:rFonts w:ascii="Aptos" w:hAnsi="Aptos"/>
                <w:sz w:val="24"/>
                <w:szCs w:val="24"/>
              </w:rPr>
            </w:pPr>
            <w:r w:rsidRPr="00624BAA">
              <w:rPr>
                <w:rFonts w:ascii="Aptos" w:hAnsi="Aptos"/>
                <w:sz w:val="24"/>
                <w:szCs w:val="24"/>
                <w:highlight w:val="yellow"/>
              </w:rPr>
              <w:t>8</w:t>
            </w:r>
            <w:r w:rsidR="00BA172F" w:rsidRPr="00624BAA">
              <w:rPr>
                <w:rFonts w:ascii="Aptos" w:hAnsi="Aptos"/>
                <w:sz w:val="24"/>
                <w:szCs w:val="24"/>
                <w:highlight w:val="yellow"/>
              </w:rPr>
              <w:t>6</w:t>
            </w:r>
            <w:r w:rsidR="00EE5909" w:rsidRPr="00624BAA">
              <w:rPr>
                <w:rFonts w:ascii="Aptos" w:hAnsi="Aptos"/>
                <w:sz w:val="24"/>
                <w:szCs w:val="24"/>
                <w:highlight w:val="yellow"/>
              </w:rPr>
              <w:t>/2</w:t>
            </w:r>
            <w:r w:rsidR="0045030D" w:rsidRPr="00624BAA">
              <w:rPr>
                <w:rFonts w:ascii="Aptos" w:hAnsi="Aptos"/>
                <w:sz w:val="24"/>
                <w:szCs w:val="24"/>
                <w:highlight w:val="yellow"/>
              </w:rPr>
              <w:t>4</w:t>
            </w:r>
            <w:r w:rsidR="00EE5909" w:rsidRPr="00624BAA">
              <w:rPr>
                <w:rFonts w:ascii="Aptos" w:hAnsi="Aptos"/>
                <w:sz w:val="24"/>
                <w:szCs w:val="24"/>
                <w:highlight w:val="yellow"/>
              </w:rPr>
              <w:t>-2</w:t>
            </w:r>
            <w:r w:rsidR="0045030D" w:rsidRPr="00624BAA">
              <w:rPr>
                <w:rFonts w:ascii="Aptos" w:hAnsi="Aptos"/>
                <w:sz w:val="24"/>
                <w:szCs w:val="24"/>
                <w:highlight w:val="yellow"/>
              </w:rPr>
              <w:t>5</w:t>
            </w:r>
          </w:p>
        </w:tc>
        <w:tc>
          <w:tcPr>
            <w:tcW w:w="8499" w:type="dxa"/>
          </w:tcPr>
          <w:p w14:paraId="7C8DB238" w14:textId="7988585B" w:rsidR="0040031A" w:rsidRPr="009B2660" w:rsidRDefault="0040031A" w:rsidP="0040031A">
            <w:pPr>
              <w:spacing w:after="24"/>
              <w:ind w:right="410"/>
              <w:rPr>
                <w:rFonts w:ascii="Aptos" w:hAnsi="Aptos"/>
                <w:sz w:val="24"/>
                <w:szCs w:val="24"/>
                <w:u w:val="single"/>
              </w:rPr>
            </w:pPr>
            <w:r w:rsidRPr="009B2660">
              <w:rPr>
                <w:rFonts w:ascii="Aptos" w:hAnsi="Aptos"/>
                <w:sz w:val="24"/>
                <w:szCs w:val="24"/>
                <w:u w:val="single"/>
              </w:rPr>
              <w:t xml:space="preserve">To receive apologies for absence and to consider whether to approve the reasons given </w:t>
            </w:r>
          </w:p>
          <w:p w14:paraId="736F94BF" w14:textId="77777777" w:rsidR="00AF3B0D" w:rsidRPr="009B2660" w:rsidRDefault="00AF3B0D" w:rsidP="00975199">
            <w:pPr>
              <w:spacing w:after="24"/>
              <w:ind w:right="410"/>
              <w:rPr>
                <w:rFonts w:ascii="Aptos" w:hAnsi="Aptos"/>
                <w:b/>
                <w:bCs/>
                <w:sz w:val="24"/>
                <w:szCs w:val="24"/>
              </w:rPr>
            </w:pPr>
          </w:p>
          <w:p w14:paraId="462EDDC4" w14:textId="06BDD5B5" w:rsidR="00C20D15" w:rsidRDefault="00C20D15" w:rsidP="00975199">
            <w:pPr>
              <w:spacing w:after="24"/>
              <w:ind w:right="410"/>
              <w:rPr>
                <w:rFonts w:ascii="Aptos" w:hAnsi="Aptos"/>
                <w:sz w:val="24"/>
                <w:szCs w:val="24"/>
              </w:rPr>
            </w:pPr>
            <w:r w:rsidRPr="009B2660">
              <w:rPr>
                <w:rFonts w:ascii="Aptos" w:hAnsi="Aptos"/>
                <w:b/>
                <w:bCs/>
                <w:sz w:val="24"/>
                <w:szCs w:val="24"/>
              </w:rPr>
              <w:t>NOTED</w:t>
            </w:r>
            <w:r w:rsidRPr="009B2660">
              <w:rPr>
                <w:rFonts w:ascii="Aptos" w:hAnsi="Aptos"/>
                <w:sz w:val="24"/>
                <w:szCs w:val="24"/>
              </w:rPr>
              <w:t xml:space="preserve">: </w:t>
            </w:r>
            <w:r w:rsidR="00AF3B0D" w:rsidRPr="009B2660">
              <w:rPr>
                <w:rFonts w:ascii="Aptos" w:hAnsi="Aptos"/>
                <w:sz w:val="24"/>
                <w:szCs w:val="24"/>
              </w:rPr>
              <w:t xml:space="preserve">The Council received </w:t>
            </w:r>
            <w:r w:rsidR="00550F77">
              <w:rPr>
                <w:rFonts w:ascii="Aptos" w:hAnsi="Aptos"/>
                <w:sz w:val="24"/>
                <w:szCs w:val="24"/>
              </w:rPr>
              <w:t xml:space="preserve">and </w:t>
            </w:r>
            <w:r w:rsidR="00403EAF">
              <w:rPr>
                <w:rFonts w:ascii="Aptos" w:hAnsi="Aptos"/>
                <w:sz w:val="24"/>
                <w:szCs w:val="24"/>
              </w:rPr>
              <w:t xml:space="preserve">unanimously </w:t>
            </w:r>
            <w:r w:rsidR="00550F77">
              <w:rPr>
                <w:rFonts w:ascii="Aptos" w:hAnsi="Aptos"/>
                <w:sz w:val="24"/>
                <w:szCs w:val="24"/>
              </w:rPr>
              <w:t xml:space="preserve">accepted apologies </w:t>
            </w:r>
            <w:r w:rsidR="006953EE">
              <w:rPr>
                <w:rFonts w:ascii="Aptos" w:hAnsi="Aptos"/>
                <w:sz w:val="24"/>
                <w:szCs w:val="24"/>
              </w:rPr>
              <w:t>from Alan Ramsay</w:t>
            </w:r>
            <w:r w:rsidR="00403EAF">
              <w:rPr>
                <w:rFonts w:ascii="Aptos" w:hAnsi="Aptos"/>
                <w:sz w:val="24"/>
                <w:szCs w:val="24"/>
              </w:rPr>
              <w:t xml:space="preserve"> who is working overseas.</w:t>
            </w:r>
          </w:p>
          <w:p w14:paraId="7369ABB3" w14:textId="1D7D4296" w:rsidR="006953EE" w:rsidRPr="00624BAA" w:rsidRDefault="006953EE" w:rsidP="00975199">
            <w:pPr>
              <w:spacing w:after="24"/>
              <w:ind w:right="410"/>
              <w:rPr>
                <w:rFonts w:ascii="Aptos" w:hAnsi="Aptos"/>
                <w:sz w:val="24"/>
                <w:szCs w:val="24"/>
              </w:rPr>
            </w:pPr>
          </w:p>
        </w:tc>
      </w:tr>
      <w:tr w:rsidR="00D532C7" w:rsidRPr="009B2660" w14:paraId="2433D711" w14:textId="77777777" w:rsidTr="001330CD">
        <w:tc>
          <w:tcPr>
            <w:tcW w:w="1277" w:type="dxa"/>
            <w:shd w:val="clear" w:color="auto" w:fill="auto"/>
          </w:tcPr>
          <w:p w14:paraId="4B777D25" w14:textId="1E878587" w:rsidR="00E86CE7" w:rsidRPr="009B2660" w:rsidRDefault="002979B1" w:rsidP="001330CD">
            <w:pPr>
              <w:rPr>
                <w:rFonts w:ascii="Aptos" w:hAnsi="Aptos"/>
                <w:sz w:val="24"/>
                <w:szCs w:val="24"/>
              </w:rPr>
            </w:pPr>
            <w:r>
              <w:br w:type="page"/>
            </w:r>
          </w:p>
          <w:p w14:paraId="65D5FDB9" w14:textId="77777777" w:rsidR="00E86CE7" w:rsidRPr="009B2660" w:rsidRDefault="00E86CE7" w:rsidP="001330CD">
            <w:pPr>
              <w:rPr>
                <w:rFonts w:ascii="Aptos" w:hAnsi="Aptos"/>
                <w:sz w:val="24"/>
                <w:szCs w:val="24"/>
              </w:rPr>
            </w:pPr>
          </w:p>
          <w:p w14:paraId="138AB7DE" w14:textId="77777777" w:rsidR="00BA172F" w:rsidRDefault="00BA172F" w:rsidP="001330CD">
            <w:pPr>
              <w:rPr>
                <w:rFonts w:ascii="Aptos" w:hAnsi="Aptos"/>
                <w:sz w:val="24"/>
                <w:szCs w:val="24"/>
              </w:rPr>
            </w:pPr>
          </w:p>
          <w:p w14:paraId="7678FE99" w14:textId="3E09A84F" w:rsidR="0056095C" w:rsidRPr="009B2660" w:rsidRDefault="00BA172F" w:rsidP="001330CD">
            <w:pPr>
              <w:rPr>
                <w:rFonts w:ascii="Aptos" w:hAnsi="Aptos"/>
                <w:sz w:val="24"/>
                <w:szCs w:val="24"/>
              </w:rPr>
            </w:pPr>
            <w:r>
              <w:rPr>
                <w:rFonts w:ascii="Aptos" w:hAnsi="Aptos"/>
                <w:sz w:val="24"/>
                <w:szCs w:val="24"/>
              </w:rPr>
              <w:t>87</w:t>
            </w:r>
            <w:r w:rsidR="0056095C" w:rsidRPr="009B2660">
              <w:rPr>
                <w:rFonts w:ascii="Aptos" w:hAnsi="Aptos"/>
                <w:sz w:val="24"/>
                <w:szCs w:val="24"/>
              </w:rPr>
              <w:t>/24-25</w:t>
            </w:r>
          </w:p>
        </w:tc>
        <w:tc>
          <w:tcPr>
            <w:tcW w:w="8499" w:type="dxa"/>
          </w:tcPr>
          <w:p w14:paraId="2BB27862" w14:textId="77777777" w:rsidR="002D0957" w:rsidRPr="009B2660" w:rsidRDefault="002D0957" w:rsidP="002D0957">
            <w:pPr>
              <w:ind w:right="410"/>
              <w:rPr>
                <w:rFonts w:ascii="Aptos" w:hAnsi="Aptos"/>
                <w:sz w:val="24"/>
                <w:szCs w:val="24"/>
              </w:rPr>
            </w:pPr>
            <w:r w:rsidRPr="009B2660">
              <w:rPr>
                <w:rFonts w:ascii="Aptos" w:hAnsi="Aptos"/>
                <w:sz w:val="24"/>
                <w:szCs w:val="24"/>
                <w:u w:val="single"/>
              </w:rPr>
              <w:t>To receive declarations of pecuniary and non-pecuniary interests and requests for dispensations in respect of items on the agenda</w:t>
            </w:r>
            <w:r w:rsidRPr="009B2660">
              <w:rPr>
                <w:rFonts w:ascii="Aptos" w:hAnsi="Aptos"/>
                <w:sz w:val="24"/>
                <w:szCs w:val="24"/>
              </w:rPr>
              <w:t xml:space="preserve">   </w:t>
            </w:r>
          </w:p>
          <w:p w14:paraId="57121756" w14:textId="77777777" w:rsidR="007922B5" w:rsidRDefault="007922B5" w:rsidP="002D0957">
            <w:pPr>
              <w:spacing w:after="24"/>
              <w:ind w:right="410"/>
              <w:rPr>
                <w:rFonts w:ascii="Aptos" w:hAnsi="Aptos"/>
                <w:b/>
                <w:bCs/>
                <w:sz w:val="24"/>
                <w:szCs w:val="24"/>
              </w:rPr>
            </w:pPr>
          </w:p>
          <w:p w14:paraId="1ACC21A7" w14:textId="37807B97" w:rsidR="00EA1AFB" w:rsidRPr="009B2660" w:rsidRDefault="00C20D15" w:rsidP="002D0957">
            <w:pPr>
              <w:spacing w:after="24"/>
              <w:ind w:right="410"/>
              <w:rPr>
                <w:rFonts w:ascii="Aptos" w:hAnsi="Aptos"/>
                <w:sz w:val="24"/>
                <w:szCs w:val="24"/>
              </w:rPr>
            </w:pPr>
            <w:r w:rsidRPr="009B2660">
              <w:rPr>
                <w:rFonts w:ascii="Aptos" w:hAnsi="Aptos"/>
                <w:b/>
                <w:bCs/>
                <w:sz w:val="24"/>
                <w:szCs w:val="24"/>
              </w:rPr>
              <w:t>NOTED</w:t>
            </w:r>
            <w:r w:rsidRPr="009B2660">
              <w:rPr>
                <w:rFonts w:ascii="Aptos" w:hAnsi="Aptos"/>
                <w:sz w:val="24"/>
                <w:szCs w:val="24"/>
              </w:rPr>
              <w:t xml:space="preserve">: </w:t>
            </w:r>
            <w:r w:rsidR="00AF3B0D" w:rsidRPr="009B2660">
              <w:rPr>
                <w:rFonts w:ascii="Aptos" w:hAnsi="Aptos"/>
                <w:sz w:val="24"/>
                <w:szCs w:val="24"/>
              </w:rPr>
              <w:t xml:space="preserve">The Council received no </w:t>
            </w:r>
            <w:r w:rsidRPr="009B2660">
              <w:rPr>
                <w:rFonts w:ascii="Aptos" w:hAnsi="Aptos"/>
                <w:sz w:val="24"/>
                <w:szCs w:val="24"/>
              </w:rPr>
              <w:t xml:space="preserve">interests or </w:t>
            </w:r>
            <w:r w:rsidR="00AF3B0D" w:rsidRPr="009B2660">
              <w:rPr>
                <w:rFonts w:ascii="Aptos" w:hAnsi="Aptos"/>
                <w:sz w:val="24"/>
                <w:szCs w:val="24"/>
              </w:rPr>
              <w:t xml:space="preserve">requests for </w:t>
            </w:r>
            <w:r w:rsidRPr="009B2660">
              <w:rPr>
                <w:rFonts w:ascii="Aptos" w:hAnsi="Aptos"/>
                <w:sz w:val="24"/>
                <w:szCs w:val="24"/>
              </w:rPr>
              <w:t xml:space="preserve">dispensations </w:t>
            </w:r>
            <w:r w:rsidR="00AF3B0D" w:rsidRPr="009B2660">
              <w:rPr>
                <w:rFonts w:ascii="Aptos" w:hAnsi="Aptos"/>
                <w:sz w:val="24"/>
                <w:szCs w:val="24"/>
              </w:rPr>
              <w:t>in respect of items on the agenda</w:t>
            </w:r>
          </w:p>
        </w:tc>
      </w:tr>
      <w:tr w:rsidR="00AF0C79" w:rsidRPr="009B2660" w14:paraId="13DE32A5" w14:textId="77777777" w:rsidTr="002062F5">
        <w:tc>
          <w:tcPr>
            <w:tcW w:w="1277" w:type="dxa"/>
            <w:shd w:val="clear" w:color="auto" w:fill="auto"/>
          </w:tcPr>
          <w:p w14:paraId="1A0E2477" w14:textId="77777777" w:rsidR="00AF0C79" w:rsidRPr="009B2660" w:rsidRDefault="00AF0C79" w:rsidP="002062F5">
            <w:pPr>
              <w:rPr>
                <w:rFonts w:ascii="Aptos" w:hAnsi="Aptos"/>
                <w:sz w:val="24"/>
                <w:szCs w:val="24"/>
              </w:rPr>
            </w:pPr>
          </w:p>
          <w:p w14:paraId="2B99A22D" w14:textId="77777777" w:rsidR="00AF0C79" w:rsidRPr="009B2660" w:rsidRDefault="00AF0C79" w:rsidP="002062F5">
            <w:pPr>
              <w:rPr>
                <w:rFonts w:ascii="Aptos" w:hAnsi="Aptos"/>
                <w:sz w:val="24"/>
                <w:szCs w:val="24"/>
              </w:rPr>
            </w:pPr>
          </w:p>
          <w:p w14:paraId="3FEF73FC" w14:textId="77777777" w:rsidR="00AF0C79" w:rsidRDefault="00AF0C79" w:rsidP="002062F5">
            <w:pPr>
              <w:rPr>
                <w:rFonts w:ascii="Aptos" w:hAnsi="Aptos"/>
                <w:sz w:val="24"/>
                <w:szCs w:val="24"/>
              </w:rPr>
            </w:pPr>
          </w:p>
          <w:p w14:paraId="60416A01" w14:textId="77777777" w:rsidR="00AF0C79" w:rsidRPr="009B2660" w:rsidRDefault="00AF0C79" w:rsidP="002062F5">
            <w:pPr>
              <w:rPr>
                <w:rFonts w:ascii="Aptos" w:hAnsi="Aptos"/>
                <w:sz w:val="24"/>
                <w:szCs w:val="24"/>
              </w:rPr>
            </w:pPr>
            <w:r>
              <w:rPr>
                <w:rFonts w:ascii="Aptos" w:hAnsi="Aptos"/>
                <w:sz w:val="24"/>
                <w:szCs w:val="24"/>
              </w:rPr>
              <w:t>88</w:t>
            </w:r>
            <w:r w:rsidRPr="009B2660">
              <w:rPr>
                <w:rFonts w:ascii="Aptos" w:hAnsi="Aptos"/>
                <w:sz w:val="24"/>
                <w:szCs w:val="24"/>
              </w:rPr>
              <w:t>/24-25</w:t>
            </w:r>
          </w:p>
        </w:tc>
        <w:tc>
          <w:tcPr>
            <w:tcW w:w="8499" w:type="dxa"/>
          </w:tcPr>
          <w:p w14:paraId="488C91F0" w14:textId="5E461A14" w:rsidR="00AF0C79" w:rsidRPr="009B2660" w:rsidRDefault="00AF0C79" w:rsidP="002062F5">
            <w:pPr>
              <w:ind w:right="410"/>
              <w:rPr>
                <w:rFonts w:ascii="Aptos" w:hAnsi="Aptos"/>
                <w:sz w:val="24"/>
                <w:szCs w:val="24"/>
                <w:u w:val="single"/>
              </w:rPr>
            </w:pPr>
            <w:r w:rsidRPr="009B2660">
              <w:rPr>
                <w:rFonts w:ascii="Aptos" w:hAnsi="Aptos"/>
                <w:sz w:val="24"/>
                <w:szCs w:val="24"/>
                <w:u w:val="single"/>
              </w:rPr>
              <w:t>To consider the adoption of the draft minutes from the Parish Council Meeting held on</w:t>
            </w:r>
            <w:r>
              <w:rPr>
                <w:rFonts w:ascii="Aptos" w:hAnsi="Aptos"/>
                <w:sz w:val="24"/>
                <w:szCs w:val="24"/>
                <w:u w:val="single"/>
              </w:rPr>
              <w:t xml:space="preserve"> 4</w:t>
            </w:r>
            <w:r w:rsidRPr="00AF0C79">
              <w:rPr>
                <w:rFonts w:ascii="Aptos" w:hAnsi="Aptos"/>
                <w:sz w:val="24"/>
                <w:szCs w:val="24"/>
                <w:u w:val="single"/>
                <w:vertAlign w:val="superscript"/>
              </w:rPr>
              <w:t>th</w:t>
            </w:r>
            <w:r>
              <w:rPr>
                <w:rFonts w:ascii="Aptos" w:hAnsi="Aptos"/>
                <w:sz w:val="24"/>
                <w:szCs w:val="24"/>
                <w:u w:val="single"/>
              </w:rPr>
              <w:t xml:space="preserve"> September </w:t>
            </w:r>
            <w:r w:rsidRPr="009B2660">
              <w:rPr>
                <w:rFonts w:ascii="Aptos" w:hAnsi="Aptos"/>
                <w:sz w:val="24"/>
                <w:szCs w:val="24"/>
                <w:u w:val="single"/>
              </w:rPr>
              <w:t>2024</w:t>
            </w:r>
          </w:p>
          <w:p w14:paraId="53C77B67" w14:textId="77777777" w:rsidR="00AF0C79" w:rsidRPr="009B2660" w:rsidRDefault="00AF0C79" w:rsidP="002062F5">
            <w:pPr>
              <w:spacing w:after="1"/>
              <w:ind w:right="410"/>
              <w:rPr>
                <w:rFonts w:ascii="Aptos" w:hAnsi="Aptos" w:cs="Calibri Light"/>
                <w:b/>
                <w:bCs/>
                <w:sz w:val="24"/>
                <w:szCs w:val="24"/>
              </w:rPr>
            </w:pPr>
          </w:p>
          <w:p w14:paraId="26D608BE" w14:textId="745726E6" w:rsidR="00AF0C79" w:rsidRPr="009B2660" w:rsidRDefault="00AF0C79" w:rsidP="002062F5">
            <w:pPr>
              <w:spacing w:after="1"/>
              <w:ind w:right="410"/>
              <w:rPr>
                <w:rFonts w:ascii="Aptos" w:hAnsi="Aptos"/>
                <w:sz w:val="24"/>
                <w:szCs w:val="24"/>
              </w:rPr>
            </w:pPr>
            <w:r w:rsidRPr="009B2660">
              <w:rPr>
                <w:rFonts w:ascii="Aptos" w:hAnsi="Aptos" w:cs="Calibri Light"/>
                <w:b/>
                <w:bCs/>
                <w:sz w:val="24"/>
                <w:szCs w:val="24"/>
              </w:rPr>
              <w:t>RESOLVED</w:t>
            </w:r>
            <w:r w:rsidRPr="009B2660">
              <w:rPr>
                <w:rFonts w:ascii="Aptos" w:hAnsi="Aptos" w:cs="Calibri Light"/>
                <w:sz w:val="24"/>
                <w:szCs w:val="24"/>
              </w:rPr>
              <w:t>: The Council resolved to adopt the draft minutes</w:t>
            </w:r>
            <w:r w:rsidRPr="009B2660">
              <w:rPr>
                <w:rFonts w:ascii="Aptos" w:hAnsi="Aptos"/>
                <w:sz w:val="24"/>
                <w:szCs w:val="24"/>
              </w:rPr>
              <w:t xml:space="preserve"> from the Parish Council Meeting held on </w:t>
            </w:r>
            <w:r>
              <w:rPr>
                <w:rFonts w:ascii="Aptos" w:hAnsi="Aptos"/>
                <w:sz w:val="24"/>
                <w:szCs w:val="24"/>
              </w:rPr>
              <w:t>4</w:t>
            </w:r>
            <w:r w:rsidRPr="00AF0C79">
              <w:rPr>
                <w:rFonts w:ascii="Aptos" w:hAnsi="Aptos"/>
                <w:sz w:val="24"/>
                <w:szCs w:val="24"/>
                <w:vertAlign w:val="superscript"/>
              </w:rPr>
              <w:t>th</w:t>
            </w:r>
            <w:r>
              <w:rPr>
                <w:rFonts w:ascii="Aptos" w:hAnsi="Aptos"/>
                <w:sz w:val="24"/>
                <w:szCs w:val="24"/>
              </w:rPr>
              <w:t xml:space="preserve"> September </w:t>
            </w:r>
            <w:r w:rsidRPr="009B2660">
              <w:rPr>
                <w:rFonts w:ascii="Aptos" w:hAnsi="Aptos"/>
                <w:sz w:val="24"/>
                <w:szCs w:val="24"/>
              </w:rPr>
              <w:t>2024</w:t>
            </w:r>
            <w:r w:rsidRPr="009B2660">
              <w:rPr>
                <w:rFonts w:ascii="Aptos" w:hAnsi="Aptos" w:cs="Calibri Light"/>
                <w:sz w:val="24"/>
                <w:szCs w:val="24"/>
              </w:rPr>
              <w:t xml:space="preserve"> with no amendments made. The minutes were signed by the </w:t>
            </w:r>
            <w:r w:rsidR="00B66B4B">
              <w:rPr>
                <w:rFonts w:ascii="Aptos" w:hAnsi="Aptos" w:cs="Calibri Light"/>
                <w:sz w:val="24"/>
                <w:szCs w:val="24"/>
              </w:rPr>
              <w:t xml:space="preserve">Vice </w:t>
            </w:r>
            <w:r w:rsidRPr="009B2660">
              <w:rPr>
                <w:rFonts w:ascii="Aptos" w:hAnsi="Aptos" w:cs="Calibri Light"/>
                <w:sz w:val="24"/>
                <w:szCs w:val="24"/>
              </w:rPr>
              <w:t>Chairman as a true and accurate record of the meeting.</w:t>
            </w:r>
          </w:p>
          <w:p w14:paraId="7C1A3132" w14:textId="77777777" w:rsidR="00AF0C79" w:rsidRPr="009B2660" w:rsidRDefault="00AF0C79" w:rsidP="002062F5">
            <w:pPr>
              <w:rPr>
                <w:rFonts w:ascii="Aptos" w:hAnsi="Aptos" w:cs="Calibri Light"/>
                <w:sz w:val="24"/>
                <w:szCs w:val="24"/>
              </w:rPr>
            </w:pPr>
          </w:p>
        </w:tc>
      </w:tr>
      <w:tr w:rsidR="004F2EF0" w:rsidRPr="009B2660" w14:paraId="02EC0E23" w14:textId="77777777" w:rsidTr="001330CD">
        <w:tc>
          <w:tcPr>
            <w:tcW w:w="1277" w:type="dxa"/>
            <w:shd w:val="clear" w:color="auto" w:fill="auto"/>
          </w:tcPr>
          <w:p w14:paraId="0994F53F" w14:textId="77777777" w:rsidR="004F2EF0" w:rsidRPr="009B2660" w:rsidRDefault="004F2EF0" w:rsidP="001330CD">
            <w:pPr>
              <w:rPr>
                <w:rFonts w:ascii="Aptos" w:hAnsi="Aptos"/>
                <w:sz w:val="24"/>
                <w:szCs w:val="24"/>
              </w:rPr>
            </w:pPr>
          </w:p>
        </w:tc>
        <w:tc>
          <w:tcPr>
            <w:tcW w:w="8499" w:type="dxa"/>
          </w:tcPr>
          <w:p w14:paraId="26D9D87F" w14:textId="2FA5FF4D" w:rsidR="0099356C" w:rsidRPr="0099356C" w:rsidRDefault="0099356C" w:rsidP="0099356C">
            <w:pPr>
              <w:ind w:right="410"/>
              <w:rPr>
                <w:rFonts w:ascii="Aptos" w:hAnsi="Aptos"/>
                <w:sz w:val="24"/>
                <w:szCs w:val="24"/>
                <w:u w:val="single"/>
              </w:rPr>
            </w:pPr>
            <w:r w:rsidRPr="0099356C">
              <w:rPr>
                <w:rFonts w:ascii="Aptos" w:hAnsi="Aptos"/>
                <w:sz w:val="24"/>
                <w:szCs w:val="24"/>
                <w:u w:val="single"/>
              </w:rPr>
              <w:t>T</w:t>
            </w:r>
            <w:r w:rsidRPr="0099356C">
              <w:rPr>
                <w:rFonts w:ascii="Aptos" w:hAnsi="Aptos"/>
                <w:sz w:val="24"/>
                <w:szCs w:val="24"/>
                <w:u w:val="single"/>
              </w:rPr>
              <w:t>o receive nominations and to elect the position of Vice Chairman</w:t>
            </w:r>
          </w:p>
          <w:p w14:paraId="0E534E97" w14:textId="77777777" w:rsidR="0099356C" w:rsidRDefault="0099356C" w:rsidP="0099356C">
            <w:pPr>
              <w:spacing w:after="11"/>
            </w:pPr>
          </w:p>
          <w:p w14:paraId="583A190D" w14:textId="77777777" w:rsidR="000E1EDA" w:rsidRPr="00CE1992" w:rsidRDefault="000E1EDA" w:rsidP="000E1EDA">
            <w:pPr>
              <w:rPr>
                <w:rFonts w:ascii="Aptos" w:hAnsi="Aptos" w:cs="Calibri Light"/>
                <w:sz w:val="24"/>
                <w:szCs w:val="24"/>
              </w:rPr>
            </w:pPr>
            <w:r w:rsidRPr="00CE1992">
              <w:rPr>
                <w:rFonts w:ascii="Aptos" w:hAnsi="Aptos" w:cs="Calibri Light"/>
                <w:sz w:val="24"/>
                <w:szCs w:val="24"/>
              </w:rPr>
              <w:t xml:space="preserve">One nomination was received for the position of Vice Chairman. </w:t>
            </w:r>
          </w:p>
          <w:p w14:paraId="47DFEBAD" w14:textId="77777777" w:rsidR="000E1EDA" w:rsidRPr="00CE1992" w:rsidRDefault="000E1EDA" w:rsidP="000E1EDA">
            <w:pPr>
              <w:rPr>
                <w:rFonts w:ascii="Aptos" w:hAnsi="Aptos" w:cs="Calibri Light"/>
                <w:b/>
                <w:bCs/>
                <w:sz w:val="24"/>
                <w:szCs w:val="24"/>
              </w:rPr>
            </w:pPr>
          </w:p>
          <w:p w14:paraId="74613186" w14:textId="11235C7A" w:rsidR="000E1EDA" w:rsidRPr="00CE1992" w:rsidRDefault="000E1EDA" w:rsidP="000E1EDA">
            <w:pPr>
              <w:rPr>
                <w:rFonts w:ascii="Aptos" w:hAnsi="Aptos" w:cs="Calibri Light"/>
                <w:sz w:val="24"/>
                <w:szCs w:val="24"/>
              </w:rPr>
            </w:pPr>
            <w:r w:rsidRPr="00CE1992">
              <w:rPr>
                <w:rFonts w:ascii="Aptos" w:hAnsi="Aptos" w:cs="Calibri Light"/>
                <w:b/>
                <w:bCs/>
                <w:sz w:val="24"/>
                <w:szCs w:val="24"/>
              </w:rPr>
              <w:t>RESOLVED</w:t>
            </w:r>
            <w:r w:rsidRPr="00CE1992">
              <w:rPr>
                <w:rFonts w:ascii="Aptos" w:hAnsi="Aptos" w:cs="Calibri Light"/>
                <w:sz w:val="24"/>
                <w:szCs w:val="24"/>
              </w:rPr>
              <w:t xml:space="preserve">: </w:t>
            </w:r>
            <w:r w:rsidR="000363AF">
              <w:rPr>
                <w:rFonts w:ascii="Aptos" w:hAnsi="Aptos" w:cs="Calibri Light"/>
                <w:sz w:val="24"/>
                <w:szCs w:val="24"/>
              </w:rPr>
              <w:t xml:space="preserve">The Council unanimously voted </w:t>
            </w:r>
            <w:r w:rsidR="007B3BD4">
              <w:rPr>
                <w:rFonts w:ascii="Aptos" w:hAnsi="Aptos" w:cs="Calibri Light"/>
                <w:sz w:val="24"/>
                <w:szCs w:val="24"/>
              </w:rPr>
              <w:t xml:space="preserve">to elect </w:t>
            </w:r>
            <w:r w:rsidRPr="00CE1992">
              <w:rPr>
                <w:rFonts w:ascii="Aptos" w:hAnsi="Aptos" w:cs="Calibri Light"/>
                <w:sz w:val="24"/>
                <w:szCs w:val="24"/>
              </w:rPr>
              <w:t xml:space="preserve">Cllr Johnston as Vice Chairman for Stanton under Bardon </w:t>
            </w:r>
            <w:r>
              <w:rPr>
                <w:rFonts w:ascii="Aptos" w:hAnsi="Aptos" w:cs="Calibri Light"/>
                <w:sz w:val="24"/>
                <w:szCs w:val="24"/>
              </w:rPr>
              <w:t xml:space="preserve">Parish Council </w:t>
            </w:r>
            <w:r w:rsidRPr="00CE1992">
              <w:rPr>
                <w:rFonts w:ascii="Aptos" w:hAnsi="Aptos" w:cs="Calibri Light"/>
                <w:sz w:val="24"/>
                <w:szCs w:val="24"/>
              </w:rPr>
              <w:t>for 2024-25.</w:t>
            </w:r>
          </w:p>
          <w:p w14:paraId="32911554" w14:textId="77777777" w:rsidR="004F2EF0" w:rsidRPr="009B2660" w:rsidRDefault="004F2EF0" w:rsidP="002D0957">
            <w:pPr>
              <w:ind w:right="410"/>
              <w:rPr>
                <w:rFonts w:ascii="Aptos" w:hAnsi="Aptos"/>
                <w:sz w:val="24"/>
                <w:szCs w:val="24"/>
                <w:u w:val="single"/>
              </w:rPr>
            </w:pPr>
          </w:p>
        </w:tc>
      </w:tr>
      <w:tr w:rsidR="004F2EF0" w:rsidRPr="009B2660" w14:paraId="5CA5E155" w14:textId="77777777" w:rsidTr="001330CD">
        <w:tc>
          <w:tcPr>
            <w:tcW w:w="1277" w:type="dxa"/>
            <w:shd w:val="clear" w:color="auto" w:fill="auto"/>
          </w:tcPr>
          <w:p w14:paraId="2D34DAC3" w14:textId="77777777" w:rsidR="004F2EF0" w:rsidRPr="009B2660" w:rsidRDefault="004F2EF0" w:rsidP="001330CD">
            <w:pPr>
              <w:rPr>
                <w:rFonts w:ascii="Aptos" w:hAnsi="Aptos"/>
                <w:sz w:val="24"/>
                <w:szCs w:val="24"/>
              </w:rPr>
            </w:pPr>
          </w:p>
        </w:tc>
        <w:tc>
          <w:tcPr>
            <w:tcW w:w="8499" w:type="dxa"/>
          </w:tcPr>
          <w:p w14:paraId="243F1F3D" w14:textId="77777777" w:rsidR="005C5EA0" w:rsidRPr="005C5EA0" w:rsidRDefault="005C5EA0" w:rsidP="005C5EA0">
            <w:pPr>
              <w:ind w:right="410"/>
              <w:rPr>
                <w:rFonts w:ascii="Aptos" w:hAnsi="Aptos"/>
                <w:sz w:val="24"/>
                <w:szCs w:val="24"/>
                <w:u w:val="single"/>
              </w:rPr>
            </w:pPr>
            <w:r w:rsidRPr="005C5EA0">
              <w:rPr>
                <w:rFonts w:ascii="Aptos" w:hAnsi="Aptos"/>
                <w:sz w:val="24"/>
                <w:szCs w:val="24"/>
                <w:u w:val="single"/>
              </w:rPr>
              <w:t>To consider applications for the Councillor vacancy for Stanton under Bardon Parish Council</w:t>
            </w:r>
          </w:p>
          <w:p w14:paraId="249E317E" w14:textId="77777777" w:rsidR="005C5EA0" w:rsidRDefault="005C5EA0" w:rsidP="005C5EA0">
            <w:pPr>
              <w:spacing w:after="11"/>
            </w:pPr>
          </w:p>
          <w:p w14:paraId="62D70913" w14:textId="06F1CAE3" w:rsidR="00802D8F" w:rsidRDefault="00802D8F" w:rsidP="005C5EA0">
            <w:pPr>
              <w:spacing w:after="11"/>
            </w:pPr>
            <w:r>
              <w:t xml:space="preserve">No applications were received. </w:t>
            </w:r>
          </w:p>
          <w:p w14:paraId="57E0C467" w14:textId="77777777" w:rsidR="00802D8F" w:rsidRDefault="00802D8F" w:rsidP="005C5EA0">
            <w:pPr>
              <w:spacing w:after="11"/>
            </w:pPr>
          </w:p>
          <w:p w14:paraId="7812F6A6" w14:textId="32839399" w:rsidR="0075136F" w:rsidRDefault="0075136F" w:rsidP="0075136F">
            <w:r w:rsidRPr="00CE1992">
              <w:rPr>
                <w:rFonts w:ascii="Aptos" w:hAnsi="Aptos" w:cs="Calibri Light"/>
                <w:b/>
                <w:bCs/>
                <w:sz w:val="24"/>
                <w:szCs w:val="24"/>
              </w:rPr>
              <w:t>RESOLVED</w:t>
            </w:r>
            <w:r w:rsidRPr="00CE1992">
              <w:rPr>
                <w:rFonts w:ascii="Aptos" w:hAnsi="Aptos" w:cs="Calibri Light"/>
                <w:sz w:val="24"/>
                <w:szCs w:val="24"/>
              </w:rPr>
              <w:t xml:space="preserve">: </w:t>
            </w:r>
            <w:r>
              <w:rPr>
                <w:rFonts w:ascii="Aptos" w:hAnsi="Aptos" w:cs="Calibri Light"/>
                <w:sz w:val="24"/>
                <w:szCs w:val="24"/>
              </w:rPr>
              <w:t xml:space="preserve">To defer this item to a later Parish Council meeting. </w:t>
            </w:r>
          </w:p>
          <w:p w14:paraId="5FB923F9" w14:textId="77777777" w:rsidR="00F6679B" w:rsidRPr="009B2660" w:rsidRDefault="00F6679B" w:rsidP="002D0957">
            <w:pPr>
              <w:ind w:right="410"/>
              <w:rPr>
                <w:rFonts w:ascii="Aptos" w:hAnsi="Aptos"/>
                <w:sz w:val="24"/>
                <w:szCs w:val="24"/>
                <w:u w:val="single"/>
              </w:rPr>
            </w:pPr>
          </w:p>
        </w:tc>
      </w:tr>
      <w:tr w:rsidR="004F2EF0" w:rsidRPr="009B2660" w14:paraId="6C6F344F" w14:textId="77777777" w:rsidTr="001330CD">
        <w:tc>
          <w:tcPr>
            <w:tcW w:w="1277" w:type="dxa"/>
            <w:shd w:val="clear" w:color="auto" w:fill="auto"/>
          </w:tcPr>
          <w:p w14:paraId="4D45F758" w14:textId="77777777" w:rsidR="004F2EF0" w:rsidRPr="009B2660" w:rsidRDefault="004F2EF0" w:rsidP="001330CD">
            <w:pPr>
              <w:rPr>
                <w:rFonts w:ascii="Aptos" w:hAnsi="Aptos"/>
                <w:sz w:val="24"/>
                <w:szCs w:val="24"/>
              </w:rPr>
            </w:pPr>
          </w:p>
        </w:tc>
        <w:tc>
          <w:tcPr>
            <w:tcW w:w="8499" w:type="dxa"/>
          </w:tcPr>
          <w:p w14:paraId="0D543459" w14:textId="77777777" w:rsidR="00073104" w:rsidRPr="00073104" w:rsidRDefault="00073104" w:rsidP="00073104">
            <w:pPr>
              <w:ind w:right="410"/>
              <w:rPr>
                <w:rFonts w:ascii="Aptos" w:hAnsi="Aptos"/>
                <w:sz w:val="24"/>
                <w:szCs w:val="24"/>
                <w:u w:val="single"/>
              </w:rPr>
            </w:pPr>
            <w:r w:rsidRPr="00073104">
              <w:rPr>
                <w:rFonts w:ascii="Aptos" w:hAnsi="Aptos"/>
                <w:sz w:val="24"/>
                <w:szCs w:val="24"/>
                <w:u w:val="single"/>
              </w:rPr>
              <w:t>To note the draft minutes of the Village Hall Management Committee Meeting held on 30th October 2024</w:t>
            </w:r>
          </w:p>
          <w:p w14:paraId="55F620C6" w14:textId="77777777" w:rsidR="00073104" w:rsidRDefault="00073104" w:rsidP="00073104">
            <w:pPr>
              <w:spacing w:after="11"/>
              <w:rPr>
                <w:rFonts w:ascii="Aptos" w:hAnsi="Aptos"/>
                <w:sz w:val="24"/>
                <w:szCs w:val="24"/>
                <w:u w:val="single"/>
              </w:rPr>
            </w:pPr>
          </w:p>
          <w:p w14:paraId="5DB282CE" w14:textId="5E84E538" w:rsidR="00073104" w:rsidRDefault="00073104" w:rsidP="00073104">
            <w:pPr>
              <w:spacing w:after="11"/>
              <w:rPr>
                <w:rFonts w:ascii="Aptos" w:hAnsi="Aptos"/>
                <w:sz w:val="24"/>
                <w:szCs w:val="24"/>
                <w:u w:val="single"/>
              </w:rPr>
            </w:pPr>
            <w:r>
              <w:rPr>
                <w:rFonts w:ascii="Aptos" w:hAnsi="Aptos" w:cs="Calibri Light"/>
                <w:b/>
                <w:bCs/>
                <w:sz w:val="24"/>
                <w:szCs w:val="24"/>
              </w:rPr>
              <w:t>NOTED</w:t>
            </w:r>
            <w:r w:rsidRPr="009B2660">
              <w:rPr>
                <w:rFonts w:ascii="Aptos" w:hAnsi="Aptos" w:cs="Calibri Light"/>
                <w:sz w:val="24"/>
                <w:szCs w:val="24"/>
              </w:rPr>
              <w:t>: The</w:t>
            </w:r>
            <w:r w:rsidR="004235F8">
              <w:rPr>
                <w:rFonts w:ascii="Aptos" w:hAnsi="Aptos" w:cs="Calibri Light"/>
                <w:sz w:val="24"/>
                <w:szCs w:val="24"/>
              </w:rPr>
              <w:t xml:space="preserve"> Council noted the draft minutes.</w:t>
            </w:r>
          </w:p>
          <w:p w14:paraId="102EBF57" w14:textId="77777777" w:rsidR="00073104" w:rsidRPr="009B2660" w:rsidRDefault="00073104" w:rsidP="002D0957">
            <w:pPr>
              <w:ind w:right="410"/>
              <w:rPr>
                <w:rFonts w:ascii="Aptos" w:hAnsi="Aptos"/>
                <w:sz w:val="24"/>
                <w:szCs w:val="24"/>
                <w:u w:val="single"/>
              </w:rPr>
            </w:pPr>
          </w:p>
        </w:tc>
      </w:tr>
      <w:tr w:rsidR="004F2EF0" w:rsidRPr="009B2660" w14:paraId="53C294DA" w14:textId="77777777" w:rsidTr="001330CD">
        <w:tc>
          <w:tcPr>
            <w:tcW w:w="1277" w:type="dxa"/>
            <w:shd w:val="clear" w:color="auto" w:fill="auto"/>
          </w:tcPr>
          <w:p w14:paraId="2D155E08" w14:textId="77777777" w:rsidR="004F2EF0" w:rsidRPr="009B2660" w:rsidRDefault="004F2EF0" w:rsidP="001330CD">
            <w:pPr>
              <w:rPr>
                <w:rFonts w:ascii="Aptos" w:hAnsi="Aptos"/>
                <w:sz w:val="24"/>
                <w:szCs w:val="24"/>
              </w:rPr>
            </w:pPr>
          </w:p>
        </w:tc>
        <w:tc>
          <w:tcPr>
            <w:tcW w:w="8499" w:type="dxa"/>
          </w:tcPr>
          <w:p w14:paraId="60C8D275" w14:textId="77777777" w:rsidR="000363AF" w:rsidRPr="000363AF" w:rsidRDefault="000363AF" w:rsidP="000363AF">
            <w:pPr>
              <w:ind w:right="410"/>
              <w:rPr>
                <w:rFonts w:ascii="Aptos" w:hAnsi="Aptos"/>
                <w:sz w:val="24"/>
                <w:szCs w:val="24"/>
                <w:u w:val="single"/>
              </w:rPr>
            </w:pPr>
            <w:r w:rsidRPr="000363AF">
              <w:rPr>
                <w:rFonts w:ascii="Aptos" w:hAnsi="Aptos"/>
                <w:sz w:val="24"/>
                <w:szCs w:val="24"/>
                <w:u w:val="single"/>
              </w:rPr>
              <w:t>To consider accepting the quote of £250 + VAT from Burnt Oak Developments to prepare the area and sow a wildflower meadow on Stanton under Bardon Recreation Ground for 2025</w:t>
            </w:r>
          </w:p>
          <w:p w14:paraId="4ABC70F2" w14:textId="77777777" w:rsidR="004F2EF0" w:rsidRDefault="004F2EF0" w:rsidP="000363AF">
            <w:pPr>
              <w:ind w:right="410"/>
              <w:rPr>
                <w:rFonts w:ascii="Aptos" w:hAnsi="Aptos"/>
                <w:sz w:val="24"/>
                <w:szCs w:val="24"/>
                <w:u w:val="single"/>
              </w:rPr>
            </w:pPr>
          </w:p>
          <w:p w14:paraId="22329F74" w14:textId="515DC335" w:rsidR="000363AF" w:rsidRDefault="007B3BD4" w:rsidP="000363AF">
            <w:pPr>
              <w:ind w:right="410"/>
              <w:rPr>
                <w:rFonts w:ascii="Aptos" w:hAnsi="Aptos"/>
                <w:sz w:val="24"/>
                <w:szCs w:val="24"/>
                <w:u w:val="single"/>
              </w:rPr>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w:t>
            </w:r>
            <w:r>
              <w:rPr>
                <w:rFonts w:ascii="Aptos" w:hAnsi="Aptos" w:cs="Calibri Light"/>
                <w:sz w:val="24"/>
                <w:szCs w:val="24"/>
              </w:rPr>
              <w:t xml:space="preserve"> accepted the quot</w:t>
            </w:r>
            <w:r w:rsidR="00EC34A0">
              <w:rPr>
                <w:rFonts w:ascii="Aptos" w:hAnsi="Aptos" w:cs="Calibri Light"/>
                <w:sz w:val="24"/>
                <w:szCs w:val="24"/>
              </w:rPr>
              <w:t>ation.</w:t>
            </w:r>
          </w:p>
          <w:p w14:paraId="27C53658" w14:textId="11E80527" w:rsidR="000363AF" w:rsidRPr="009B2660" w:rsidRDefault="000363AF" w:rsidP="000363AF">
            <w:pPr>
              <w:ind w:right="410"/>
              <w:rPr>
                <w:rFonts w:ascii="Aptos" w:hAnsi="Aptos"/>
                <w:sz w:val="24"/>
                <w:szCs w:val="24"/>
                <w:u w:val="single"/>
              </w:rPr>
            </w:pPr>
          </w:p>
        </w:tc>
      </w:tr>
      <w:tr w:rsidR="004F2EF0" w:rsidRPr="009B2660" w14:paraId="2FB41ACD" w14:textId="77777777" w:rsidTr="001330CD">
        <w:tc>
          <w:tcPr>
            <w:tcW w:w="1277" w:type="dxa"/>
            <w:shd w:val="clear" w:color="auto" w:fill="auto"/>
          </w:tcPr>
          <w:p w14:paraId="535A502E" w14:textId="77777777" w:rsidR="004F2EF0" w:rsidRPr="009B2660" w:rsidRDefault="004F2EF0" w:rsidP="001330CD">
            <w:pPr>
              <w:rPr>
                <w:rFonts w:ascii="Aptos" w:hAnsi="Aptos"/>
                <w:sz w:val="24"/>
                <w:szCs w:val="24"/>
              </w:rPr>
            </w:pPr>
          </w:p>
        </w:tc>
        <w:tc>
          <w:tcPr>
            <w:tcW w:w="8499" w:type="dxa"/>
          </w:tcPr>
          <w:p w14:paraId="7BB15C15" w14:textId="77777777" w:rsidR="00403014" w:rsidRPr="00403014" w:rsidRDefault="00403014" w:rsidP="00403014">
            <w:pPr>
              <w:ind w:right="410"/>
              <w:rPr>
                <w:rFonts w:ascii="Aptos" w:hAnsi="Aptos"/>
                <w:sz w:val="24"/>
                <w:szCs w:val="24"/>
                <w:u w:val="single"/>
              </w:rPr>
            </w:pPr>
            <w:r w:rsidRPr="00403014">
              <w:rPr>
                <w:rFonts w:ascii="Aptos" w:hAnsi="Aptos"/>
                <w:sz w:val="24"/>
                <w:szCs w:val="24"/>
                <w:u w:val="single"/>
              </w:rPr>
              <w:t>To authorise the purchase of a new defibrillator cabinet door for the defibrillator at the Old Thatched Inn at a cost of £198.58</w:t>
            </w:r>
          </w:p>
          <w:p w14:paraId="5E2688C3" w14:textId="77777777" w:rsidR="00403014" w:rsidRDefault="00403014" w:rsidP="00403014">
            <w:pPr>
              <w:ind w:right="410"/>
            </w:pPr>
          </w:p>
          <w:p w14:paraId="46DA0181" w14:textId="77777777" w:rsidR="00403014" w:rsidRDefault="00403014" w:rsidP="00403014">
            <w:pPr>
              <w:ind w:right="410"/>
              <w:rPr>
                <w:rFonts w:ascii="Aptos" w:hAnsi="Aptos"/>
                <w:sz w:val="24"/>
                <w:szCs w:val="24"/>
                <w:u w:val="single"/>
              </w:rPr>
            </w:pPr>
          </w:p>
          <w:p w14:paraId="4AC2D6B8" w14:textId="72366C48" w:rsidR="004F2EF0" w:rsidRPr="00D643A7" w:rsidRDefault="00403014" w:rsidP="002D0957">
            <w:pPr>
              <w:ind w:right="410"/>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 accepted the quotatio</w:t>
            </w:r>
            <w:r w:rsidR="00D643A7">
              <w:rPr>
                <w:rFonts w:ascii="Aptos" w:hAnsi="Aptos" w:cs="Calibri Light"/>
                <w:sz w:val="24"/>
                <w:szCs w:val="24"/>
              </w:rPr>
              <w:t>n.</w:t>
            </w:r>
          </w:p>
        </w:tc>
      </w:tr>
      <w:tr w:rsidR="004F2EF0" w:rsidRPr="009B2660" w14:paraId="43B2F12D" w14:textId="77777777" w:rsidTr="001330CD">
        <w:tc>
          <w:tcPr>
            <w:tcW w:w="1277" w:type="dxa"/>
            <w:shd w:val="clear" w:color="auto" w:fill="auto"/>
          </w:tcPr>
          <w:p w14:paraId="46910CC7" w14:textId="77777777" w:rsidR="004F2EF0" w:rsidRPr="009B2660" w:rsidRDefault="004F2EF0" w:rsidP="001330CD">
            <w:pPr>
              <w:rPr>
                <w:rFonts w:ascii="Aptos" w:hAnsi="Aptos"/>
                <w:sz w:val="24"/>
                <w:szCs w:val="24"/>
              </w:rPr>
            </w:pPr>
          </w:p>
        </w:tc>
        <w:tc>
          <w:tcPr>
            <w:tcW w:w="8499" w:type="dxa"/>
          </w:tcPr>
          <w:p w14:paraId="2CE4F07B" w14:textId="6D4D6D72" w:rsidR="00D643A7" w:rsidRPr="00D643A7" w:rsidRDefault="00D643A7" w:rsidP="00D643A7">
            <w:pPr>
              <w:ind w:right="410"/>
              <w:rPr>
                <w:rFonts w:ascii="Aptos" w:hAnsi="Aptos"/>
                <w:sz w:val="24"/>
                <w:szCs w:val="24"/>
                <w:u w:val="single"/>
              </w:rPr>
            </w:pPr>
            <w:r w:rsidRPr="00D643A7">
              <w:rPr>
                <w:rFonts w:ascii="Aptos" w:hAnsi="Aptos"/>
                <w:sz w:val="24"/>
                <w:szCs w:val="24"/>
                <w:u w:val="single"/>
              </w:rPr>
              <w:t>To note an update on electric vehicle charging points at Stanton under Bardon Village Hall</w:t>
            </w:r>
          </w:p>
          <w:p w14:paraId="7B574AA6" w14:textId="77777777" w:rsidR="004F2EF0" w:rsidRDefault="004F2EF0" w:rsidP="002D0957">
            <w:pPr>
              <w:ind w:right="410"/>
              <w:rPr>
                <w:rFonts w:ascii="Aptos" w:hAnsi="Aptos"/>
                <w:sz w:val="24"/>
                <w:szCs w:val="24"/>
                <w:u w:val="single"/>
              </w:rPr>
            </w:pPr>
          </w:p>
          <w:p w14:paraId="14AA19DC" w14:textId="774F0147" w:rsidR="00D643A7" w:rsidRDefault="00D643A7" w:rsidP="00D643A7">
            <w:pPr>
              <w:spacing w:after="11"/>
              <w:rPr>
                <w:rFonts w:ascii="Aptos" w:hAnsi="Aptos"/>
                <w:sz w:val="24"/>
                <w:szCs w:val="24"/>
                <w:u w:val="single"/>
              </w:rPr>
            </w:pPr>
            <w:r>
              <w:rPr>
                <w:rFonts w:ascii="Aptos" w:hAnsi="Aptos" w:cs="Calibri Light"/>
                <w:b/>
                <w:bCs/>
                <w:sz w:val="24"/>
                <w:szCs w:val="24"/>
              </w:rPr>
              <w:t>NOTED</w:t>
            </w:r>
            <w:r w:rsidRPr="009B2660">
              <w:rPr>
                <w:rFonts w:ascii="Aptos" w:hAnsi="Aptos" w:cs="Calibri Light"/>
                <w:sz w:val="24"/>
                <w:szCs w:val="24"/>
              </w:rPr>
              <w:t>: The</w:t>
            </w:r>
            <w:r>
              <w:rPr>
                <w:rFonts w:ascii="Aptos" w:hAnsi="Aptos" w:cs="Calibri Light"/>
                <w:sz w:val="24"/>
                <w:szCs w:val="24"/>
              </w:rPr>
              <w:t xml:space="preserve"> Council noted the </w:t>
            </w:r>
            <w:r w:rsidR="000A41EF">
              <w:rPr>
                <w:rFonts w:ascii="Aptos" w:hAnsi="Aptos" w:cs="Calibri Light"/>
                <w:sz w:val="24"/>
                <w:szCs w:val="24"/>
              </w:rPr>
              <w:t>update report from the Clerk on electric vehicle charging points at Stanton under Bardon.</w:t>
            </w:r>
            <w:r w:rsidR="009E4FDA">
              <w:rPr>
                <w:rFonts w:ascii="Aptos" w:hAnsi="Aptos" w:cs="Calibri Light"/>
                <w:sz w:val="24"/>
                <w:szCs w:val="24"/>
              </w:rPr>
              <w:t xml:space="preserve"> It was </w:t>
            </w:r>
            <w:r w:rsidR="001F023A">
              <w:rPr>
                <w:rFonts w:ascii="Aptos" w:hAnsi="Aptos" w:cs="Calibri Light"/>
                <w:sz w:val="24"/>
                <w:szCs w:val="24"/>
              </w:rPr>
              <w:t>requested that the Clerk look into grant funding and bring to a future Parish Council meeting to discuss as a potential future project.</w:t>
            </w:r>
          </w:p>
          <w:p w14:paraId="45A41B2A" w14:textId="77777777" w:rsidR="00D643A7" w:rsidRPr="009B2660" w:rsidRDefault="00D643A7" w:rsidP="002D0957">
            <w:pPr>
              <w:ind w:right="410"/>
              <w:rPr>
                <w:rFonts w:ascii="Aptos" w:hAnsi="Aptos"/>
                <w:sz w:val="24"/>
                <w:szCs w:val="24"/>
                <w:u w:val="single"/>
              </w:rPr>
            </w:pPr>
          </w:p>
        </w:tc>
      </w:tr>
      <w:tr w:rsidR="004F2EF0" w:rsidRPr="009B2660" w14:paraId="21A6BBEE" w14:textId="77777777" w:rsidTr="001330CD">
        <w:tc>
          <w:tcPr>
            <w:tcW w:w="1277" w:type="dxa"/>
            <w:shd w:val="clear" w:color="auto" w:fill="auto"/>
          </w:tcPr>
          <w:p w14:paraId="4F96D465" w14:textId="77777777" w:rsidR="004F2EF0" w:rsidRPr="009B2660" w:rsidRDefault="004F2EF0" w:rsidP="001330CD">
            <w:pPr>
              <w:rPr>
                <w:rFonts w:ascii="Aptos" w:hAnsi="Aptos"/>
                <w:sz w:val="24"/>
                <w:szCs w:val="24"/>
              </w:rPr>
            </w:pPr>
          </w:p>
        </w:tc>
        <w:tc>
          <w:tcPr>
            <w:tcW w:w="8499" w:type="dxa"/>
          </w:tcPr>
          <w:p w14:paraId="66C60F54" w14:textId="77777777" w:rsidR="0023171A" w:rsidRPr="00F4460E" w:rsidRDefault="0023171A" w:rsidP="00F4460E">
            <w:pPr>
              <w:ind w:right="410"/>
              <w:rPr>
                <w:rFonts w:ascii="Aptos" w:hAnsi="Aptos"/>
                <w:sz w:val="24"/>
                <w:szCs w:val="24"/>
                <w:u w:val="single"/>
              </w:rPr>
            </w:pPr>
            <w:r w:rsidRPr="00F4460E">
              <w:rPr>
                <w:rFonts w:ascii="Aptos" w:hAnsi="Aptos"/>
                <w:sz w:val="24"/>
                <w:szCs w:val="24"/>
                <w:u w:val="single"/>
              </w:rPr>
              <w:t>To nominate Councillors to attend the Remembrance Sunday service on 10th November at St Mary &amp; All Saints Church, Stanton under Bardon</w:t>
            </w:r>
          </w:p>
          <w:p w14:paraId="574706F2" w14:textId="77777777" w:rsidR="0023171A" w:rsidRDefault="0023171A" w:rsidP="0023171A">
            <w:pPr>
              <w:ind w:right="410"/>
            </w:pPr>
          </w:p>
          <w:p w14:paraId="1D770F53" w14:textId="014B8E62" w:rsidR="00881CE8" w:rsidRDefault="00881CE8" w:rsidP="0023171A">
            <w:pPr>
              <w:ind w:right="410"/>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w:t>
            </w:r>
            <w:r>
              <w:rPr>
                <w:rFonts w:ascii="Aptos" w:hAnsi="Aptos" w:cs="Calibri Light"/>
                <w:sz w:val="24"/>
                <w:szCs w:val="24"/>
              </w:rPr>
              <w:t xml:space="preserve"> unanimously voted for Cllr Ramsay to attend </w:t>
            </w:r>
            <w:r w:rsidR="004277FA">
              <w:rPr>
                <w:rFonts w:ascii="Aptos" w:hAnsi="Aptos" w:cs="Calibri Light"/>
                <w:sz w:val="24"/>
                <w:szCs w:val="24"/>
              </w:rPr>
              <w:t xml:space="preserve">the </w:t>
            </w:r>
            <w:r w:rsidR="004277FA" w:rsidRPr="00727213">
              <w:rPr>
                <w:rFonts w:ascii="Aptos" w:hAnsi="Aptos" w:cs="Calibri Light"/>
                <w:sz w:val="24"/>
                <w:szCs w:val="24"/>
              </w:rPr>
              <w:t xml:space="preserve">Remembrance Sunday </w:t>
            </w:r>
            <w:r w:rsidR="00727213" w:rsidRPr="00727213">
              <w:rPr>
                <w:rFonts w:ascii="Aptos" w:hAnsi="Aptos" w:cs="Calibri Light"/>
                <w:sz w:val="24"/>
                <w:szCs w:val="24"/>
              </w:rPr>
              <w:t xml:space="preserve">service, with </w:t>
            </w:r>
            <w:r>
              <w:rPr>
                <w:rFonts w:ascii="Aptos" w:hAnsi="Aptos" w:cs="Calibri Light"/>
                <w:sz w:val="24"/>
                <w:szCs w:val="24"/>
              </w:rPr>
              <w:t xml:space="preserve">Cllr Howard </w:t>
            </w:r>
            <w:r w:rsidR="00727213">
              <w:rPr>
                <w:rFonts w:ascii="Aptos" w:hAnsi="Aptos" w:cs="Calibri Light"/>
                <w:sz w:val="24"/>
                <w:szCs w:val="24"/>
              </w:rPr>
              <w:t xml:space="preserve">in reserve. </w:t>
            </w:r>
          </w:p>
          <w:p w14:paraId="685F0DF1" w14:textId="18907C2C" w:rsidR="004F2EF0" w:rsidRPr="009B2660" w:rsidRDefault="004F2EF0" w:rsidP="0023171A">
            <w:pPr>
              <w:ind w:right="410"/>
              <w:rPr>
                <w:rFonts w:ascii="Aptos" w:hAnsi="Aptos"/>
                <w:sz w:val="24"/>
                <w:szCs w:val="24"/>
                <w:u w:val="single"/>
              </w:rPr>
            </w:pPr>
          </w:p>
        </w:tc>
      </w:tr>
      <w:tr w:rsidR="004F2EF0" w:rsidRPr="009B2660" w14:paraId="5A76EB1F" w14:textId="77777777" w:rsidTr="001330CD">
        <w:tc>
          <w:tcPr>
            <w:tcW w:w="1277" w:type="dxa"/>
            <w:shd w:val="clear" w:color="auto" w:fill="auto"/>
          </w:tcPr>
          <w:p w14:paraId="385A63A4" w14:textId="77777777" w:rsidR="004F2EF0" w:rsidRPr="009B2660" w:rsidRDefault="004F2EF0" w:rsidP="001330CD">
            <w:pPr>
              <w:rPr>
                <w:rFonts w:ascii="Aptos" w:hAnsi="Aptos"/>
                <w:sz w:val="24"/>
                <w:szCs w:val="24"/>
              </w:rPr>
            </w:pPr>
          </w:p>
        </w:tc>
        <w:tc>
          <w:tcPr>
            <w:tcW w:w="8499" w:type="dxa"/>
          </w:tcPr>
          <w:p w14:paraId="66500F7A" w14:textId="77777777" w:rsidR="00C154EC" w:rsidRPr="00690509" w:rsidRDefault="00C154EC" w:rsidP="00690509">
            <w:pPr>
              <w:ind w:right="410"/>
              <w:rPr>
                <w:rFonts w:ascii="Aptos" w:hAnsi="Aptos"/>
                <w:sz w:val="24"/>
                <w:szCs w:val="24"/>
                <w:u w:val="single"/>
              </w:rPr>
            </w:pPr>
            <w:r w:rsidRPr="00690509">
              <w:rPr>
                <w:rFonts w:ascii="Aptos" w:hAnsi="Aptos"/>
                <w:sz w:val="24"/>
                <w:szCs w:val="24"/>
                <w:u w:val="single"/>
              </w:rPr>
              <w:t>To authorise the purchase of a Motorola G13 mobile phone for the caretaker as an emergency contact for hirers at Village Hall at a cost of £98.98</w:t>
            </w:r>
          </w:p>
          <w:p w14:paraId="4CC99CC2" w14:textId="77777777" w:rsidR="004F2EF0" w:rsidRDefault="004F2EF0" w:rsidP="00690509">
            <w:pPr>
              <w:ind w:right="410"/>
            </w:pPr>
          </w:p>
          <w:p w14:paraId="3BC16B58" w14:textId="2B7874B3" w:rsidR="00690509" w:rsidRDefault="00690509" w:rsidP="00690509">
            <w:pPr>
              <w:ind w:right="410"/>
              <w:rPr>
                <w:rFonts w:ascii="Aptos" w:hAnsi="Aptos"/>
                <w:sz w:val="24"/>
                <w:szCs w:val="24"/>
                <w:u w:val="single"/>
              </w:rPr>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 accepted the quotation.</w:t>
            </w:r>
          </w:p>
          <w:p w14:paraId="7EAD53DB" w14:textId="77777777" w:rsidR="00690509" w:rsidRPr="009B2660" w:rsidRDefault="00690509" w:rsidP="00690509">
            <w:pPr>
              <w:ind w:right="410"/>
              <w:rPr>
                <w:rFonts w:ascii="Aptos" w:hAnsi="Aptos"/>
                <w:sz w:val="24"/>
                <w:szCs w:val="24"/>
                <w:u w:val="single"/>
              </w:rPr>
            </w:pPr>
          </w:p>
        </w:tc>
      </w:tr>
      <w:tr w:rsidR="004F2EF0" w:rsidRPr="009B2660" w14:paraId="049C0925" w14:textId="77777777" w:rsidTr="001330CD">
        <w:tc>
          <w:tcPr>
            <w:tcW w:w="1277" w:type="dxa"/>
            <w:shd w:val="clear" w:color="auto" w:fill="auto"/>
          </w:tcPr>
          <w:p w14:paraId="01CF6872" w14:textId="77777777" w:rsidR="004F2EF0" w:rsidRPr="009B2660" w:rsidRDefault="004F2EF0" w:rsidP="001330CD">
            <w:pPr>
              <w:rPr>
                <w:rFonts w:ascii="Aptos" w:hAnsi="Aptos"/>
                <w:sz w:val="24"/>
                <w:szCs w:val="24"/>
              </w:rPr>
            </w:pPr>
          </w:p>
        </w:tc>
        <w:tc>
          <w:tcPr>
            <w:tcW w:w="8499" w:type="dxa"/>
          </w:tcPr>
          <w:p w14:paraId="4BB621B9" w14:textId="77777777" w:rsidR="006D3E0E" w:rsidRPr="006D3E0E" w:rsidRDefault="006D3E0E" w:rsidP="006D3E0E">
            <w:pPr>
              <w:ind w:right="410"/>
              <w:rPr>
                <w:rFonts w:ascii="Aptos" w:hAnsi="Aptos"/>
                <w:sz w:val="24"/>
                <w:szCs w:val="24"/>
                <w:u w:val="single"/>
              </w:rPr>
            </w:pPr>
            <w:r w:rsidRPr="006D3E0E">
              <w:rPr>
                <w:rFonts w:ascii="Aptos" w:hAnsi="Aptos"/>
                <w:sz w:val="24"/>
                <w:szCs w:val="24"/>
                <w:u w:val="single"/>
              </w:rPr>
              <w:t xml:space="preserve">To consider a 24 month SIM only contract at a cost of £6.95 / month for the caretaker as the emergency contact for hirers at Village Hall </w:t>
            </w:r>
          </w:p>
          <w:p w14:paraId="2538A52E" w14:textId="77777777" w:rsidR="006D3E0E" w:rsidRDefault="006D3E0E" w:rsidP="006D3E0E">
            <w:pPr>
              <w:ind w:right="410"/>
            </w:pPr>
          </w:p>
          <w:p w14:paraId="09258991" w14:textId="26D11938" w:rsidR="006D3E0E" w:rsidRDefault="006D3E0E" w:rsidP="006D3E0E">
            <w:pPr>
              <w:ind w:right="410"/>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 accepted the quotation</w:t>
            </w:r>
            <w:r w:rsidRPr="006D3E0E">
              <w:rPr>
                <w:rFonts w:ascii="Aptos" w:hAnsi="Aptos" w:cs="Calibri Light"/>
                <w:sz w:val="24"/>
                <w:szCs w:val="24"/>
              </w:rPr>
              <w:t xml:space="preserve"> for Three SIM only deal at </w:t>
            </w:r>
            <w:r w:rsidRPr="006D3E0E">
              <w:rPr>
                <w:rFonts w:ascii="Aptos" w:hAnsi="Aptos" w:cs="Calibri Light"/>
                <w:sz w:val="24"/>
                <w:szCs w:val="24"/>
              </w:rPr>
              <w:t>£7</w:t>
            </w:r>
            <w:r w:rsidRPr="006D3E0E">
              <w:rPr>
                <w:rFonts w:ascii="Aptos" w:hAnsi="Aptos" w:cs="Calibri Light"/>
                <w:sz w:val="24"/>
                <w:szCs w:val="24"/>
              </w:rPr>
              <w:t xml:space="preserve"> per </w:t>
            </w:r>
            <w:r w:rsidRPr="006D3E0E">
              <w:rPr>
                <w:rFonts w:ascii="Aptos" w:hAnsi="Aptos" w:cs="Calibri Light"/>
                <w:sz w:val="24"/>
                <w:szCs w:val="24"/>
              </w:rPr>
              <w:t>month for 24 months</w:t>
            </w:r>
            <w:r w:rsidRPr="006D3E0E">
              <w:rPr>
                <w:rFonts w:ascii="Aptos" w:hAnsi="Aptos" w:cs="Calibri Light"/>
                <w:sz w:val="24"/>
                <w:szCs w:val="24"/>
              </w:rPr>
              <w:t>.</w:t>
            </w:r>
          </w:p>
          <w:p w14:paraId="0CE692D7" w14:textId="77777777" w:rsidR="004F2EF0" w:rsidRPr="009B2660" w:rsidRDefault="004F2EF0" w:rsidP="002D0957">
            <w:pPr>
              <w:ind w:right="410"/>
              <w:rPr>
                <w:rFonts w:ascii="Aptos" w:hAnsi="Aptos"/>
                <w:sz w:val="24"/>
                <w:szCs w:val="24"/>
                <w:u w:val="single"/>
              </w:rPr>
            </w:pPr>
          </w:p>
        </w:tc>
      </w:tr>
      <w:tr w:rsidR="00984C0F" w:rsidRPr="009B2660" w14:paraId="1196BFEA" w14:textId="77777777" w:rsidTr="001330CD">
        <w:tc>
          <w:tcPr>
            <w:tcW w:w="1277" w:type="dxa"/>
            <w:shd w:val="clear" w:color="auto" w:fill="auto"/>
          </w:tcPr>
          <w:p w14:paraId="5623A698" w14:textId="77777777" w:rsidR="00984C0F" w:rsidRPr="009B2660" w:rsidRDefault="00984C0F" w:rsidP="001330CD">
            <w:pPr>
              <w:rPr>
                <w:rFonts w:ascii="Aptos" w:hAnsi="Aptos"/>
                <w:sz w:val="24"/>
                <w:szCs w:val="24"/>
              </w:rPr>
            </w:pPr>
          </w:p>
        </w:tc>
        <w:tc>
          <w:tcPr>
            <w:tcW w:w="8499" w:type="dxa"/>
          </w:tcPr>
          <w:p w14:paraId="40A21FFE" w14:textId="17826787" w:rsidR="00C57644" w:rsidRPr="00C57644" w:rsidRDefault="00C57644" w:rsidP="00C57644">
            <w:pPr>
              <w:ind w:right="410"/>
              <w:rPr>
                <w:rFonts w:ascii="Aptos" w:hAnsi="Aptos"/>
                <w:sz w:val="24"/>
                <w:szCs w:val="24"/>
                <w:u w:val="single"/>
              </w:rPr>
            </w:pPr>
            <w:r w:rsidRPr="00C57644">
              <w:rPr>
                <w:rFonts w:ascii="Aptos" w:hAnsi="Aptos"/>
                <w:sz w:val="24"/>
                <w:szCs w:val="24"/>
                <w:u w:val="single"/>
              </w:rPr>
              <w:t>To receive updates from the Clerk relevant to the Parish Council activities</w:t>
            </w:r>
          </w:p>
          <w:p w14:paraId="26B21C41" w14:textId="7E90B5DF" w:rsidR="00C57644" w:rsidRDefault="00C57644" w:rsidP="00C57644">
            <w:pPr>
              <w:spacing w:after="50" w:line="259" w:lineRule="auto"/>
            </w:pPr>
          </w:p>
          <w:p w14:paraId="1F01CC81" w14:textId="6EFDBBA3" w:rsidR="00C57644" w:rsidRPr="00C57644" w:rsidRDefault="00C57644" w:rsidP="00C57644">
            <w:pPr>
              <w:spacing w:after="11"/>
              <w:rPr>
                <w:rFonts w:ascii="Aptos" w:hAnsi="Aptos"/>
                <w:sz w:val="24"/>
                <w:szCs w:val="24"/>
                <w:u w:val="single"/>
              </w:rPr>
            </w:pPr>
            <w:r>
              <w:rPr>
                <w:rFonts w:ascii="Aptos" w:hAnsi="Aptos" w:cs="Calibri Light"/>
                <w:b/>
                <w:bCs/>
                <w:sz w:val="24"/>
                <w:szCs w:val="24"/>
              </w:rPr>
              <w:t>NOTED</w:t>
            </w:r>
            <w:r w:rsidRPr="009B2660">
              <w:rPr>
                <w:rFonts w:ascii="Aptos" w:hAnsi="Aptos" w:cs="Calibri Light"/>
                <w:sz w:val="24"/>
                <w:szCs w:val="24"/>
              </w:rPr>
              <w:t>: The</w:t>
            </w:r>
            <w:r>
              <w:rPr>
                <w:rFonts w:ascii="Aptos" w:hAnsi="Aptos" w:cs="Calibri Light"/>
                <w:sz w:val="24"/>
                <w:szCs w:val="24"/>
              </w:rPr>
              <w:t xml:space="preserve"> Council noted the </w:t>
            </w:r>
            <w:r>
              <w:rPr>
                <w:rFonts w:ascii="Aptos" w:hAnsi="Aptos" w:cs="Calibri Light"/>
                <w:sz w:val="24"/>
                <w:szCs w:val="24"/>
              </w:rPr>
              <w:t xml:space="preserve">Clerks Report for November 2024. </w:t>
            </w:r>
          </w:p>
          <w:p w14:paraId="30BB040A" w14:textId="77777777" w:rsidR="00984C0F" w:rsidRPr="009B2660" w:rsidRDefault="00984C0F" w:rsidP="002D0957">
            <w:pPr>
              <w:ind w:right="410"/>
              <w:rPr>
                <w:rFonts w:ascii="Aptos" w:hAnsi="Aptos"/>
                <w:sz w:val="24"/>
                <w:szCs w:val="24"/>
                <w:u w:val="single"/>
              </w:rPr>
            </w:pPr>
          </w:p>
        </w:tc>
      </w:tr>
      <w:tr w:rsidR="00984C0F" w:rsidRPr="009B2660" w14:paraId="306C1244" w14:textId="77777777" w:rsidTr="001330CD">
        <w:tc>
          <w:tcPr>
            <w:tcW w:w="1277" w:type="dxa"/>
            <w:shd w:val="clear" w:color="auto" w:fill="auto"/>
          </w:tcPr>
          <w:p w14:paraId="5F4D2409" w14:textId="77777777" w:rsidR="00984C0F" w:rsidRPr="009B2660" w:rsidRDefault="00984C0F" w:rsidP="001330CD">
            <w:pPr>
              <w:rPr>
                <w:rFonts w:ascii="Aptos" w:hAnsi="Aptos"/>
                <w:sz w:val="24"/>
                <w:szCs w:val="24"/>
              </w:rPr>
            </w:pPr>
          </w:p>
        </w:tc>
        <w:tc>
          <w:tcPr>
            <w:tcW w:w="8499" w:type="dxa"/>
          </w:tcPr>
          <w:p w14:paraId="699F0666" w14:textId="284F0CB2" w:rsidR="008B5AF9" w:rsidRDefault="008B5AF9" w:rsidP="008B5AF9">
            <w:pPr>
              <w:ind w:right="410"/>
              <w:rPr>
                <w:rFonts w:ascii="Aptos" w:hAnsi="Aptos"/>
                <w:sz w:val="24"/>
                <w:szCs w:val="24"/>
                <w:u w:val="single"/>
              </w:rPr>
            </w:pPr>
            <w:r w:rsidRPr="008B5AF9">
              <w:rPr>
                <w:rFonts w:ascii="Aptos" w:hAnsi="Aptos"/>
                <w:sz w:val="24"/>
                <w:szCs w:val="24"/>
                <w:u w:val="single"/>
              </w:rPr>
              <w:t xml:space="preserve">To note the external audit report for financial year 2023 </w:t>
            </w:r>
            <w:r>
              <w:rPr>
                <w:rFonts w:ascii="Aptos" w:hAnsi="Aptos"/>
                <w:sz w:val="24"/>
                <w:szCs w:val="24"/>
                <w:u w:val="single"/>
              </w:rPr>
              <w:t>–</w:t>
            </w:r>
            <w:r w:rsidRPr="008B5AF9">
              <w:rPr>
                <w:rFonts w:ascii="Aptos" w:hAnsi="Aptos"/>
                <w:sz w:val="24"/>
                <w:szCs w:val="24"/>
                <w:u w:val="single"/>
              </w:rPr>
              <w:t xml:space="preserve"> 2024</w:t>
            </w:r>
          </w:p>
          <w:p w14:paraId="2165F745" w14:textId="77777777" w:rsidR="008B5AF9" w:rsidRDefault="008B5AF9" w:rsidP="008B5AF9">
            <w:pPr>
              <w:ind w:right="410"/>
              <w:rPr>
                <w:rFonts w:ascii="Aptos" w:hAnsi="Aptos"/>
                <w:sz w:val="24"/>
                <w:szCs w:val="24"/>
                <w:u w:val="single"/>
              </w:rPr>
            </w:pPr>
          </w:p>
          <w:p w14:paraId="48330FBD" w14:textId="5D4605D4" w:rsidR="008B5AF9" w:rsidRPr="008B5AF9" w:rsidRDefault="008B5AF9" w:rsidP="008B5AF9">
            <w:pPr>
              <w:ind w:right="410"/>
              <w:rPr>
                <w:rFonts w:ascii="Aptos" w:hAnsi="Aptos"/>
                <w:sz w:val="24"/>
                <w:szCs w:val="24"/>
              </w:rPr>
            </w:pPr>
            <w:r w:rsidRPr="008B5AF9">
              <w:rPr>
                <w:rFonts w:ascii="Aptos" w:hAnsi="Aptos"/>
                <w:sz w:val="24"/>
                <w:szCs w:val="24"/>
              </w:rPr>
              <w:t xml:space="preserve">The Clerk read out the report to Council. </w:t>
            </w:r>
          </w:p>
          <w:p w14:paraId="14C56C3F" w14:textId="77777777" w:rsidR="008B5AF9" w:rsidRDefault="008B5AF9" w:rsidP="008B5AF9">
            <w:pPr>
              <w:spacing w:after="50" w:line="259" w:lineRule="auto"/>
            </w:pPr>
          </w:p>
          <w:p w14:paraId="3574A04A" w14:textId="3EBED320" w:rsidR="008B5AF9" w:rsidRPr="00C57644" w:rsidRDefault="008B5AF9" w:rsidP="008B5AF9">
            <w:pPr>
              <w:spacing w:after="11"/>
              <w:rPr>
                <w:rFonts w:ascii="Aptos" w:hAnsi="Aptos"/>
                <w:sz w:val="24"/>
                <w:szCs w:val="24"/>
                <w:u w:val="single"/>
              </w:rPr>
            </w:pPr>
            <w:r>
              <w:rPr>
                <w:rFonts w:ascii="Aptos" w:hAnsi="Aptos" w:cs="Calibri Light"/>
                <w:b/>
                <w:bCs/>
                <w:sz w:val="24"/>
                <w:szCs w:val="24"/>
              </w:rPr>
              <w:t>NOTED</w:t>
            </w:r>
            <w:r w:rsidRPr="009B2660">
              <w:rPr>
                <w:rFonts w:ascii="Aptos" w:hAnsi="Aptos" w:cs="Calibri Light"/>
                <w:sz w:val="24"/>
                <w:szCs w:val="24"/>
              </w:rPr>
              <w:t>: The</w:t>
            </w:r>
            <w:r>
              <w:rPr>
                <w:rFonts w:ascii="Aptos" w:hAnsi="Aptos" w:cs="Calibri Light"/>
                <w:sz w:val="24"/>
                <w:szCs w:val="24"/>
              </w:rPr>
              <w:t xml:space="preserve"> Council noted the </w:t>
            </w:r>
            <w:r>
              <w:rPr>
                <w:rFonts w:ascii="Aptos" w:hAnsi="Aptos" w:cs="Calibri Light"/>
                <w:sz w:val="24"/>
                <w:szCs w:val="24"/>
              </w:rPr>
              <w:t>external audit report for financial year 2023 – 2024.</w:t>
            </w:r>
          </w:p>
          <w:p w14:paraId="2D6C57AB" w14:textId="77777777" w:rsidR="00984C0F" w:rsidRPr="009B2660" w:rsidRDefault="00984C0F" w:rsidP="008B5AF9">
            <w:pPr>
              <w:spacing w:after="50"/>
              <w:rPr>
                <w:rFonts w:ascii="Aptos" w:hAnsi="Aptos"/>
                <w:sz w:val="24"/>
                <w:szCs w:val="24"/>
                <w:u w:val="single"/>
              </w:rPr>
            </w:pPr>
          </w:p>
        </w:tc>
      </w:tr>
      <w:tr w:rsidR="00984C0F" w:rsidRPr="009B2660" w14:paraId="10B08D1C" w14:textId="77777777" w:rsidTr="001330CD">
        <w:tc>
          <w:tcPr>
            <w:tcW w:w="1277" w:type="dxa"/>
            <w:shd w:val="clear" w:color="auto" w:fill="auto"/>
          </w:tcPr>
          <w:p w14:paraId="3D0577B2" w14:textId="77777777" w:rsidR="00984C0F" w:rsidRPr="009B2660" w:rsidRDefault="00984C0F" w:rsidP="001330CD">
            <w:pPr>
              <w:rPr>
                <w:rFonts w:ascii="Aptos" w:hAnsi="Aptos"/>
                <w:sz w:val="24"/>
                <w:szCs w:val="24"/>
              </w:rPr>
            </w:pPr>
          </w:p>
        </w:tc>
        <w:tc>
          <w:tcPr>
            <w:tcW w:w="8499" w:type="dxa"/>
          </w:tcPr>
          <w:p w14:paraId="0ECD4864" w14:textId="77777777" w:rsidR="00CD7D11" w:rsidRPr="00CD7D11" w:rsidRDefault="00CD7D11" w:rsidP="00CD7D11">
            <w:pPr>
              <w:ind w:right="410"/>
              <w:rPr>
                <w:rFonts w:ascii="Aptos" w:hAnsi="Aptos"/>
                <w:sz w:val="24"/>
                <w:szCs w:val="24"/>
                <w:u w:val="single"/>
              </w:rPr>
            </w:pPr>
            <w:r w:rsidRPr="00CD7D11">
              <w:rPr>
                <w:rFonts w:ascii="Aptos" w:hAnsi="Aptos"/>
                <w:sz w:val="24"/>
                <w:szCs w:val="24"/>
                <w:u w:val="single"/>
              </w:rPr>
              <w:t>To consider the application to the Parish Council’s Community Grant Scheme for £720</w:t>
            </w:r>
          </w:p>
          <w:p w14:paraId="745ECAB0" w14:textId="77777777" w:rsidR="00CD7D11" w:rsidRPr="00CD7D11" w:rsidRDefault="00CD7D11" w:rsidP="00CD7D11">
            <w:pPr>
              <w:ind w:right="410"/>
              <w:rPr>
                <w:rFonts w:ascii="Aptos" w:hAnsi="Aptos"/>
                <w:sz w:val="24"/>
                <w:szCs w:val="24"/>
                <w:u w:val="single"/>
              </w:rPr>
            </w:pPr>
          </w:p>
          <w:p w14:paraId="73ADA65E" w14:textId="4A2C7F7F" w:rsidR="00CD7D11" w:rsidRDefault="00CD7D11" w:rsidP="00CD7D11">
            <w:pPr>
              <w:ind w:right="410"/>
              <w:rPr>
                <w:rFonts w:ascii="Aptos" w:hAnsi="Aptos" w:cs="Calibri Light"/>
                <w:sz w:val="24"/>
                <w:szCs w:val="24"/>
              </w:rPr>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 </w:t>
            </w:r>
            <w:r w:rsidR="000155C6">
              <w:rPr>
                <w:rFonts w:ascii="Aptos" w:hAnsi="Aptos" w:cs="Calibri Light"/>
                <w:sz w:val="24"/>
                <w:szCs w:val="24"/>
              </w:rPr>
              <w:t xml:space="preserve">agreed to approve the grant application from LOROS </w:t>
            </w:r>
            <w:r w:rsidR="00B57ADE">
              <w:rPr>
                <w:rFonts w:ascii="Aptos" w:hAnsi="Aptos" w:cs="Calibri Light"/>
                <w:sz w:val="24"/>
                <w:szCs w:val="24"/>
              </w:rPr>
              <w:t xml:space="preserve">for £720 to cover </w:t>
            </w:r>
            <w:r w:rsidR="000155C6">
              <w:rPr>
                <w:rFonts w:ascii="Aptos" w:hAnsi="Aptos" w:cs="Calibri Light"/>
                <w:sz w:val="24"/>
                <w:szCs w:val="24"/>
              </w:rPr>
              <w:t xml:space="preserve">venue hire costs for bereavement sessions </w:t>
            </w:r>
            <w:r w:rsidR="00B57ADE">
              <w:rPr>
                <w:rFonts w:ascii="Aptos" w:hAnsi="Aptos" w:cs="Calibri Light"/>
                <w:sz w:val="24"/>
                <w:szCs w:val="24"/>
              </w:rPr>
              <w:t xml:space="preserve">held </w:t>
            </w:r>
            <w:r w:rsidR="000155C6">
              <w:rPr>
                <w:rFonts w:ascii="Aptos" w:hAnsi="Aptos" w:cs="Calibri Light"/>
                <w:sz w:val="24"/>
                <w:szCs w:val="24"/>
              </w:rPr>
              <w:t>at Stanton under Bardon Village Hall.</w:t>
            </w:r>
          </w:p>
          <w:p w14:paraId="15CDBBF6" w14:textId="77777777" w:rsidR="00984C0F" w:rsidRPr="009B2660" w:rsidRDefault="00984C0F" w:rsidP="00B57ADE">
            <w:pPr>
              <w:ind w:right="410"/>
              <w:rPr>
                <w:rFonts w:ascii="Aptos" w:hAnsi="Aptos"/>
                <w:sz w:val="24"/>
                <w:szCs w:val="24"/>
                <w:u w:val="single"/>
              </w:rPr>
            </w:pPr>
          </w:p>
        </w:tc>
      </w:tr>
      <w:tr w:rsidR="008B5AF9" w:rsidRPr="009B2660" w14:paraId="25C533AA" w14:textId="77777777" w:rsidTr="001330CD">
        <w:tc>
          <w:tcPr>
            <w:tcW w:w="1277" w:type="dxa"/>
            <w:shd w:val="clear" w:color="auto" w:fill="auto"/>
          </w:tcPr>
          <w:p w14:paraId="1705CD17" w14:textId="77777777" w:rsidR="008B5AF9" w:rsidRPr="009B2660" w:rsidRDefault="008B5AF9" w:rsidP="001330CD">
            <w:pPr>
              <w:rPr>
                <w:rFonts w:ascii="Aptos" w:hAnsi="Aptos"/>
                <w:sz w:val="24"/>
                <w:szCs w:val="24"/>
              </w:rPr>
            </w:pPr>
          </w:p>
        </w:tc>
        <w:tc>
          <w:tcPr>
            <w:tcW w:w="8499" w:type="dxa"/>
          </w:tcPr>
          <w:p w14:paraId="60B8478B" w14:textId="77777777" w:rsidR="007709E0" w:rsidRDefault="007709E0" w:rsidP="007709E0">
            <w:pPr>
              <w:ind w:right="410"/>
              <w:rPr>
                <w:rFonts w:ascii="Aptos" w:hAnsi="Aptos"/>
                <w:sz w:val="24"/>
                <w:szCs w:val="24"/>
                <w:u w:val="single"/>
              </w:rPr>
            </w:pPr>
            <w:r w:rsidRPr="007709E0">
              <w:rPr>
                <w:rFonts w:ascii="Aptos" w:hAnsi="Aptos"/>
                <w:sz w:val="24"/>
                <w:szCs w:val="24"/>
                <w:u w:val="single"/>
              </w:rPr>
              <w:t>To consider the recommendation from the Village Hall Management Committee to apply to Hinckley and Bosworth’s Borough Council’s PCIF grant to refurbish the rear meeting room and install equipment to host a community cinema at Stanton under Bardon Village Hall</w:t>
            </w:r>
          </w:p>
          <w:p w14:paraId="5D8AF56D" w14:textId="77777777" w:rsidR="000F4933" w:rsidRDefault="000F4933" w:rsidP="007709E0">
            <w:pPr>
              <w:ind w:right="410"/>
              <w:rPr>
                <w:rFonts w:ascii="Aptos" w:hAnsi="Aptos"/>
                <w:sz w:val="24"/>
                <w:szCs w:val="24"/>
                <w:u w:val="single"/>
              </w:rPr>
            </w:pPr>
          </w:p>
          <w:p w14:paraId="534799BC" w14:textId="1288B162" w:rsidR="000F4933" w:rsidRDefault="000F4933" w:rsidP="000F4933">
            <w:pPr>
              <w:ind w:right="410"/>
              <w:rPr>
                <w:rFonts w:ascii="Aptos" w:hAnsi="Aptos" w:cs="Calibri Light"/>
                <w:sz w:val="24"/>
                <w:szCs w:val="24"/>
              </w:rPr>
            </w:pPr>
            <w:r w:rsidRPr="00CE1992">
              <w:rPr>
                <w:rFonts w:ascii="Aptos" w:hAnsi="Aptos" w:cs="Calibri Light"/>
                <w:b/>
                <w:bCs/>
                <w:sz w:val="24"/>
                <w:szCs w:val="24"/>
              </w:rPr>
              <w:t>RESOLVED</w:t>
            </w:r>
            <w:r>
              <w:rPr>
                <w:rFonts w:ascii="Aptos" w:hAnsi="Aptos" w:cs="Calibri Light"/>
                <w:b/>
                <w:bCs/>
                <w:sz w:val="24"/>
                <w:szCs w:val="24"/>
              </w:rPr>
              <w:t xml:space="preserve">: </w:t>
            </w:r>
            <w:r w:rsidRPr="009B2660">
              <w:rPr>
                <w:rFonts w:ascii="Aptos" w:hAnsi="Aptos" w:cs="Calibri Light"/>
                <w:sz w:val="24"/>
                <w:szCs w:val="24"/>
              </w:rPr>
              <w:t>The</w:t>
            </w:r>
            <w:r>
              <w:rPr>
                <w:rFonts w:ascii="Aptos" w:hAnsi="Aptos" w:cs="Calibri Light"/>
                <w:sz w:val="24"/>
                <w:szCs w:val="24"/>
              </w:rPr>
              <w:t xml:space="preserve"> Council agreed to </w:t>
            </w:r>
            <w:r>
              <w:rPr>
                <w:rFonts w:ascii="Aptos" w:hAnsi="Aptos" w:cs="Calibri Light"/>
                <w:sz w:val="24"/>
                <w:szCs w:val="24"/>
              </w:rPr>
              <w:t xml:space="preserve">the recommendation. </w:t>
            </w:r>
          </w:p>
          <w:p w14:paraId="7475E3C4" w14:textId="77777777" w:rsidR="00E52A97" w:rsidRPr="00E52A97" w:rsidRDefault="00E52A97" w:rsidP="00E52A97">
            <w:pPr>
              <w:ind w:right="410"/>
              <w:rPr>
                <w:rFonts w:ascii="Aptos" w:hAnsi="Aptos"/>
                <w:sz w:val="24"/>
                <w:szCs w:val="24"/>
                <w:u w:val="single"/>
              </w:rPr>
            </w:pPr>
            <w:r w:rsidRPr="00E52A97">
              <w:rPr>
                <w:rFonts w:ascii="Aptos" w:hAnsi="Aptos"/>
                <w:sz w:val="24"/>
                <w:szCs w:val="24"/>
                <w:u w:val="single"/>
              </w:rPr>
              <w:lastRenderedPageBreak/>
              <w:t xml:space="preserve">To note signing of forms to approve the transfer of investments from HSBC current account into CCLA PSDF </w:t>
            </w:r>
          </w:p>
          <w:p w14:paraId="69AFD7D4" w14:textId="19CAECB1" w:rsidR="00E52A97" w:rsidRDefault="00E52A97" w:rsidP="00E52A97">
            <w:pPr>
              <w:spacing w:after="63"/>
              <w:ind w:right="410"/>
            </w:pPr>
          </w:p>
          <w:p w14:paraId="22F4A77F" w14:textId="3AA3C6D6" w:rsidR="00045D42" w:rsidRPr="00045D42" w:rsidRDefault="00045D42" w:rsidP="00045D42">
            <w:pPr>
              <w:spacing w:after="11"/>
              <w:rPr>
                <w:rFonts w:ascii="Aptos" w:hAnsi="Aptos"/>
                <w:sz w:val="24"/>
                <w:szCs w:val="24"/>
                <w:u w:val="single"/>
              </w:rPr>
            </w:pPr>
            <w:r>
              <w:rPr>
                <w:rFonts w:ascii="Aptos" w:hAnsi="Aptos" w:cs="Calibri Light"/>
                <w:b/>
                <w:bCs/>
                <w:sz w:val="24"/>
                <w:szCs w:val="24"/>
              </w:rPr>
              <w:t>NOTED</w:t>
            </w:r>
            <w:r w:rsidRPr="009B2660">
              <w:rPr>
                <w:rFonts w:ascii="Aptos" w:hAnsi="Aptos" w:cs="Calibri Light"/>
                <w:sz w:val="24"/>
                <w:szCs w:val="24"/>
              </w:rPr>
              <w:t>: The</w:t>
            </w:r>
            <w:r>
              <w:rPr>
                <w:rFonts w:ascii="Aptos" w:hAnsi="Aptos" w:cs="Calibri Light"/>
                <w:sz w:val="24"/>
                <w:szCs w:val="24"/>
              </w:rPr>
              <w:t xml:space="preserve"> Council noted the </w:t>
            </w:r>
            <w:r w:rsidR="007173E6">
              <w:rPr>
                <w:rFonts w:ascii="Aptos" w:hAnsi="Aptos" w:cs="Calibri Light"/>
                <w:sz w:val="24"/>
                <w:szCs w:val="24"/>
              </w:rPr>
              <w:t xml:space="preserve">forms that were signed. </w:t>
            </w:r>
          </w:p>
          <w:p w14:paraId="5499A7BF" w14:textId="77777777" w:rsidR="008B5AF9" w:rsidRPr="009B2660" w:rsidRDefault="008B5AF9" w:rsidP="00E52A97">
            <w:pPr>
              <w:spacing w:after="50"/>
              <w:ind w:right="410"/>
              <w:rPr>
                <w:rFonts w:ascii="Aptos" w:hAnsi="Aptos"/>
                <w:sz w:val="24"/>
                <w:szCs w:val="24"/>
                <w:u w:val="single"/>
              </w:rPr>
            </w:pPr>
          </w:p>
        </w:tc>
      </w:tr>
      <w:tr w:rsidR="008B5AF9" w:rsidRPr="009B2660" w14:paraId="027A3B03" w14:textId="77777777" w:rsidTr="001330CD">
        <w:tc>
          <w:tcPr>
            <w:tcW w:w="1277" w:type="dxa"/>
            <w:shd w:val="clear" w:color="auto" w:fill="auto"/>
          </w:tcPr>
          <w:p w14:paraId="78F61246" w14:textId="77777777" w:rsidR="008B5AF9" w:rsidRPr="009B2660" w:rsidRDefault="008B5AF9" w:rsidP="001330CD">
            <w:pPr>
              <w:rPr>
                <w:rFonts w:ascii="Aptos" w:hAnsi="Aptos"/>
                <w:sz w:val="24"/>
                <w:szCs w:val="24"/>
              </w:rPr>
            </w:pPr>
          </w:p>
        </w:tc>
        <w:tc>
          <w:tcPr>
            <w:tcW w:w="8499" w:type="dxa"/>
          </w:tcPr>
          <w:p w14:paraId="3C0A63CC" w14:textId="703E465E" w:rsidR="00823C33" w:rsidRPr="00823C33" w:rsidRDefault="00823C33" w:rsidP="00823C33">
            <w:pPr>
              <w:ind w:right="410"/>
              <w:rPr>
                <w:rFonts w:ascii="Aptos" w:hAnsi="Aptos"/>
                <w:sz w:val="24"/>
                <w:szCs w:val="24"/>
                <w:u w:val="single"/>
              </w:rPr>
            </w:pPr>
            <w:r>
              <w:rPr>
                <w:rFonts w:ascii="Aptos" w:hAnsi="Aptos"/>
                <w:sz w:val="24"/>
                <w:szCs w:val="24"/>
                <w:u w:val="single"/>
              </w:rPr>
              <w:t>T</w:t>
            </w:r>
            <w:r w:rsidRPr="00823C33">
              <w:rPr>
                <w:rFonts w:ascii="Aptos" w:hAnsi="Aptos"/>
                <w:sz w:val="24"/>
                <w:szCs w:val="24"/>
                <w:u w:val="single"/>
              </w:rPr>
              <w:t>o approve the list of payments scheduled for November 2024</w:t>
            </w:r>
          </w:p>
          <w:p w14:paraId="75A35D8D" w14:textId="77777777" w:rsidR="00823C33" w:rsidRDefault="00823C33" w:rsidP="00823C33">
            <w:pPr>
              <w:spacing w:after="63"/>
              <w:ind w:right="410"/>
            </w:pPr>
          </w:p>
          <w:p w14:paraId="378E9614" w14:textId="6DF4B43F" w:rsidR="007173E6" w:rsidRDefault="007256D7" w:rsidP="007256D7">
            <w:pPr>
              <w:spacing w:after="63"/>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approved the list of payments scheduled for </w:t>
            </w:r>
            <w:r w:rsidR="00305E22">
              <w:rPr>
                <w:rFonts w:ascii="Aptos" w:hAnsi="Aptos"/>
                <w:sz w:val="24"/>
                <w:szCs w:val="24"/>
              </w:rPr>
              <w:t>November</w:t>
            </w:r>
            <w:r w:rsidRPr="009B2660">
              <w:rPr>
                <w:rFonts w:ascii="Aptos" w:hAnsi="Aptos"/>
                <w:sz w:val="24"/>
                <w:szCs w:val="24"/>
              </w:rPr>
              <w:t xml:space="preserve"> 2024</w:t>
            </w:r>
          </w:p>
          <w:p w14:paraId="13280CA8" w14:textId="77F947CF" w:rsidR="007256D7" w:rsidRPr="007256D7" w:rsidRDefault="007256D7" w:rsidP="007256D7">
            <w:pPr>
              <w:spacing w:after="63"/>
              <w:ind w:right="410"/>
              <w:rPr>
                <w:rFonts w:ascii="Aptos" w:hAnsi="Aptos"/>
                <w:sz w:val="24"/>
                <w:szCs w:val="24"/>
              </w:rPr>
            </w:pPr>
          </w:p>
        </w:tc>
      </w:tr>
      <w:tr w:rsidR="008B5AF9" w:rsidRPr="009B2660" w14:paraId="3D501E0D" w14:textId="77777777" w:rsidTr="001330CD">
        <w:tc>
          <w:tcPr>
            <w:tcW w:w="1277" w:type="dxa"/>
            <w:shd w:val="clear" w:color="auto" w:fill="auto"/>
          </w:tcPr>
          <w:p w14:paraId="4A87B412" w14:textId="77777777" w:rsidR="008B5AF9" w:rsidRPr="009B2660" w:rsidRDefault="008B5AF9" w:rsidP="001330CD">
            <w:pPr>
              <w:rPr>
                <w:rFonts w:ascii="Aptos" w:hAnsi="Aptos"/>
                <w:sz w:val="24"/>
                <w:szCs w:val="24"/>
              </w:rPr>
            </w:pPr>
          </w:p>
        </w:tc>
        <w:tc>
          <w:tcPr>
            <w:tcW w:w="8499" w:type="dxa"/>
          </w:tcPr>
          <w:p w14:paraId="097DAC66" w14:textId="4E67495D" w:rsidR="00305E22" w:rsidRPr="009B2660" w:rsidRDefault="00305E22" w:rsidP="00305E22">
            <w:pPr>
              <w:ind w:right="410"/>
              <w:rPr>
                <w:rFonts w:ascii="Aptos" w:hAnsi="Aptos"/>
                <w:sz w:val="24"/>
                <w:szCs w:val="24"/>
                <w:u w:val="single"/>
              </w:rPr>
            </w:pPr>
            <w:r w:rsidRPr="009B2660">
              <w:rPr>
                <w:rFonts w:ascii="Aptos" w:hAnsi="Aptos"/>
                <w:sz w:val="24"/>
                <w:szCs w:val="24"/>
                <w:u w:val="single"/>
              </w:rPr>
              <w:t xml:space="preserve">To review and approve the financial statement for </w:t>
            </w:r>
            <w:r w:rsidR="0025009D" w:rsidRPr="0025009D">
              <w:rPr>
                <w:rFonts w:ascii="Aptos" w:hAnsi="Aptos"/>
                <w:sz w:val="24"/>
                <w:szCs w:val="24"/>
                <w:u w:val="single"/>
              </w:rPr>
              <w:t>September to October 2024</w:t>
            </w:r>
          </w:p>
          <w:p w14:paraId="354B8711" w14:textId="77777777" w:rsidR="00305E22" w:rsidRPr="009B2660" w:rsidRDefault="00305E22" w:rsidP="00305E22">
            <w:pPr>
              <w:spacing w:after="63"/>
              <w:ind w:right="410"/>
              <w:rPr>
                <w:rFonts w:ascii="Aptos" w:hAnsi="Aptos"/>
                <w:sz w:val="24"/>
                <w:szCs w:val="24"/>
              </w:rPr>
            </w:pPr>
          </w:p>
          <w:p w14:paraId="4F51B00A" w14:textId="77777777" w:rsidR="008B5AF9" w:rsidRDefault="00305E22" w:rsidP="002D0957">
            <w:pPr>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approved the financial statement for </w:t>
            </w:r>
            <w:r w:rsidR="0025009D" w:rsidRPr="0025009D">
              <w:rPr>
                <w:rFonts w:ascii="Aptos" w:hAnsi="Aptos"/>
                <w:sz w:val="24"/>
                <w:szCs w:val="24"/>
              </w:rPr>
              <w:t>September to October 2024</w:t>
            </w:r>
          </w:p>
          <w:p w14:paraId="5313E54A" w14:textId="1CE12FB2" w:rsidR="0025009D" w:rsidRPr="0025009D" w:rsidRDefault="0025009D" w:rsidP="002D0957">
            <w:pPr>
              <w:ind w:right="410"/>
              <w:rPr>
                <w:rFonts w:ascii="Aptos" w:hAnsi="Aptos"/>
                <w:sz w:val="24"/>
                <w:szCs w:val="24"/>
              </w:rPr>
            </w:pPr>
          </w:p>
        </w:tc>
      </w:tr>
      <w:tr w:rsidR="00984C0F" w:rsidRPr="009B2660" w14:paraId="544BEEB5" w14:textId="77777777" w:rsidTr="001330CD">
        <w:tc>
          <w:tcPr>
            <w:tcW w:w="1277" w:type="dxa"/>
            <w:shd w:val="clear" w:color="auto" w:fill="auto"/>
          </w:tcPr>
          <w:p w14:paraId="60221C40" w14:textId="77777777" w:rsidR="00984C0F" w:rsidRPr="009B2660" w:rsidRDefault="00984C0F" w:rsidP="001330CD">
            <w:pPr>
              <w:rPr>
                <w:rFonts w:ascii="Aptos" w:hAnsi="Aptos"/>
                <w:sz w:val="24"/>
                <w:szCs w:val="24"/>
              </w:rPr>
            </w:pPr>
          </w:p>
        </w:tc>
        <w:tc>
          <w:tcPr>
            <w:tcW w:w="8499" w:type="dxa"/>
          </w:tcPr>
          <w:p w14:paraId="1A77685F" w14:textId="3E0D5738" w:rsidR="00FA1309" w:rsidRPr="00D84E7C" w:rsidRDefault="00164A9A" w:rsidP="00FA1309">
            <w:pPr>
              <w:spacing w:after="63"/>
              <w:ind w:left="10" w:right="410" w:hanging="10"/>
              <w:rPr>
                <w:rFonts w:ascii="Aptos" w:hAnsi="Aptos"/>
                <w:sz w:val="24"/>
                <w:szCs w:val="24"/>
                <w:u w:val="single"/>
              </w:rPr>
            </w:pPr>
            <w:r w:rsidRPr="009B2660">
              <w:rPr>
                <w:rFonts w:ascii="Aptos" w:hAnsi="Aptos"/>
                <w:sz w:val="24"/>
                <w:szCs w:val="24"/>
                <w:u w:val="single"/>
              </w:rPr>
              <w:t xml:space="preserve">To review and approve bank statements and bank reconciliations for </w:t>
            </w:r>
            <w:r w:rsidR="00FA1309" w:rsidRPr="00D84E7C">
              <w:rPr>
                <w:rFonts w:ascii="Aptos" w:hAnsi="Aptos"/>
                <w:sz w:val="24"/>
                <w:szCs w:val="24"/>
                <w:u w:val="single"/>
              </w:rPr>
              <w:t>September to October 2024</w:t>
            </w:r>
          </w:p>
          <w:p w14:paraId="71EBB237" w14:textId="77777777" w:rsidR="00FA1309" w:rsidRDefault="00FA1309" w:rsidP="00FA1309">
            <w:pPr>
              <w:spacing w:after="63"/>
              <w:ind w:right="410"/>
            </w:pPr>
          </w:p>
          <w:p w14:paraId="5BBB6CE3" w14:textId="4968FFF7" w:rsidR="00164A9A" w:rsidRPr="009B2660" w:rsidRDefault="00164A9A" w:rsidP="00164A9A">
            <w:pPr>
              <w:spacing w:after="63"/>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approved bank statements and bank reconciliations for </w:t>
            </w:r>
            <w:r>
              <w:rPr>
                <w:rFonts w:ascii="Aptos" w:hAnsi="Aptos"/>
                <w:sz w:val="24"/>
                <w:szCs w:val="24"/>
              </w:rPr>
              <w:t>September and October</w:t>
            </w:r>
            <w:r w:rsidRPr="009B2660">
              <w:rPr>
                <w:rFonts w:ascii="Aptos" w:hAnsi="Aptos"/>
                <w:sz w:val="24"/>
                <w:szCs w:val="24"/>
              </w:rPr>
              <w:t xml:space="preserve"> 2024 </w:t>
            </w:r>
          </w:p>
          <w:p w14:paraId="17A29C1E" w14:textId="07477761" w:rsidR="00984C0F" w:rsidRPr="009B2660" w:rsidRDefault="00984C0F" w:rsidP="00FA1309">
            <w:pPr>
              <w:ind w:right="410"/>
              <w:rPr>
                <w:rFonts w:ascii="Aptos" w:hAnsi="Aptos"/>
                <w:sz w:val="24"/>
                <w:szCs w:val="24"/>
                <w:u w:val="single"/>
              </w:rPr>
            </w:pPr>
          </w:p>
        </w:tc>
      </w:tr>
      <w:tr w:rsidR="004F2EF0" w:rsidRPr="009B2660" w14:paraId="06D9016D" w14:textId="77777777" w:rsidTr="001330CD">
        <w:tc>
          <w:tcPr>
            <w:tcW w:w="1277" w:type="dxa"/>
            <w:shd w:val="clear" w:color="auto" w:fill="auto"/>
          </w:tcPr>
          <w:p w14:paraId="2AC2F912" w14:textId="77777777" w:rsidR="004F2EF0" w:rsidRPr="009B2660" w:rsidRDefault="004F2EF0" w:rsidP="001330CD">
            <w:pPr>
              <w:rPr>
                <w:rFonts w:ascii="Aptos" w:hAnsi="Aptos"/>
                <w:sz w:val="24"/>
                <w:szCs w:val="24"/>
              </w:rPr>
            </w:pPr>
          </w:p>
        </w:tc>
        <w:tc>
          <w:tcPr>
            <w:tcW w:w="8499" w:type="dxa"/>
          </w:tcPr>
          <w:p w14:paraId="18F8564B" w14:textId="77777777" w:rsidR="00D84E7C" w:rsidRPr="00D84E7C" w:rsidRDefault="00D84E7C" w:rsidP="00D84E7C">
            <w:pPr>
              <w:spacing w:after="63"/>
              <w:ind w:right="410"/>
              <w:rPr>
                <w:rFonts w:ascii="Aptos" w:hAnsi="Aptos"/>
                <w:sz w:val="24"/>
                <w:szCs w:val="24"/>
                <w:u w:val="single"/>
              </w:rPr>
            </w:pPr>
            <w:r w:rsidRPr="00D84E7C">
              <w:rPr>
                <w:rFonts w:ascii="Aptos" w:hAnsi="Aptos"/>
                <w:sz w:val="24"/>
                <w:szCs w:val="24"/>
                <w:u w:val="single"/>
              </w:rPr>
              <w:t xml:space="preserve">To review and approve the budget monitoring statement and budget forecast at the end of Q3 </w:t>
            </w:r>
          </w:p>
          <w:p w14:paraId="0A1338EA" w14:textId="77777777" w:rsidR="00D84E7C" w:rsidRDefault="00D84E7C" w:rsidP="00D84E7C">
            <w:pPr>
              <w:spacing w:after="11"/>
            </w:pPr>
          </w:p>
          <w:p w14:paraId="324275D8" w14:textId="5E620ED4" w:rsidR="00D84E7C" w:rsidRDefault="00D84E7C" w:rsidP="00D84E7C">
            <w:pPr>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w:t>
            </w:r>
            <w:r>
              <w:rPr>
                <w:rFonts w:ascii="Aptos" w:hAnsi="Aptos"/>
                <w:sz w:val="24"/>
                <w:szCs w:val="24"/>
              </w:rPr>
              <w:t xml:space="preserve">approved the </w:t>
            </w:r>
            <w:r w:rsidRPr="00D84E7C">
              <w:rPr>
                <w:rFonts w:ascii="Aptos" w:hAnsi="Aptos"/>
                <w:sz w:val="24"/>
                <w:szCs w:val="24"/>
              </w:rPr>
              <w:t>budget monitoring statement and budget forecast</w:t>
            </w:r>
          </w:p>
          <w:p w14:paraId="14D9E954" w14:textId="09A1521D" w:rsidR="004F2EF0" w:rsidRPr="009B2660" w:rsidRDefault="004F2EF0" w:rsidP="00D84E7C">
            <w:pPr>
              <w:ind w:right="410"/>
              <w:rPr>
                <w:rFonts w:ascii="Aptos" w:hAnsi="Aptos"/>
                <w:sz w:val="24"/>
                <w:szCs w:val="24"/>
                <w:u w:val="single"/>
              </w:rPr>
            </w:pPr>
          </w:p>
        </w:tc>
      </w:tr>
      <w:tr w:rsidR="00A15EAF" w:rsidRPr="009B2660" w14:paraId="70110236" w14:textId="77777777" w:rsidTr="00716FE0">
        <w:tc>
          <w:tcPr>
            <w:tcW w:w="1277" w:type="dxa"/>
            <w:shd w:val="clear" w:color="auto" w:fill="auto"/>
          </w:tcPr>
          <w:p w14:paraId="5923EDA7" w14:textId="556BF81A" w:rsidR="00D71163" w:rsidRPr="009B2660" w:rsidRDefault="00EA0C95" w:rsidP="00164A9A">
            <w:pPr>
              <w:rPr>
                <w:rFonts w:ascii="Aptos" w:hAnsi="Aptos"/>
                <w:sz w:val="24"/>
                <w:szCs w:val="24"/>
              </w:rPr>
            </w:pPr>
            <w:r w:rsidRPr="009B2660">
              <w:rPr>
                <w:rFonts w:ascii="Aptos" w:hAnsi="Aptos"/>
                <w:sz w:val="24"/>
                <w:szCs w:val="24"/>
              </w:rPr>
              <w:br w:type="page"/>
            </w:r>
          </w:p>
        </w:tc>
        <w:tc>
          <w:tcPr>
            <w:tcW w:w="8499" w:type="dxa"/>
          </w:tcPr>
          <w:p w14:paraId="00B3A61C" w14:textId="77777777" w:rsidR="00FB7073" w:rsidRPr="00FB7073" w:rsidRDefault="00FB7073" w:rsidP="00FB7073">
            <w:pPr>
              <w:spacing w:after="63"/>
              <w:ind w:right="410"/>
              <w:rPr>
                <w:rFonts w:ascii="Aptos" w:hAnsi="Aptos"/>
                <w:sz w:val="24"/>
                <w:szCs w:val="24"/>
                <w:u w:val="single"/>
              </w:rPr>
            </w:pPr>
            <w:r w:rsidRPr="00FB7073">
              <w:rPr>
                <w:rFonts w:ascii="Aptos" w:hAnsi="Aptos"/>
                <w:sz w:val="24"/>
                <w:szCs w:val="24"/>
                <w:u w:val="single"/>
              </w:rPr>
              <w:t>To consider adopting an appraisal process the Parish Clerk for 2024-25</w:t>
            </w:r>
          </w:p>
          <w:p w14:paraId="06F83DC4" w14:textId="77777777" w:rsidR="00FB7073" w:rsidRDefault="00FB7073" w:rsidP="00FB7073">
            <w:pPr>
              <w:spacing w:after="11"/>
            </w:pPr>
          </w:p>
          <w:p w14:paraId="7F786B47" w14:textId="7620B611" w:rsidR="00FB7073" w:rsidRDefault="00FB7073" w:rsidP="00FB7073">
            <w:pPr>
              <w:spacing w:after="63"/>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w:t>
            </w:r>
            <w:r w:rsidR="006A6FB9">
              <w:rPr>
                <w:rFonts w:ascii="Aptos" w:hAnsi="Aptos"/>
                <w:sz w:val="24"/>
                <w:szCs w:val="24"/>
              </w:rPr>
              <w:t>agreed to adopt an appraisal process.</w:t>
            </w:r>
          </w:p>
          <w:p w14:paraId="52610BDD" w14:textId="40B30729" w:rsidR="00A15EAF" w:rsidRPr="009B2660" w:rsidRDefault="00A15EAF" w:rsidP="00FB7073">
            <w:pPr>
              <w:spacing w:after="63"/>
              <w:ind w:right="410"/>
              <w:rPr>
                <w:rFonts w:ascii="Aptos" w:hAnsi="Aptos"/>
                <w:sz w:val="24"/>
                <w:szCs w:val="24"/>
              </w:rPr>
            </w:pPr>
          </w:p>
        </w:tc>
      </w:tr>
      <w:tr w:rsidR="00D84E7C" w:rsidRPr="009B2660" w14:paraId="7B635C59" w14:textId="77777777" w:rsidTr="00716FE0">
        <w:tc>
          <w:tcPr>
            <w:tcW w:w="1277" w:type="dxa"/>
            <w:shd w:val="clear" w:color="auto" w:fill="auto"/>
          </w:tcPr>
          <w:p w14:paraId="4560E4E0" w14:textId="77777777" w:rsidR="00D84E7C" w:rsidRPr="009B2660" w:rsidRDefault="00D84E7C" w:rsidP="00164A9A">
            <w:pPr>
              <w:rPr>
                <w:rFonts w:ascii="Aptos" w:hAnsi="Aptos"/>
                <w:sz w:val="24"/>
                <w:szCs w:val="24"/>
              </w:rPr>
            </w:pPr>
          </w:p>
        </w:tc>
        <w:tc>
          <w:tcPr>
            <w:tcW w:w="8499" w:type="dxa"/>
          </w:tcPr>
          <w:p w14:paraId="4A7A2783" w14:textId="77777777" w:rsidR="00D84E7C" w:rsidRDefault="00CA20BC" w:rsidP="00CA20BC">
            <w:pPr>
              <w:spacing w:after="63"/>
              <w:ind w:right="410"/>
              <w:rPr>
                <w:rFonts w:ascii="Aptos" w:hAnsi="Aptos"/>
                <w:sz w:val="24"/>
                <w:szCs w:val="24"/>
                <w:u w:val="single"/>
              </w:rPr>
            </w:pPr>
            <w:r w:rsidRPr="00CA20BC">
              <w:rPr>
                <w:rFonts w:ascii="Aptos" w:hAnsi="Aptos"/>
                <w:sz w:val="24"/>
                <w:szCs w:val="24"/>
                <w:u w:val="single"/>
              </w:rPr>
              <w:t>To consider hosting a public meeting for residents to discuss planning developments in Stanton under Bardon</w:t>
            </w:r>
          </w:p>
          <w:p w14:paraId="7E9B5975" w14:textId="77777777" w:rsidR="00CA20BC" w:rsidRDefault="00CA20BC" w:rsidP="00CA20BC">
            <w:pPr>
              <w:spacing w:after="63"/>
              <w:ind w:right="410"/>
              <w:rPr>
                <w:rFonts w:ascii="Aptos" w:hAnsi="Aptos"/>
                <w:b/>
                <w:bCs/>
                <w:sz w:val="24"/>
                <w:szCs w:val="24"/>
              </w:rPr>
            </w:pPr>
          </w:p>
          <w:p w14:paraId="6AD1A50B" w14:textId="4A33321E" w:rsidR="00020421" w:rsidRDefault="00CA20BC" w:rsidP="00020421">
            <w:pPr>
              <w:spacing w:after="63"/>
              <w:ind w:right="410"/>
              <w:rPr>
                <w:rFonts w:ascii="Aptos" w:hAnsi="Aptos"/>
                <w:sz w:val="24"/>
                <w:szCs w:val="24"/>
              </w:rPr>
            </w:pPr>
            <w:r w:rsidRPr="009B2660">
              <w:rPr>
                <w:rFonts w:ascii="Aptos" w:hAnsi="Aptos"/>
                <w:b/>
                <w:bCs/>
                <w:sz w:val="24"/>
                <w:szCs w:val="24"/>
              </w:rPr>
              <w:t xml:space="preserve">RESOLVED: </w:t>
            </w:r>
            <w:r w:rsidRPr="009B2660">
              <w:rPr>
                <w:rFonts w:ascii="Aptos" w:hAnsi="Aptos"/>
                <w:sz w:val="24"/>
                <w:szCs w:val="24"/>
              </w:rPr>
              <w:t>The</w:t>
            </w:r>
            <w:r w:rsidRPr="009B2660">
              <w:rPr>
                <w:rFonts w:ascii="Aptos" w:hAnsi="Aptos"/>
                <w:b/>
                <w:bCs/>
                <w:sz w:val="24"/>
                <w:szCs w:val="24"/>
              </w:rPr>
              <w:t xml:space="preserve"> </w:t>
            </w:r>
            <w:r w:rsidRPr="009B2660">
              <w:rPr>
                <w:rFonts w:ascii="Aptos" w:hAnsi="Aptos"/>
                <w:sz w:val="24"/>
                <w:szCs w:val="24"/>
              </w:rPr>
              <w:t xml:space="preserve">Council </w:t>
            </w:r>
            <w:r>
              <w:rPr>
                <w:rFonts w:ascii="Aptos" w:hAnsi="Aptos"/>
                <w:sz w:val="24"/>
                <w:szCs w:val="24"/>
              </w:rPr>
              <w:t xml:space="preserve">agreed to </w:t>
            </w:r>
            <w:r w:rsidR="00133D37">
              <w:rPr>
                <w:rFonts w:ascii="Aptos" w:hAnsi="Aptos"/>
                <w:sz w:val="24"/>
                <w:szCs w:val="24"/>
              </w:rPr>
              <w:t xml:space="preserve">host a public meeting </w:t>
            </w:r>
            <w:r w:rsidR="00020421" w:rsidRPr="00020421">
              <w:rPr>
                <w:rFonts w:ascii="Aptos" w:hAnsi="Aptos"/>
                <w:sz w:val="24"/>
                <w:szCs w:val="24"/>
              </w:rPr>
              <w:t>for residents to discuss planning developments in Stanton under Bardon</w:t>
            </w:r>
            <w:r w:rsidR="00CA0C4D">
              <w:rPr>
                <w:rFonts w:ascii="Aptos" w:hAnsi="Aptos"/>
                <w:sz w:val="24"/>
                <w:szCs w:val="24"/>
              </w:rPr>
              <w:t>.</w:t>
            </w:r>
            <w:r w:rsidR="00695C15">
              <w:rPr>
                <w:rFonts w:ascii="Aptos" w:hAnsi="Aptos"/>
                <w:sz w:val="24"/>
                <w:szCs w:val="24"/>
              </w:rPr>
              <w:t xml:space="preserve"> </w:t>
            </w:r>
          </w:p>
          <w:p w14:paraId="0D1073D7" w14:textId="682B4C7A" w:rsidR="00CC6D49" w:rsidRDefault="00CA0C4D" w:rsidP="00CA0C4D">
            <w:pPr>
              <w:spacing w:after="63"/>
              <w:ind w:right="410"/>
              <w:rPr>
                <w:rFonts w:ascii="Aptos" w:hAnsi="Aptos"/>
                <w:sz w:val="24"/>
                <w:szCs w:val="24"/>
              </w:rPr>
            </w:pPr>
            <w:r w:rsidRPr="00CA0C4D">
              <w:rPr>
                <w:rFonts w:ascii="Aptos" w:hAnsi="Aptos"/>
                <w:sz w:val="24"/>
                <w:szCs w:val="24"/>
              </w:rPr>
              <w:t xml:space="preserve">The </w:t>
            </w:r>
            <w:r w:rsidR="00695C15">
              <w:rPr>
                <w:rFonts w:ascii="Aptos" w:hAnsi="Aptos"/>
                <w:sz w:val="24"/>
                <w:szCs w:val="24"/>
              </w:rPr>
              <w:t xml:space="preserve">meeting will be held after </w:t>
            </w:r>
            <w:r w:rsidRPr="00CA0C4D">
              <w:rPr>
                <w:rFonts w:ascii="Aptos" w:hAnsi="Aptos"/>
                <w:sz w:val="24"/>
                <w:szCs w:val="24"/>
              </w:rPr>
              <w:t>January 2025</w:t>
            </w:r>
            <w:r w:rsidR="00695C15">
              <w:rPr>
                <w:rFonts w:ascii="Aptos" w:hAnsi="Aptos"/>
                <w:sz w:val="24"/>
                <w:szCs w:val="24"/>
              </w:rPr>
              <w:t xml:space="preserve"> with the </w:t>
            </w:r>
            <w:r w:rsidRPr="00CA0C4D">
              <w:rPr>
                <w:rFonts w:ascii="Aptos" w:hAnsi="Aptos"/>
                <w:sz w:val="24"/>
                <w:szCs w:val="24"/>
              </w:rPr>
              <w:t>purpose to address residents' concerns</w:t>
            </w:r>
            <w:r w:rsidR="00A77B29">
              <w:rPr>
                <w:rFonts w:ascii="Aptos" w:hAnsi="Aptos"/>
                <w:sz w:val="24"/>
                <w:szCs w:val="24"/>
              </w:rPr>
              <w:t xml:space="preserve"> with the planning process</w:t>
            </w:r>
            <w:r w:rsidR="00FA5486">
              <w:rPr>
                <w:rFonts w:ascii="Aptos" w:hAnsi="Aptos"/>
                <w:sz w:val="24"/>
                <w:szCs w:val="24"/>
              </w:rPr>
              <w:t>, to let people know what the PC have done</w:t>
            </w:r>
            <w:r w:rsidR="00A77B29">
              <w:rPr>
                <w:rFonts w:ascii="Aptos" w:hAnsi="Aptos"/>
                <w:sz w:val="24"/>
                <w:szCs w:val="24"/>
              </w:rPr>
              <w:t xml:space="preserve"> as well as highlighting what </w:t>
            </w:r>
            <w:r w:rsidR="00FA5486">
              <w:rPr>
                <w:rFonts w:ascii="Aptos" w:hAnsi="Aptos"/>
                <w:sz w:val="24"/>
                <w:szCs w:val="24"/>
              </w:rPr>
              <w:t>residents</w:t>
            </w:r>
            <w:r w:rsidR="004866A4">
              <w:rPr>
                <w:rFonts w:ascii="Aptos" w:hAnsi="Aptos"/>
                <w:sz w:val="24"/>
                <w:szCs w:val="24"/>
              </w:rPr>
              <w:t xml:space="preserve"> can do in future</w:t>
            </w:r>
            <w:r w:rsidR="00FA5486">
              <w:rPr>
                <w:rFonts w:ascii="Aptos" w:hAnsi="Aptos"/>
                <w:sz w:val="24"/>
                <w:szCs w:val="24"/>
              </w:rPr>
              <w:t xml:space="preserve"> as well as introducing the purpose of </w:t>
            </w:r>
            <w:r w:rsidR="00631EC0">
              <w:rPr>
                <w:rFonts w:ascii="Aptos" w:hAnsi="Aptos"/>
                <w:sz w:val="24"/>
                <w:szCs w:val="24"/>
              </w:rPr>
              <w:t xml:space="preserve">key documents such as the LP. </w:t>
            </w:r>
            <w:r w:rsidRPr="00CA0C4D">
              <w:rPr>
                <w:rFonts w:ascii="Aptos" w:hAnsi="Aptos"/>
                <w:sz w:val="24"/>
                <w:szCs w:val="24"/>
              </w:rPr>
              <w:t xml:space="preserve">The </w:t>
            </w:r>
            <w:r w:rsidR="009A03E6">
              <w:rPr>
                <w:rFonts w:ascii="Aptos" w:hAnsi="Aptos"/>
                <w:sz w:val="24"/>
                <w:szCs w:val="24"/>
              </w:rPr>
              <w:t xml:space="preserve">PC </w:t>
            </w:r>
            <w:r w:rsidRPr="00CA0C4D">
              <w:rPr>
                <w:rFonts w:ascii="Aptos" w:hAnsi="Aptos"/>
                <w:sz w:val="24"/>
                <w:szCs w:val="24"/>
              </w:rPr>
              <w:t xml:space="preserve">will explore the possibility of bringing in independent perspectives to assist with objections and offer guidance on what residents can do within the planning process. There’s a particular concern around potential SHEELA sites, so it’s essential to clarify the </w:t>
            </w:r>
            <w:r w:rsidR="003150CF">
              <w:rPr>
                <w:rFonts w:ascii="Aptos" w:hAnsi="Aptos"/>
                <w:sz w:val="24"/>
                <w:szCs w:val="24"/>
              </w:rPr>
              <w:t>PC</w:t>
            </w:r>
            <w:r w:rsidRPr="00CA0C4D">
              <w:rPr>
                <w:rFonts w:ascii="Aptos" w:hAnsi="Aptos"/>
                <w:sz w:val="24"/>
                <w:szCs w:val="24"/>
              </w:rPr>
              <w:t>'s impartial role and limited resources. HBBC</w:t>
            </w:r>
            <w:r w:rsidR="003150CF">
              <w:rPr>
                <w:rFonts w:ascii="Aptos" w:hAnsi="Aptos"/>
                <w:sz w:val="24"/>
                <w:szCs w:val="24"/>
              </w:rPr>
              <w:t xml:space="preserve"> may </w:t>
            </w:r>
            <w:r w:rsidR="003150CF">
              <w:rPr>
                <w:rFonts w:ascii="Aptos" w:hAnsi="Aptos"/>
                <w:sz w:val="24"/>
                <w:szCs w:val="24"/>
              </w:rPr>
              <w:lastRenderedPageBreak/>
              <w:t xml:space="preserve">be able to </w:t>
            </w:r>
            <w:r w:rsidRPr="00CA0C4D">
              <w:rPr>
                <w:rFonts w:ascii="Aptos" w:hAnsi="Aptos"/>
                <w:sz w:val="24"/>
                <w:szCs w:val="24"/>
              </w:rPr>
              <w:t xml:space="preserve">offer support, with Borough Councillors and planning officers </w:t>
            </w:r>
            <w:r w:rsidR="003150CF">
              <w:rPr>
                <w:rFonts w:ascii="Aptos" w:hAnsi="Aptos"/>
                <w:sz w:val="24"/>
                <w:szCs w:val="24"/>
              </w:rPr>
              <w:t xml:space="preserve">to </w:t>
            </w:r>
            <w:r w:rsidRPr="00CA0C4D">
              <w:rPr>
                <w:rFonts w:ascii="Aptos" w:hAnsi="Aptos"/>
                <w:sz w:val="24"/>
                <w:szCs w:val="24"/>
              </w:rPr>
              <w:t xml:space="preserve">attend and clarify the </w:t>
            </w:r>
            <w:r w:rsidR="003150CF">
              <w:rPr>
                <w:rFonts w:ascii="Aptos" w:hAnsi="Aptos"/>
                <w:sz w:val="24"/>
                <w:szCs w:val="24"/>
              </w:rPr>
              <w:t xml:space="preserve">process, </w:t>
            </w:r>
            <w:r w:rsidRPr="00CA0C4D">
              <w:rPr>
                <w:rFonts w:ascii="Aptos" w:hAnsi="Aptos"/>
                <w:sz w:val="24"/>
                <w:szCs w:val="24"/>
              </w:rPr>
              <w:t>what can and cannot be opposed</w:t>
            </w:r>
            <w:r w:rsidR="006938EF">
              <w:rPr>
                <w:rFonts w:ascii="Aptos" w:hAnsi="Aptos"/>
                <w:sz w:val="24"/>
                <w:szCs w:val="24"/>
              </w:rPr>
              <w:t xml:space="preserve"> etc</w:t>
            </w:r>
            <w:r w:rsidRPr="00CA0C4D">
              <w:rPr>
                <w:rFonts w:ascii="Aptos" w:hAnsi="Aptos"/>
                <w:sz w:val="24"/>
                <w:szCs w:val="24"/>
              </w:rPr>
              <w:t>.</w:t>
            </w:r>
          </w:p>
          <w:p w14:paraId="2C4858E6" w14:textId="63DF26C2" w:rsidR="00CA0C4D" w:rsidRPr="00CA0C4D" w:rsidRDefault="00CA0C4D" w:rsidP="00CA0C4D">
            <w:pPr>
              <w:spacing w:after="63"/>
              <w:ind w:right="410"/>
              <w:rPr>
                <w:rFonts w:ascii="Aptos" w:hAnsi="Aptos"/>
                <w:sz w:val="24"/>
                <w:szCs w:val="24"/>
              </w:rPr>
            </w:pPr>
            <w:r w:rsidRPr="00CA0C4D">
              <w:rPr>
                <w:rFonts w:ascii="Aptos" w:hAnsi="Aptos"/>
                <w:sz w:val="24"/>
                <w:szCs w:val="24"/>
              </w:rPr>
              <w:t xml:space="preserve">This meeting will also serve as an educational session, highlighting what the Parish Council does and explaining the </w:t>
            </w:r>
            <w:r w:rsidR="00884830">
              <w:rPr>
                <w:rFonts w:ascii="Aptos" w:hAnsi="Aptos"/>
                <w:sz w:val="24"/>
                <w:szCs w:val="24"/>
              </w:rPr>
              <w:t>S</w:t>
            </w:r>
            <w:r w:rsidRPr="00CA0C4D">
              <w:rPr>
                <w:rFonts w:ascii="Aptos" w:hAnsi="Aptos"/>
                <w:sz w:val="24"/>
                <w:szCs w:val="24"/>
              </w:rPr>
              <w:t xml:space="preserve">106 funding process in coordination with HBBC's </w:t>
            </w:r>
            <w:r w:rsidR="00884830">
              <w:rPr>
                <w:rFonts w:ascii="Aptos" w:hAnsi="Aptos"/>
                <w:sz w:val="24"/>
                <w:szCs w:val="24"/>
              </w:rPr>
              <w:t>S</w:t>
            </w:r>
            <w:r w:rsidRPr="00CA0C4D">
              <w:rPr>
                <w:rFonts w:ascii="Aptos" w:hAnsi="Aptos"/>
                <w:sz w:val="24"/>
                <w:szCs w:val="24"/>
              </w:rPr>
              <w:t xml:space="preserve">106 </w:t>
            </w:r>
            <w:r w:rsidR="00884830">
              <w:rPr>
                <w:rFonts w:ascii="Aptos" w:hAnsi="Aptos"/>
                <w:sz w:val="24"/>
                <w:szCs w:val="24"/>
              </w:rPr>
              <w:t>O</w:t>
            </w:r>
            <w:r w:rsidRPr="00CA0C4D">
              <w:rPr>
                <w:rFonts w:ascii="Aptos" w:hAnsi="Aptos"/>
                <w:sz w:val="24"/>
                <w:szCs w:val="24"/>
              </w:rPr>
              <w:t>fficer.</w:t>
            </w:r>
          </w:p>
          <w:p w14:paraId="31393998" w14:textId="6DD7B67F" w:rsidR="00CA20BC" w:rsidRPr="009B2660" w:rsidRDefault="00CA20BC" w:rsidP="00CA20BC">
            <w:pPr>
              <w:spacing w:after="63"/>
              <w:ind w:right="410"/>
              <w:rPr>
                <w:rFonts w:ascii="Aptos" w:hAnsi="Aptos"/>
                <w:sz w:val="24"/>
                <w:szCs w:val="24"/>
              </w:rPr>
            </w:pPr>
          </w:p>
        </w:tc>
      </w:tr>
      <w:tr w:rsidR="00D84E7C" w:rsidRPr="009B2660" w14:paraId="52DAA8FD" w14:textId="77777777" w:rsidTr="00716FE0">
        <w:tc>
          <w:tcPr>
            <w:tcW w:w="1277" w:type="dxa"/>
            <w:shd w:val="clear" w:color="auto" w:fill="auto"/>
          </w:tcPr>
          <w:p w14:paraId="6A3F83AF" w14:textId="77777777" w:rsidR="00D84E7C" w:rsidRPr="009B2660" w:rsidRDefault="00D84E7C" w:rsidP="00164A9A">
            <w:pPr>
              <w:rPr>
                <w:rFonts w:ascii="Aptos" w:hAnsi="Aptos"/>
                <w:sz w:val="24"/>
                <w:szCs w:val="24"/>
              </w:rPr>
            </w:pPr>
          </w:p>
        </w:tc>
        <w:tc>
          <w:tcPr>
            <w:tcW w:w="8499" w:type="dxa"/>
          </w:tcPr>
          <w:p w14:paraId="66630887" w14:textId="77777777" w:rsidR="00977FE1" w:rsidRPr="00977FE1" w:rsidRDefault="00977FE1" w:rsidP="00977FE1">
            <w:pPr>
              <w:spacing w:after="63"/>
              <w:ind w:right="410"/>
              <w:rPr>
                <w:rFonts w:ascii="Aptos" w:hAnsi="Aptos"/>
                <w:sz w:val="24"/>
                <w:szCs w:val="24"/>
                <w:u w:val="single"/>
              </w:rPr>
            </w:pPr>
            <w:r w:rsidRPr="00977FE1">
              <w:rPr>
                <w:rFonts w:ascii="Aptos" w:hAnsi="Aptos"/>
                <w:sz w:val="24"/>
                <w:szCs w:val="24"/>
                <w:u w:val="single"/>
              </w:rPr>
              <w:t>To consider the submission of Bagworth, Thornton and Stanton under Bardon draft Neighbourhood Plan to Hinckley and Bosworth Borough Council</w:t>
            </w:r>
          </w:p>
          <w:p w14:paraId="004B0FFE" w14:textId="77777777" w:rsidR="00977FE1" w:rsidRDefault="00977FE1" w:rsidP="00977FE1">
            <w:pPr>
              <w:autoSpaceDE w:val="0"/>
              <w:autoSpaceDN w:val="0"/>
              <w:adjustRightInd w:val="0"/>
              <w:rPr>
                <w:rFonts w:cstheme="majorHAnsi"/>
              </w:rPr>
            </w:pPr>
          </w:p>
          <w:p w14:paraId="4DA87611" w14:textId="77777777" w:rsidR="001C4C8B" w:rsidRPr="001C4C8B" w:rsidRDefault="00625A8D" w:rsidP="001C4C8B">
            <w:pPr>
              <w:spacing w:after="63"/>
              <w:ind w:right="410"/>
              <w:rPr>
                <w:rFonts w:ascii="Aptos" w:hAnsi="Aptos"/>
                <w:sz w:val="24"/>
                <w:szCs w:val="24"/>
              </w:rPr>
            </w:pPr>
            <w:r w:rsidRPr="009B2660">
              <w:rPr>
                <w:rFonts w:ascii="Aptos" w:hAnsi="Aptos" w:cstheme="majorHAnsi"/>
                <w:b/>
                <w:bCs/>
                <w:sz w:val="24"/>
                <w:szCs w:val="24"/>
              </w:rPr>
              <w:t>RESOLVED</w:t>
            </w:r>
            <w:r w:rsidRPr="009B2660">
              <w:rPr>
                <w:rFonts w:ascii="Aptos" w:hAnsi="Aptos" w:cstheme="majorHAnsi"/>
                <w:sz w:val="24"/>
                <w:szCs w:val="24"/>
              </w:rPr>
              <w:t xml:space="preserve">: </w:t>
            </w:r>
            <w:r>
              <w:rPr>
                <w:rFonts w:ascii="Aptos" w:hAnsi="Aptos" w:cstheme="majorHAnsi"/>
                <w:sz w:val="24"/>
                <w:szCs w:val="24"/>
              </w:rPr>
              <w:t xml:space="preserve">The </w:t>
            </w:r>
            <w:r w:rsidRPr="001C4C8B">
              <w:rPr>
                <w:rFonts w:ascii="Aptos" w:hAnsi="Aptos" w:cstheme="majorHAnsi"/>
                <w:sz w:val="24"/>
                <w:szCs w:val="24"/>
              </w:rPr>
              <w:t xml:space="preserve">Council resolved to submit </w:t>
            </w:r>
            <w:r w:rsidR="001C4C8B" w:rsidRPr="001C4C8B">
              <w:rPr>
                <w:rFonts w:ascii="Aptos" w:hAnsi="Aptos"/>
                <w:sz w:val="24"/>
                <w:szCs w:val="24"/>
              </w:rPr>
              <w:t>Bagworth, Thornton and Stanton under Bardon draft Neighbourhood Plan to Hinckley and Bosworth Borough Council</w:t>
            </w:r>
          </w:p>
          <w:p w14:paraId="21ABB20F" w14:textId="77777777" w:rsidR="00D84E7C" w:rsidRPr="009B2660" w:rsidRDefault="00D84E7C" w:rsidP="00164A9A">
            <w:pPr>
              <w:spacing w:after="63"/>
              <w:ind w:right="410"/>
              <w:rPr>
                <w:rFonts w:ascii="Aptos" w:hAnsi="Aptos"/>
                <w:sz w:val="24"/>
                <w:szCs w:val="24"/>
              </w:rPr>
            </w:pPr>
          </w:p>
        </w:tc>
      </w:tr>
      <w:tr w:rsidR="00EB38E9" w:rsidRPr="009B2660" w14:paraId="79A6875C" w14:textId="77777777" w:rsidTr="00716FE0">
        <w:tc>
          <w:tcPr>
            <w:tcW w:w="1277" w:type="dxa"/>
            <w:shd w:val="clear" w:color="auto" w:fill="auto"/>
          </w:tcPr>
          <w:p w14:paraId="40338300" w14:textId="77777777" w:rsidR="00EB38E9" w:rsidRPr="009B2660" w:rsidRDefault="00EB38E9" w:rsidP="00716FE0">
            <w:pPr>
              <w:rPr>
                <w:rFonts w:ascii="Aptos" w:hAnsi="Aptos"/>
                <w:sz w:val="24"/>
                <w:szCs w:val="24"/>
              </w:rPr>
            </w:pPr>
          </w:p>
          <w:p w14:paraId="7237AEDB" w14:textId="77777777" w:rsidR="00E86CE7" w:rsidRPr="009B2660" w:rsidRDefault="00E86CE7" w:rsidP="00716FE0">
            <w:pPr>
              <w:rPr>
                <w:rFonts w:ascii="Aptos" w:hAnsi="Aptos"/>
                <w:sz w:val="24"/>
                <w:szCs w:val="24"/>
              </w:rPr>
            </w:pPr>
          </w:p>
          <w:p w14:paraId="18CE0626" w14:textId="77777777" w:rsidR="00AD342A" w:rsidRPr="009B2660" w:rsidRDefault="00AD342A" w:rsidP="00716FE0">
            <w:pPr>
              <w:rPr>
                <w:rFonts w:ascii="Aptos" w:hAnsi="Aptos"/>
                <w:sz w:val="24"/>
                <w:szCs w:val="24"/>
              </w:rPr>
            </w:pPr>
          </w:p>
          <w:p w14:paraId="3DA6C3C8" w14:textId="77777777" w:rsidR="00AD342A" w:rsidRDefault="00AD342A" w:rsidP="00716FE0">
            <w:pPr>
              <w:rPr>
                <w:rFonts w:ascii="Aptos" w:hAnsi="Aptos"/>
                <w:sz w:val="24"/>
                <w:szCs w:val="24"/>
              </w:rPr>
            </w:pPr>
          </w:p>
          <w:p w14:paraId="1CDCA115" w14:textId="4FEF4891" w:rsidR="00E86CE7" w:rsidRPr="009B2660" w:rsidRDefault="00E86CE7" w:rsidP="00716FE0">
            <w:pPr>
              <w:rPr>
                <w:rFonts w:ascii="Aptos" w:hAnsi="Aptos"/>
                <w:sz w:val="24"/>
                <w:szCs w:val="24"/>
              </w:rPr>
            </w:pPr>
          </w:p>
        </w:tc>
        <w:tc>
          <w:tcPr>
            <w:tcW w:w="8499" w:type="dxa"/>
          </w:tcPr>
          <w:p w14:paraId="14BDF79E" w14:textId="77777777" w:rsidR="00EA08F3" w:rsidRDefault="00EA08F3" w:rsidP="00EA08F3">
            <w:pPr>
              <w:spacing w:after="63"/>
              <w:ind w:right="410"/>
              <w:rPr>
                <w:rFonts w:ascii="Aptos" w:hAnsi="Aptos"/>
                <w:sz w:val="24"/>
                <w:szCs w:val="24"/>
                <w:u w:val="single"/>
              </w:rPr>
            </w:pPr>
            <w:r w:rsidRPr="00EA08F3">
              <w:rPr>
                <w:rFonts w:ascii="Aptos" w:hAnsi="Aptos"/>
                <w:sz w:val="24"/>
                <w:szCs w:val="24"/>
                <w:u w:val="single"/>
              </w:rPr>
              <w:t>To consider any other planning applications submitted following the publication of the agenda</w:t>
            </w:r>
          </w:p>
          <w:p w14:paraId="6BA23CBE" w14:textId="77777777" w:rsidR="00EA08F3" w:rsidRPr="00EA08F3" w:rsidRDefault="00EA08F3" w:rsidP="00EA08F3">
            <w:pPr>
              <w:spacing w:after="63"/>
              <w:ind w:right="410"/>
              <w:rPr>
                <w:rFonts w:ascii="Aptos" w:hAnsi="Aptos"/>
                <w:sz w:val="24"/>
                <w:szCs w:val="24"/>
                <w:u w:val="single"/>
              </w:rPr>
            </w:pPr>
          </w:p>
          <w:p w14:paraId="571C744D" w14:textId="74C54B86" w:rsidR="00967D23" w:rsidRPr="00EA08F3" w:rsidRDefault="00EA08F3" w:rsidP="00EA08F3">
            <w:pPr>
              <w:spacing w:after="63"/>
              <w:ind w:right="410"/>
              <w:rPr>
                <w:rFonts w:ascii="Aptos" w:hAnsi="Aptos" w:cstheme="majorHAnsi"/>
                <w:b/>
                <w:bCs/>
                <w:sz w:val="24"/>
                <w:szCs w:val="24"/>
              </w:rPr>
            </w:pPr>
            <w:r w:rsidRPr="00EA08F3">
              <w:rPr>
                <w:rFonts w:ascii="Aptos" w:hAnsi="Aptos" w:cstheme="majorHAnsi"/>
                <w:b/>
                <w:bCs/>
                <w:sz w:val="24"/>
                <w:szCs w:val="24"/>
              </w:rPr>
              <w:t>N</w:t>
            </w:r>
            <w:r w:rsidRPr="00EA08F3">
              <w:rPr>
                <w:rFonts w:ascii="Aptos" w:hAnsi="Aptos" w:cstheme="majorHAnsi"/>
                <w:b/>
                <w:bCs/>
                <w:sz w:val="24"/>
                <w:szCs w:val="24"/>
              </w:rPr>
              <w:t>ONE RECEIVED</w:t>
            </w:r>
          </w:p>
        </w:tc>
      </w:tr>
    </w:tbl>
    <w:p w14:paraId="00A2B38E" w14:textId="77777777" w:rsidR="00377571" w:rsidRPr="009B2660" w:rsidRDefault="00377571" w:rsidP="001330CD">
      <w:pPr>
        <w:jc w:val="right"/>
        <w:rPr>
          <w:rFonts w:ascii="Aptos" w:eastAsia="Calibri-Light" w:hAnsi="Aptos" w:cs="Calibri Light"/>
          <w:i/>
          <w:iCs/>
          <w:sz w:val="24"/>
          <w:szCs w:val="24"/>
        </w:rPr>
      </w:pPr>
    </w:p>
    <w:p w14:paraId="55F319CB" w14:textId="59085007" w:rsidR="001330CD" w:rsidRPr="00EA08F3" w:rsidRDefault="001330CD" w:rsidP="00EA08F3">
      <w:pPr>
        <w:jc w:val="right"/>
        <w:rPr>
          <w:rFonts w:ascii="Aptos" w:eastAsia="Calibri-Light" w:hAnsi="Aptos" w:cs="Calibri Light"/>
          <w:i/>
          <w:iCs/>
          <w:sz w:val="24"/>
          <w:szCs w:val="24"/>
        </w:rPr>
      </w:pPr>
      <w:r w:rsidRPr="009B2660">
        <w:rPr>
          <w:rFonts w:ascii="Aptos" w:eastAsia="Calibri-Light" w:hAnsi="Aptos" w:cs="Calibri Light"/>
          <w:i/>
          <w:iCs/>
          <w:sz w:val="24"/>
          <w:szCs w:val="24"/>
        </w:rPr>
        <w:t xml:space="preserve">Council Meeting </w:t>
      </w:r>
      <w:r w:rsidR="00713D5E" w:rsidRPr="009B2660">
        <w:rPr>
          <w:rFonts w:ascii="Aptos" w:eastAsia="Calibri-Light" w:hAnsi="Aptos" w:cs="Calibri Light"/>
          <w:i/>
          <w:iCs/>
          <w:sz w:val="24"/>
          <w:szCs w:val="24"/>
        </w:rPr>
        <w:t xml:space="preserve">finished </w:t>
      </w:r>
      <w:r w:rsidRPr="009B2660">
        <w:rPr>
          <w:rFonts w:ascii="Aptos" w:eastAsia="Calibri-Light" w:hAnsi="Aptos" w:cs="Calibri Light"/>
          <w:i/>
          <w:iCs/>
          <w:sz w:val="24"/>
          <w:szCs w:val="24"/>
        </w:rPr>
        <w:t>at 20:</w:t>
      </w:r>
      <w:r w:rsidR="00790219">
        <w:rPr>
          <w:rFonts w:ascii="Aptos" w:eastAsia="Calibri-Light" w:hAnsi="Aptos" w:cs="Calibri Light"/>
          <w:i/>
          <w:iCs/>
          <w:sz w:val="24"/>
          <w:szCs w:val="24"/>
        </w:rPr>
        <w:t>38</w:t>
      </w:r>
    </w:p>
    <w:p w14:paraId="616406CF" w14:textId="6E6F5941" w:rsidR="0077062A" w:rsidRPr="009B2660" w:rsidRDefault="0077062A" w:rsidP="0077062A">
      <w:pPr>
        <w:rPr>
          <w:rFonts w:ascii="Aptos" w:hAnsi="Aptos" w:cs="Calibri Light"/>
          <w:sz w:val="24"/>
          <w:szCs w:val="24"/>
        </w:rPr>
      </w:pPr>
      <w:r w:rsidRPr="009B2660">
        <w:rPr>
          <w:rFonts w:ascii="Aptos" w:hAnsi="Aptos" w:cs="Calibri Light"/>
          <w:sz w:val="24"/>
          <w:szCs w:val="24"/>
        </w:rPr>
        <w:t>Signed by</w:t>
      </w:r>
    </w:p>
    <w:p w14:paraId="55662D42" w14:textId="77777777" w:rsidR="0077062A" w:rsidRPr="009B2660" w:rsidRDefault="0077062A" w:rsidP="0077062A">
      <w:pPr>
        <w:rPr>
          <w:rFonts w:ascii="Aptos" w:hAnsi="Aptos" w:cs="Calibri Light"/>
          <w:sz w:val="24"/>
          <w:szCs w:val="24"/>
        </w:rPr>
      </w:pPr>
    </w:p>
    <w:p w14:paraId="766D31FA" w14:textId="1D8AED3D" w:rsidR="00CA4D4A" w:rsidRPr="009B2660" w:rsidRDefault="0077062A" w:rsidP="00713D5E">
      <w:pPr>
        <w:spacing w:after="0" w:line="240" w:lineRule="auto"/>
        <w:rPr>
          <w:rFonts w:ascii="Aptos" w:eastAsia="Calibri-Light" w:hAnsi="Aptos" w:cs="Calibri Light"/>
          <w:sz w:val="24"/>
          <w:szCs w:val="24"/>
        </w:rPr>
      </w:pPr>
      <w:r w:rsidRPr="009B2660">
        <w:rPr>
          <w:rFonts w:ascii="Aptos" w:eastAsia="Calibri-Light" w:hAnsi="Aptos" w:cs="Calibri Light"/>
          <w:sz w:val="24"/>
          <w:szCs w:val="24"/>
        </w:rPr>
        <w:t xml:space="preserve">Chair ............................................................ </w:t>
      </w:r>
      <w:r w:rsidRPr="009B2660">
        <w:rPr>
          <w:rFonts w:ascii="Aptos" w:eastAsia="Calibri-Light" w:hAnsi="Aptos" w:cs="Calibri Light"/>
          <w:sz w:val="24"/>
          <w:szCs w:val="24"/>
        </w:rPr>
        <w:tab/>
      </w:r>
      <w:r w:rsidRPr="009B2660">
        <w:rPr>
          <w:rFonts w:ascii="Aptos" w:eastAsia="Calibri-Light" w:hAnsi="Aptos" w:cs="Calibri Light"/>
          <w:sz w:val="24"/>
          <w:szCs w:val="24"/>
        </w:rPr>
        <w:tab/>
        <w:t>Date ..................................................</w:t>
      </w:r>
    </w:p>
    <w:sectPr w:rsidR="00CA4D4A" w:rsidRPr="009B2660" w:rsidSect="00EA0C95">
      <w:headerReference w:type="default" r:id="rId9"/>
      <w:footerReference w:type="default" r:id="rId10"/>
      <w:pgSz w:w="11906" w:h="16838"/>
      <w:pgMar w:top="28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13CF" w14:textId="77777777" w:rsidR="00F94D93" w:rsidRDefault="00F94D93">
      <w:pPr>
        <w:spacing w:after="0" w:line="240" w:lineRule="auto"/>
      </w:pPr>
      <w:r>
        <w:separator/>
      </w:r>
    </w:p>
  </w:endnote>
  <w:endnote w:type="continuationSeparator" w:id="0">
    <w:p w14:paraId="462536EA" w14:textId="77777777" w:rsidR="00F94D93" w:rsidRDefault="00F94D93">
      <w:pPr>
        <w:spacing w:after="0" w:line="240" w:lineRule="auto"/>
      </w:pPr>
      <w:r>
        <w:continuationSeparator/>
      </w:r>
    </w:p>
  </w:endnote>
  <w:endnote w:type="continuationNotice" w:id="1">
    <w:p w14:paraId="6F6F329A" w14:textId="77777777" w:rsidR="00F94D93" w:rsidRDefault="00F94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rlito-Bold">
    <w:altName w:val="Calibri"/>
    <w:charset w:val="00"/>
    <w:family w:val="auto"/>
    <w:pitch w:val="default"/>
  </w:font>
  <w:font w:name="Calibri-Ligh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2C4D" w14:textId="4E9226BB" w:rsidR="007011A2" w:rsidRDefault="004A5723">
    <w:pPr>
      <w:pStyle w:val="Footer"/>
    </w:pPr>
    <w:r>
      <w:tab/>
    </w:r>
  </w:p>
  <w:p w14:paraId="5F903999" w14:textId="77777777" w:rsidR="007011A2" w:rsidRDefault="0070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99C9" w14:textId="77777777" w:rsidR="00F94D93" w:rsidRDefault="00F94D93">
      <w:pPr>
        <w:spacing w:after="0" w:line="240" w:lineRule="auto"/>
      </w:pPr>
      <w:r>
        <w:separator/>
      </w:r>
    </w:p>
  </w:footnote>
  <w:footnote w:type="continuationSeparator" w:id="0">
    <w:p w14:paraId="44198002" w14:textId="77777777" w:rsidR="00F94D93" w:rsidRDefault="00F94D93">
      <w:pPr>
        <w:spacing w:after="0" w:line="240" w:lineRule="auto"/>
      </w:pPr>
      <w:r>
        <w:continuationSeparator/>
      </w:r>
    </w:p>
  </w:footnote>
  <w:footnote w:type="continuationNotice" w:id="1">
    <w:p w14:paraId="2D2724F4" w14:textId="77777777" w:rsidR="00F94D93" w:rsidRDefault="00F94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131896"/>
      <w:docPartObj>
        <w:docPartGallery w:val="Watermarks"/>
        <w:docPartUnique/>
      </w:docPartObj>
    </w:sdtPr>
    <w:sdtContent>
      <w:p w14:paraId="4086DE92" w14:textId="6F546E8B" w:rsidR="00EF05D2" w:rsidRDefault="000E5B41">
        <w:pPr>
          <w:pStyle w:val="Header"/>
        </w:pPr>
        <w:r>
          <w:pict w14:anchorId="310AC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6261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A981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8A069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6E14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BF57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A2A1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87A65F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44D42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460783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8386B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81459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8CD5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4466EC"/>
    <w:multiLevelType w:val="hybridMultilevel"/>
    <w:tmpl w:val="6024D7D8"/>
    <w:lvl w:ilvl="0" w:tplc="F5C2BCE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0289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4F0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BA4E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6859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A96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0ADE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BCCC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EE3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0630570"/>
    <w:multiLevelType w:val="hybridMultilevel"/>
    <w:tmpl w:val="1CDEB13C"/>
    <w:lvl w:ilvl="0" w:tplc="FFFFFFFF">
      <w:start w:val="1"/>
      <w:numFmt w:val="lowerLetter"/>
      <w:lvlText w:val="%1."/>
      <w:lvlJc w:val="left"/>
      <w:pPr>
        <w:ind w:left="144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6056EB"/>
    <w:multiLevelType w:val="hybridMultilevel"/>
    <w:tmpl w:val="D8E09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14761F"/>
    <w:multiLevelType w:val="multilevel"/>
    <w:tmpl w:val="1E66AAF6"/>
    <w:lvl w:ilvl="0">
      <w:start w:val="9"/>
      <w:numFmt w:val="decimal"/>
      <w:lvlText w:val="%1."/>
      <w:lvlJc w:val="left"/>
      <w:pPr>
        <w:ind w:left="720" w:hanging="360"/>
      </w:pPr>
      <w:rPr>
        <w:rFonts w:hint="default"/>
      </w:rPr>
    </w:lvl>
    <w:lvl w:ilvl="1">
      <w:start w:val="1"/>
      <w:numFmt w:val="decimal"/>
      <w:isLgl/>
      <w:lvlText w:val="%1.%2."/>
      <w:lvlJc w:val="left"/>
      <w:pPr>
        <w:ind w:left="2153" w:hanging="735"/>
      </w:pPr>
      <w:rPr>
        <w:rFonts w:hint="default"/>
        <w:b w:val="0"/>
      </w:rPr>
    </w:lvl>
    <w:lvl w:ilvl="2">
      <w:start w:val="1"/>
      <w:numFmt w:val="decimal"/>
      <w:isLgl/>
      <w:lvlText w:val="%1.%2.%3."/>
      <w:lvlJc w:val="left"/>
      <w:pPr>
        <w:ind w:left="3211" w:hanging="735"/>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148" w:hanging="144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624" w:hanging="1800"/>
      </w:pPr>
      <w:rPr>
        <w:rFonts w:hint="default"/>
        <w:b w:val="0"/>
      </w:rPr>
    </w:lvl>
  </w:abstractNum>
  <w:abstractNum w:abstractNumId="16" w15:restartNumberingAfterBreak="0">
    <w:nsid w:val="0C1243B4"/>
    <w:multiLevelType w:val="hybridMultilevel"/>
    <w:tmpl w:val="4B1A7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E5809C1"/>
    <w:multiLevelType w:val="hybridMultilevel"/>
    <w:tmpl w:val="ACCE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6704FE"/>
    <w:multiLevelType w:val="hybridMultilevel"/>
    <w:tmpl w:val="42EAA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D179E1"/>
    <w:multiLevelType w:val="multilevel"/>
    <w:tmpl w:val="DB1A0862"/>
    <w:lvl w:ilvl="0">
      <w:start w:val="1"/>
      <w:numFmt w:val="decimal"/>
      <w:lvlText w:val="%1."/>
      <w:lvlJc w:val="right"/>
      <w:pPr>
        <w:ind w:left="839" w:hanging="272"/>
      </w:pPr>
      <w:rPr>
        <w:rFonts w:hint="default"/>
        <w:spacing w:val="-4"/>
        <w:w w:val="100"/>
        <w:sz w:val="24"/>
        <w:szCs w:val="24"/>
        <w:lang w:val="en-GB" w:eastAsia="en-GB" w:bidi="en-GB"/>
      </w:rPr>
    </w:lvl>
    <w:lvl w:ilvl="1">
      <w:start w:val="1"/>
      <w:numFmt w:val="decimal"/>
      <w:lvlText w:val="%1.%2."/>
      <w:lvlJc w:val="left"/>
      <w:pPr>
        <w:ind w:left="1713" w:hanging="680"/>
      </w:pPr>
      <w:rPr>
        <w:rFonts w:ascii="Arial" w:eastAsia="Arial" w:hAnsi="Arial" w:cs="Arial" w:hint="default"/>
        <w:w w:val="99"/>
        <w:sz w:val="24"/>
        <w:szCs w:val="24"/>
        <w:lang w:val="en-GB" w:eastAsia="en-GB" w:bidi="en-GB"/>
      </w:rPr>
    </w:lvl>
    <w:lvl w:ilvl="2">
      <w:start w:val="1"/>
      <w:numFmt w:val="lowerRoman"/>
      <w:lvlText w:val="%3)"/>
      <w:lvlJc w:val="left"/>
      <w:pPr>
        <w:ind w:left="2248" w:hanging="267"/>
      </w:pPr>
      <w:rPr>
        <w:rFonts w:ascii="Arial" w:eastAsia="Arial" w:hAnsi="Arial" w:cs="Arial" w:hint="default"/>
        <w:spacing w:val="-1"/>
        <w:w w:val="99"/>
        <w:sz w:val="24"/>
        <w:szCs w:val="24"/>
        <w:lang w:val="en-GB" w:eastAsia="en-GB" w:bidi="en-GB"/>
      </w:rPr>
    </w:lvl>
    <w:lvl w:ilvl="3">
      <w:numFmt w:val="bullet"/>
      <w:lvlText w:val="•"/>
      <w:lvlJc w:val="left"/>
      <w:pPr>
        <w:ind w:left="3245" w:hanging="267"/>
      </w:pPr>
      <w:rPr>
        <w:rFonts w:hint="default"/>
        <w:lang w:val="en-GB" w:eastAsia="en-GB" w:bidi="en-GB"/>
      </w:rPr>
    </w:lvl>
    <w:lvl w:ilvl="4">
      <w:numFmt w:val="bullet"/>
      <w:lvlText w:val="•"/>
      <w:lvlJc w:val="left"/>
      <w:pPr>
        <w:ind w:left="4251" w:hanging="267"/>
      </w:pPr>
      <w:rPr>
        <w:rFonts w:hint="default"/>
        <w:lang w:val="en-GB" w:eastAsia="en-GB" w:bidi="en-GB"/>
      </w:rPr>
    </w:lvl>
    <w:lvl w:ilvl="5">
      <w:numFmt w:val="bullet"/>
      <w:lvlText w:val="•"/>
      <w:lvlJc w:val="left"/>
      <w:pPr>
        <w:ind w:left="5257" w:hanging="267"/>
      </w:pPr>
      <w:rPr>
        <w:rFonts w:hint="default"/>
        <w:lang w:val="en-GB" w:eastAsia="en-GB" w:bidi="en-GB"/>
      </w:rPr>
    </w:lvl>
    <w:lvl w:ilvl="6">
      <w:numFmt w:val="bullet"/>
      <w:lvlText w:val="•"/>
      <w:lvlJc w:val="left"/>
      <w:pPr>
        <w:ind w:left="6263" w:hanging="267"/>
      </w:pPr>
      <w:rPr>
        <w:rFonts w:hint="default"/>
        <w:lang w:val="en-GB" w:eastAsia="en-GB" w:bidi="en-GB"/>
      </w:rPr>
    </w:lvl>
    <w:lvl w:ilvl="7">
      <w:numFmt w:val="bullet"/>
      <w:lvlText w:val="•"/>
      <w:lvlJc w:val="left"/>
      <w:pPr>
        <w:ind w:left="7269" w:hanging="267"/>
      </w:pPr>
      <w:rPr>
        <w:rFonts w:hint="default"/>
        <w:lang w:val="en-GB" w:eastAsia="en-GB" w:bidi="en-GB"/>
      </w:rPr>
    </w:lvl>
    <w:lvl w:ilvl="8">
      <w:numFmt w:val="bullet"/>
      <w:lvlText w:val="•"/>
      <w:lvlJc w:val="left"/>
      <w:pPr>
        <w:ind w:left="8274" w:hanging="267"/>
      </w:pPr>
      <w:rPr>
        <w:rFonts w:hint="default"/>
        <w:lang w:val="en-GB" w:eastAsia="en-GB" w:bidi="en-GB"/>
      </w:rPr>
    </w:lvl>
  </w:abstractNum>
  <w:abstractNum w:abstractNumId="20" w15:restartNumberingAfterBreak="0">
    <w:nsid w:val="1182497E"/>
    <w:multiLevelType w:val="hybridMultilevel"/>
    <w:tmpl w:val="597C598E"/>
    <w:lvl w:ilvl="0" w:tplc="85DE0EC0">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D507C1"/>
    <w:multiLevelType w:val="hybridMultilevel"/>
    <w:tmpl w:val="1D34A7B2"/>
    <w:lvl w:ilvl="0" w:tplc="FFFFFFFF">
      <w:start w:val="1"/>
      <w:numFmt w:val="decimal"/>
      <w:lvlText w:val="%1."/>
      <w:lvlJc w:val="left"/>
      <w:pPr>
        <w:ind w:left="720" w:hanging="360"/>
      </w:pPr>
      <w:rPr>
        <w:rFonts w:asciiTheme="majorHAnsi" w:hAnsiTheme="majorHAnsi" w:cstheme="majorHAnsi" w:hint="default"/>
        <w:b w:val="0"/>
      </w:rPr>
    </w:lvl>
    <w:lvl w:ilvl="1" w:tplc="FFFFFFFF">
      <w:start w:val="1"/>
      <w:numFmt w:val="lowerLetter"/>
      <w:lvlText w:val="%2."/>
      <w:lvlJc w:val="left"/>
      <w:pPr>
        <w:ind w:left="1440" w:hanging="360"/>
      </w:pPr>
      <w:rPr>
        <w:b w:val="0"/>
      </w:rPr>
    </w:lvl>
    <w:lvl w:ilvl="2" w:tplc="D9704136">
      <w:start w:val="1"/>
      <w:numFmt w:val="lowerRoman"/>
      <w:lvlText w:val="%3."/>
      <w:lvlJc w:val="right"/>
      <w:pPr>
        <w:ind w:left="2160" w:hanging="180"/>
      </w:pPr>
      <w:rPr>
        <w:b w:val="0"/>
        <w:bCs/>
      </w:rPr>
    </w:lvl>
    <w:lvl w:ilvl="3" w:tplc="FFFFFFFF">
      <w:start w:val="1"/>
      <w:numFmt w:val="upperLetter"/>
      <w:lvlText w:val="%4."/>
      <w:lvlJc w:val="left"/>
      <w:pPr>
        <w:ind w:left="2880" w:hanging="360"/>
      </w:pPr>
      <w:rPr>
        <w:rFonts w:eastAsia="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A92E20"/>
    <w:multiLevelType w:val="multilevel"/>
    <w:tmpl w:val="79E48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B8A2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C24F34"/>
    <w:multiLevelType w:val="hybridMultilevel"/>
    <w:tmpl w:val="79CE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1F308C"/>
    <w:multiLevelType w:val="hybridMultilevel"/>
    <w:tmpl w:val="53F65F12"/>
    <w:lvl w:ilvl="0" w:tplc="135620A6">
      <w:start w:val="1"/>
      <w:numFmt w:val="lowerLetter"/>
      <w:lvlText w:val="%1."/>
      <w:lvlJc w:val="left"/>
      <w:pPr>
        <w:ind w:left="1440" w:hanging="360"/>
      </w:pPr>
      <w:rPr>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9515B9"/>
    <w:multiLevelType w:val="multilevel"/>
    <w:tmpl w:val="1A129B8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DE5DB5"/>
    <w:multiLevelType w:val="hybridMultilevel"/>
    <w:tmpl w:val="86CA68C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8" w15:restartNumberingAfterBreak="0">
    <w:nsid w:val="38037D42"/>
    <w:multiLevelType w:val="hybridMultilevel"/>
    <w:tmpl w:val="2D8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53740"/>
    <w:multiLevelType w:val="multilevel"/>
    <w:tmpl w:val="9CA637C4"/>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D82BC5"/>
    <w:multiLevelType w:val="multilevel"/>
    <w:tmpl w:val="D7B82CD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5C7B73"/>
    <w:multiLevelType w:val="hybridMultilevel"/>
    <w:tmpl w:val="612A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46FC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C772518"/>
    <w:multiLevelType w:val="hybridMultilevel"/>
    <w:tmpl w:val="08ECB19A"/>
    <w:lvl w:ilvl="0" w:tplc="E15C21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924FCC"/>
    <w:multiLevelType w:val="hybridMultilevel"/>
    <w:tmpl w:val="02329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D713D9"/>
    <w:multiLevelType w:val="hybridMultilevel"/>
    <w:tmpl w:val="C08EBAA0"/>
    <w:lvl w:ilvl="0" w:tplc="799AACCC">
      <w:start w:val="1"/>
      <w:numFmt w:val="decimal"/>
      <w:lvlText w:val="%1."/>
      <w:lvlJc w:val="left"/>
      <w:pPr>
        <w:ind w:left="720" w:hanging="360"/>
      </w:pPr>
      <w:rPr>
        <w:b w:val="0"/>
        <w:bCs/>
      </w:rPr>
    </w:lvl>
    <w:lvl w:ilvl="1" w:tplc="135620A6">
      <w:start w:val="1"/>
      <w:numFmt w:val="lowerLetter"/>
      <w:lvlText w:val="%2."/>
      <w:lvlJc w:val="left"/>
      <w:pPr>
        <w:ind w:left="1440" w:hanging="360"/>
      </w:pPr>
      <w:rPr>
        <w:b w:val="0"/>
        <w:bCs w:val="0"/>
        <w:color w:val="000000" w:themeColor="text1"/>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E916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A762030"/>
    <w:multiLevelType w:val="hybridMultilevel"/>
    <w:tmpl w:val="BFD00C72"/>
    <w:lvl w:ilvl="0" w:tplc="C90C7D7C">
      <w:start w:val="1"/>
      <w:numFmt w:val="decimal"/>
      <w:lvlText w:val="%1."/>
      <w:lvlJc w:val="left"/>
      <w:pPr>
        <w:ind w:left="1211" w:hanging="360"/>
      </w:pPr>
      <w:rPr>
        <w:b w:val="0"/>
        <w:bCs w:val="0"/>
      </w:rPr>
    </w:lvl>
    <w:lvl w:ilvl="1" w:tplc="08090019">
      <w:start w:val="1"/>
      <w:numFmt w:val="lowerLetter"/>
      <w:lvlText w:val="%2."/>
      <w:lvlJc w:val="left"/>
      <w:pPr>
        <w:ind w:left="2018" w:hanging="360"/>
      </w:pPr>
    </w:lvl>
    <w:lvl w:ilvl="2" w:tplc="0809001B">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8" w15:restartNumberingAfterBreak="0">
    <w:nsid w:val="5F0E6DCE"/>
    <w:multiLevelType w:val="hybridMultilevel"/>
    <w:tmpl w:val="CFEC2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071D33"/>
    <w:multiLevelType w:val="hybridMultilevel"/>
    <w:tmpl w:val="0A965788"/>
    <w:lvl w:ilvl="0" w:tplc="A6FCA55E">
      <w:start w:val="1"/>
      <w:numFmt w:val="decimal"/>
      <w:lvlText w:val="%1."/>
      <w:lvlJc w:val="left"/>
      <w:pPr>
        <w:ind w:left="720" w:hanging="360"/>
      </w:pPr>
      <w:rPr>
        <w:rFonts w:asciiTheme="majorHAnsi" w:hAnsiTheme="majorHAnsi" w:cstheme="majorHAnsi" w:hint="default"/>
        <w:b w:val="0"/>
      </w:rPr>
    </w:lvl>
    <w:lvl w:ilvl="1" w:tplc="85DE0EC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DAD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2AC59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5E2372A"/>
    <w:multiLevelType w:val="hybridMultilevel"/>
    <w:tmpl w:val="1CDEB13C"/>
    <w:lvl w:ilvl="0" w:tplc="135620A6">
      <w:start w:val="1"/>
      <w:numFmt w:val="lowerLetter"/>
      <w:lvlText w:val="%1."/>
      <w:lvlJc w:val="left"/>
      <w:pPr>
        <w:ind w:left="1440" w:hanging="360"/>
      </w:pPr>
      <w:rPr>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682948">
    <w:abstractNumId w:val="33"/>
  </w:num>
  <w:num w:numId="2" w16cid:durableId="1896575254">
    <w:abstractNumId w:val="19"/>
  </w:num>
  <w:num w:numId="3" w16cid:durableId="36316809">
    <w:abstractNumId w:val="37"/>
  </w:num>
  <w:num w:numId="4" w16cid:durableId="1492059486">
    <w:abstractNumId w:val="15"/>
  </w:num>
  <w:num w:numId="5" w16cid:durableId="1173452727">
    <w:abstractNumId w:val="31"/>
  </w:num>
  <w:num w:numId="6" w16cid:durableId="1850637519">
    <w:abstractNumId w:val="35"/>
  </w:num>
  <w:num w:numId="7" w16cid:durableId="2000618176">
    <w:abstractNumId w:val="25"/>
  </w:num>
  <w:num w:numId="8" w16cid:durableId="1677149099">
    <w:abstractNumId w:val="20"/>
  </w:num>
  <w:num w:numId="9" w16cid:durableId="1859805039">
    <w:abstractNumId w:val="39"/>
  </w:num>
  <w:num w:numId="10" w16cid:durableId="373162756">
    <w:abstractNumId w:val="11"/>
  </w:num>
  <w:num w:numId="11" w16cid:durableId="150217798">
    <w:abstractNumId w:val="5"/>
  </w:num>
  <w:num w:numId="12" w16cid:durableId="1999920776">
    <w:abstractNumId w:val="32"/>
  </w:num>
  <w:num w:numId="13" w16cid:durableId="758454448">
    <w:abstractNumId w:val="40"/>
  </w:num>
  <w:num w:numId="14" w16cid:durableId="531502136">
    <w:abstractNumId w:val="0"/>
  </w:num>
  <w:num w:numId="15" w16cid:durableId="1491867799">
    <w:abstractNumId w:val="7"/>
  </w:num>
  <w:num w:numId="16" w16cid:durableId="1820227329">
    <w:abstractNumId w:val="4"/>
  </w:num>
  <w:num w:numId="17" w16cid:durableId="175846384">
    <w:abstractNumId w:val="3"/>
  </w:num>
  <w:num w:numId="18" w16cid:durableId="1189173141">
    <w:abstractNumId w:val="36"/>
  </w:num>
  <w:num w:numId="19" w16cid:durableId="945308642">
    <w:abstractNumId w:val="9"/>
  </w:num>
  <w:num w:numId="20" w16cid:durableId="372388750">
    <w:abstractNumId w:val="10"/>
  </w:num>
  <w:num w:numId="21" w16cid:durableId="1350136051">
    <w:abstractNumId w:val="6"/>
  </w:num>
  <w:num w:numId="22" w16cid:durableId="963538351">
    <w:abstractNumId w:val="1"/>
  </w:num>
  <w:num w:numId="23" w16cid:durableId="1758555628">
    <w:abstractNumId w:val="2"/>
  </w:num>
  <w:num w:numId="24" w16cid:durableId="1830055876">
    <w:abstractNumId w:val="8"/>
  </w:num>
  <w:num w:numId="25" w16cid:durableId="318195885">
    <w:abstractNumId w:val="41"/>
  </w:num>
  <w:num w:numId="26" w16cid:durableId="157887828">
    <w:abstractNumId w:val="28"/>
  </w:num>
  <w:num w:numId="27" w16cid:durableId="407382740">
    <w:abstractNumId w:val="21"/>
  </w:num>
  <w:num w:numId="28" w16cid:durableId="1384327727">
    <w:abstractNumId w:val="17"/>
  </w:num>
  <w:num w:numId="29" w16cid:durableId="1511140462">
    <w:abstractNumId w:val="22"/>
  </w:num>
  <w:num w:numId="30" w16cid:durableId="1196622358">
    <w:abstractNumId w:val="30"/>
  </w:num>
  <w:num w:numId="31" w16cid:durableId="1544053214">
    <w:abstractNumId w:val="26"/>
  </w:num>
  <w:num w:numId="32" w16cid:durableId="1875463535">
    <w:abstractNumId w:val="29"/>
  </w:num>
  <w:num w:numId="33" w16cid:durableId="357854492">
    <w:abstractNumId w:val="23"/>
  </w:num>
  <w:num w:numId="34" w16cid:durableId="471410232">
    <w:abstractNumId w:val="42"/>
  </w:num>
  <w:num w:numId="35" w16cid:durableId="1155487527">
    <w:abstractNumId w:val="13"/>
  </w:num>
  <w:num w:numId="36" w16cid:durableId="2059814940">
    <w:abstractNumId w:val="12"/>
  </w:num>
  <w:num w:numId="37" w16cid:durableId="672148219">
    <w:abstractNumId w:val="24"/>
  </w:num>
  <w:num w:numId="38" w16cid:durableId="1278297956">
    <w:abstractNumId w:val="16"/>
  </w:num>
  <w:num w:numId="39" w16cid:durableId="970087225">
    <w:abstractNumId w:val="38"/>
  </w:num>
  <w:num w:numId="40" w16cid:durableId="1927838234">
    <w:abstractNumId w:val="18"/>
  </w:num>
  <w:num w:numId="41" w16cid:durableId="10760761">
    <w:abstractNumId w:val="34"/>
  </w:num>
  <w:num w:numId="42" w16cid:durableId="1094477144">
    <w:abstractNumId w:val="27"/>
  </w:num>
  <w:num w:numId="43" w16cid:durableId="199711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A2"/>
    <w:rsid w:val="00000ECD"/>
    <w:rsid w:val="00003009"/>
    <w:rsid w:val="000046CB"/>
    <w:rsid w:val="00005DB4"/>
    <w:rsid w:val="000066FD"/>
    <w:rsid w:val="00011676"/>
    <w:rsid w:val="00011C54"/>
    <w:rsid w:val="00011FBA"/>
    <w:rsid w:val="000128E2"/>
    <w:rsid w:val="00013528"/>
    <w:rsid w:val="00013669"/>
    <w:rsid w:val="000155C6"/>
    <w:rsid w:val="00015912"/>
    <w:rsid w:val="00017415"/>
    <w:rsid w:val="00020421"/>
    <w:rsid w:val="000206EB"/>
    <w:rsid w:val="00021AFE"/>
    <w:rsid w:val="00021EFF"/>
    <w:rsid w:val="00023D9A"/>
    <w:rsid w:val="0002428F"/>
    <w:rsid w:val="00026DFE"/>
    <w:rsid w:val="0003017B"/>
    <w:rsid w:val="000317DB"/>
    <w:rsid w:val="000351D4"/>
    <w:rsid w:val="000352F2"/>
    <w:rsid w:val="000363AF"/>
    <w:rsid w:val="000402AE"/>
    <w:rsid w:val="00042286"/>
    <w:rsid w:val="000427C0"/>
    <w:rsid w:val="00044A89"/>
    <w:rsid w:val="00045D42"/>
    <w:rsid w:val="00047DB9"/>
    <w:rsid w:val="00050715"/>
    <w:rsid w:val="00051FC9"/>
    <w:rsid w:val="0005376E"/>
    <w:rsid w:val="00053905"/>
    <w:rsid w:val="00055A50"/>
    <w:rsid w:val="000601BC"/>
    <w:rsid w:val="00064B6E"/>
    <w:rsid w:val="00070F89"/>
    <w:rsid w:val="00072A97"/>
    <w:rsid w:val="00073104"/>
    <w:rsid w:val="00073422"/>
    <w:rsid w:val="000740DF"/>
    <w:rsid w:val="00077A30"/>
    <w:rsid w:val="000801D8"/>
    <w:rsid w:val="0008035B"/>
    <w:rsid w:val="00080677"/>
    <w:rsid w:val="0008540C"/>
    <w:rsid w:val="0009194E"/>
    <w:rsid w:val="00096B2A"/>
    <w:rsid w:val="000970F1"/>
    <w:rsid w:val="00097247"/>
    <w:rsid w:val="000974BE"/>
    <w:rsid w:val="000A3EF4"/>
    <w:rsid w:val="000A41EF"/>
    <w:rsid w:val="000A5CED"/>
    <w:rsid w:val="000A65D5"/>
    <w:rsid w:val="000A7B17"/>
    <w:rsid w:val="000A7CB7"/>
    <w:rsid w:val="000B42DD"/>
    <w:rsid w:val="000B4EB3"/>
    <w:rsid w:val="000B530C"/>
    <w:rsid w:val="000C154F"/>
    <w:rsid w:val="000D251E"/>
    <w:rsid w:val="000D6CD8"/>
    <w:rsid w:val="000E05CA"/>
    <w:rsid w:val="000E0EE1"/>
    <w:rsid w:val="000E1436"/>
    <w:rsid w:val="000E1EDA"/>
    <w:rsid w:val="000E2755"/>
    <w:rsid w:val="000E3A9C"/>
    <w:rsid w:val="000E480D"/>
    <w:rsid w:val="000E5B41"/>
    <w:rsid w:val="000E5E5B"/>
    <w:rsid w:val="000E6793"/>
    <w:rsid w:val="000F1394"/>
    <w:rsid w:val="000F15FF"/>
    <w:rsid w:val="000F4933"/>
    <w:rsid w:val="000F4AA3"/>
    <w:rsid w:val="000F4D9D"/>
    <w:rsid w:val="000F51BA"/>
    <w:rsid w:val="000F5A23"/>
    <w:rsid w:val="000F74D7"/>
    <w:rsid w:val="000F7AE2"/>
    <w:rsid w:val="00114B60"/>
    <w:rsid w:val="001207E3"/>
    <w:rsid w:val="00120953"/>
    <w:rsid w:val="00120BAA"/>
    <w:rsid w:val="00124AD2"/>
    <w:rsid w:val="00126C75"/>
    <w:rsid w:val="00127AD3"/>
    <w:rsid w:val="001322D7"/>
    <w:rsid w:val="001329E1"/>
    <w:rsid w:val="001330CD"/>
    <w:rsid w:val="00133C54"/>
    <w:rsid w:val="00133D37"/>
    <w:rsid w:val="00133E33"/>
    <w:rsid w:val="00135F13"/>
    <w:rsid w:val="0013636E"/>
    <w:rsid w:val="00140F2D"/>
    <w:rsid w:val="00144CC0"/>
    <w:rsid w:val="001474A3"/>
    <w:rsid w:val="00147580"/>
    <w:rsid w:val="00154700"/>
    <w:rsid w:val="00154DBE"/>
    <w:rsid w:val="0015622C"/>
    <w:rsid w:val="00160EEC"/>
    <w:rsid w:val="00162133"/>
    <w:rsid w:val="00164A9A"/>
    <w:rsid w:val="00165289"/>
    <w:rsid w:val="001660EE"/>
    <w:rsid w:val="00171AA7"/>
    <w:rsid w:val="00173395"/>
    <w:rsid w:val="00177A68"/>
    <w:rsid w:val="00180535"/>
    <w:rsid w:val="0018070F"/>
    <w:rsid w:val="00182C5A"/>
    <w:rsid w:val="00183905"/>
    <w:rsid w:val="00184887"/>
    <w:rsid w:val="00185855"/>
    <w:rsid w:val="0019107F"/>
    <w:rsid w:val="00191D1D"/>
    <w:rsid w:val="001927C8"/>
    <w:rsid w:val="001937D0"/>
    <w:rsid w:val="001A130C"/>
    <w:rsid w:val="001A1DB8"/>
    <w:rsid w:val="001A4040"/>
    <w:rsid w:val="001A526F"/>
    <w:rsid w:val="001A7EF1"/>
    <w:rsid w:val="001B0734"/>
    <w:rsid w:val="001B0E76"/>
    <w:rsid w:val="001B31E5"/>
    <w:rsid w:val="001B4CC7"/>
    <w:rsid w:val="001B585C"/>
    <w:rsid w:val="001B7137"/>
    <w:rsid w:val="001B7316"/>
    <w:rsid w:val="001B7E91"/>
    <w:rsid w:val="001C0E2F"/>
    <w:rsid w:val="001C1337"/>
    <w:rsid w:val="001C1DD1"/>
    <w:rsid w:val="001C2ED6"/>
    <w:rsid w:val="001C3C41"/>
    <w:rsid w:val="001C4C8B"/>
    <w:rsid w:val="001C64C7"/>
    <w:rsid w:val="001D0683"/>
    <w:rsid w:val="001D264E"/>
    <w:rsid w:val="001D3E26"/>
    <w:rsid w:val="001D52AC"/>
    <w:rsid w:val="001D7026"/>
    <w:rsid w:val="001E0286"/>
    <w:rsid w:val="001E19C3"/>
    <w:rsid w:val="001E3687"/>
    <w:rsid w:val="001E38EA"/>
    <w:rsid w:val="001E4E8B"/>
    <w:rsid w:val="001E7398"/>
    <w:rsid w:val="001E799E"/>
    <w:rsid w:val="001E7EAE"/>
    <w:rsid w:val="001F023A"/>
    <w:rsid w:val="001F0DFE"/>
    <w:rsid w:val="001F1D5D"/>
    <w:rsid w:val="001F5F38"/>
    <w:rsid w:val="001F636A"/>
    <w:rsid w:val="001F6E9E"/>
    <w:rsid w:val="00200CF3"/>
    <w:rsid w:val="002047EF"/>
    <w:rsid w:val="00205696"/>
    <w:rsid w:val="00207B2A"/>
    <w:rsid w:val="00212B1E"/>
    <w:rsid w:val="0021345F"/>
    <w:rsid w:val="002204A8"/>
    <w:rsid w:val="0022053E"/>
    <w:rsid w:val="00220AAC"/>
    <w:rsid w:val="002217F9"/>
    <w:rsid w:val="00225BBB"/>
    <w:rsid w:val="0023171A"/>
    <w:rsid w:val="00232A56"/>
    <w:rsid w:val="00241856"/>
    <w:rsid w:val="002449E9"/>
    <w:rsid w:val="00244F2C"/>
    <w:rsid w:val="00245CA7"/>
    <w:rsid w:val="0025009D"/>
    <w:rsid w:val="002536C7"/>
    <w:rsid w:val="0026432E"/>
    <w:rsid w:val="00264386"/>
    <w:rsid w:val="0026515B"/>
    <w:rsid w:val="00266E33"/>
    <w:rsid w:val="00275063"/>
    <w:rsid w:val="00275C2B"/>
    <w:rsid w:val="00277D95"/>
    <w:rsid w:val="00280623"/>
    <w:rsid w:val="002814B0"/>
    <w:rsid w:val="00285A2F"/>
    <w:rsid w:val="002950FE"/>
    <w:rsid w:val="00295EB3"/>
    <w:rsid w:val="002979B1"/>
    <w:rsid w:val="002A0103"/>
    <w:rsid w:val="002A10F2"/>
    <w:rsid w:val="002A297D"/>
    <w:rsid w:val="002A4282"/>
    <w:rsid w:val="002A61CA"/>
    <w:rsid w:val="002A6315"/>
    <w:rsid w:val="002B0F26"/>
    <w:rsid w:val="002B5592"/>
    <w:rsid w:val="002B7088"/>
    <w:rsid w:val="002C2185"/>
    <w:rsid w:val="002C284E"/>
    <w:rsid w:val="002C50A8"/>
    <w:rsid w:val="002C5729"/>
    <w:rsid w:val="002D0957"/>
    <w:rsid w:val="002D1688"/>
    <w:rsid w:val="002D2016"/>
    <w:rsid w:val="002D2366"/>
    <w:rsid w:val="002D288A"/>
    <w:rsid w:val="002D3EB2"/>
    <w:rsid w:val="002D76BB"/>
    <w:rsid w:val="002E1EE6"/>
    <w:rsid w:val="002E25FF"/>
    <w:rsid w:val="002E2714"/>
    <w:rsid w:val="002E2DF7"/>
    <w:rsid w:val="002E58C3"/>
    <w:rsid w:val="002E5A6B"/>
    <w:rsid w:val="002E5CDC"/>
    <w:rsid w:val="002F05BB"/>
    <w:rsid w:val="002F2F22"/>
    <w:rsid w:val="002F49F3"/>
    <w:rsid w:val="00305E22"/>
    <w:rsid w:val="00306BD7"/>
    <w:rsid w:val="003150CF"/>
    <w:rsid w:val="00317A97"/>
    <w:rsid w:val="00317BB8"/>
    <w:rsid w:val="003234F3"/>
    <w:rsid w:val="00323511"/>
    <w:rsid w:val="00323FF3"/>
    <w:rsid w:val="00325B02"/>
    <w:rsid w:val="00327492"/>
    <w:rsid w:val="0033641C"/>
    <w:rsid w:val="00340A6A"/>
    <w:rsid w:val="00344B66"/>
    <w:rsid w:val="003452C5"/>
    <w:rsid w:val="00345B5E"/>
    <w:rsid w:val="003501C1"/>
    <w:rsid w:val="003535C0"/>
    <w:rsid w:val="003535D5"/>
    <w:rsid w:val="00356C4F"/>
    <w:rsid w:val="00360125"/>
    <w:rsid w:val="003605E4"/>
    <w:rsid w:val="00360E86"/>
    <w:rsid w:val="0036589A"/>
    <w:rsid w:val="00365F49"/>
    <w:rsid w:val="00366D8B"/>
    <w:rsid w:val="00372588"/>
    <w:rsid w:val="003730DE"/>
    <w:rsid w:val="00377571"/>
    <w:rsid w:val="00377739"/>
    <w:rsid w:val="00381EFD"/>
    <w:rsid w:val="00382ECB"/>
    <w:rsid w:val="0038660A"/>
    <w:rsid w:val="00387788"/>
    <w:rsid w:val="00387DD9"/>
    <w:rsid w:val="00391C6A"/>
    <w:rsid w:val="00393783"/>
    <w:rsid w:val="003964E1"/>
    <w:rsid w:val="00397118"/>
    <w:rsid w:val="003A099C"/>
    <w:rsid w:val="003A1756"/>
    <w:rsid w:val="003A36DA"/>
    <w:rsid w:val="003A63D6"/>
    <w:rsid w:val="003B03BB"/>
    <w:rsid w:val="003B3DAA"/>
    <w:rsid w:val="003C25EB"/>
    <w:rsid w:val="003C7AFD"/>
    <w:rsid w:val="003C7EBA"/>
    <w:rsid w:val="003D03B4"/>
    <w:rsid w:val="003D0997"/>
    <w:rsid w:val="003D563F"/>
    <w:rsid w:val="003E0B75"/>
    <w:rsid w:val="003E1AAD"/>
    <w:rsid w:val="003E6968"/>
    <w:rsid w:val="003E7232"/>
    <w:rsid w:val="003F1A34"/>
    <w:rsid w:val="003F317B"/>
    <w:rsid w:val="0040031A"/>
    <w:rsid w:val="004007C0"/>
    <w:rsid w:val="00400FD3"/>
    <w:rsid w:val="00401889"/>
    <w:rsid w:val="004020DE"/>
    <w:rsid w:val="0040212A"/>
    <w:rsid w:val="0040265C"/>
    <w:rsid w:val="00403014"/>
    <w:rsid w:val="0040372C"/>
    <w:rsid w:val="00403EAF"/>
    <w:rsid w:val="00404F67"/>
    <w:rsid w:val="004062D1"/>
    <w:rsid w:val="00407E1B"/>
    <w:rsid w:val="00407FF5"/>
    <w:rsid w:val="004103EB"/>
    <w:rsid w:val="004123AB"/>
    <w:rsid w:val="00420404"/>
    <w:rsid w:val="004235F8"/>
    <w:rsid w:val="0042421C"/>
    <w:rsid w:val="00424496"/>
    <w:rsid w:val="00426345"/>
    <w:rsid w:val="00426C10"/>
    <w:rsid w:val="00427226"/>
    <w:rsid w:val="004277FA"/>
    <w:rsid w:val="00430797"/>
    <w:rsid w:val="00430A8E"/>
    <w:rsid w:val="00430AA4"/>
    <w:rsid w:val="004310EF"/>
    <w:rsid w:val="00434BEA"/>
    <w:rsid w:val="00436923"/>
    <w:rsid w:val="00436A25"/>
    <w:rsid w:val="00441664"/>
    <w:rsid w:val="00441CCE"/>
    <w:rsid w:val="0045030D"/>
    <w:rsid w:val="004513F7"/>
    <w:rsid w:val="00456AD3"/>
    <w:rsid w:val="00460ECB"/>
    <w:rsid w:val="0046377A"/>
    <w:rsid w:val="00465AD9"/>
    <w:rsid w:val="00466077"/>
    <w:rsid w:val="00472ABC"/>
    <w:rsid w:val="004733ED"/>
    <w:rsid w:val="004765F6"/>
    <w:rsid w:val="00477ED1"/>
    <w:rsid w:val="00483511"/>
    <w:rsid w:val="00483671"/>
    <w:rsid w:val="00483DDA"/>
    <w:rsid w:val="00483EFF"/>
    <w:rsid w:val="00484463"/>
    <w:rsid w:val="00485033"/>
    <w:rsid w:val="004866A4"/>
    <w:rsid w:val="0049019E"/>
    <w:rsid w:val="00490AB9"/>
    <w:rsid w:val="00491D5F"/>
    <w:rsid w:val="0049514E"/>
    <w:rsid w:val="00496FFB"/>
    <w:rsid w:val="004A3432"/>
    <w:rsid w:val="004A3BDA"/>
    <w:rsid w:val="004A5723"/>
    <w:rsid w:val="004B3DA1"/>
    <w:rsid w:val="004B613B"/>
    <w:rsid w:val="004B7086"/>
    <w:rsid w:val="004B7F16"/>
    <w:rsid w:val="004C0CEF"/>
    <w:rsid w:val="004C153C"/>
    <w:rsid w:val="004C1798"/>
    <w:rsid w:val="004C19C6"/>
    <w:rsid w:val="004C3506"/>
    <w:rsid w:val="004C6E1C"/>
    <w:rsid w:val="004D7406"/>
    <w:rsid w:val="004E040E"/>
    <w:rsid w:val="004E19C8"/>
    <w:rsid w:val="004E2077"/>
    <w:rsid w:val="004E2776"/>
    <w:rsid w:val="004E572E"/>
    <w:rsid w:val="004F0282"/>
    <w:rsid w:val="004F237D"/>
    <w:rsid w:val="004F2E1E"/>
    <w:rsid w:val="004F2EF0"/>
    <w:rsid w:val="004F4668"/>
    <w:rsid w:val="004F4CBF"/>
    <w:rsid w:val="004F52B2"/>
    <w:rsid w:val="004F7BFC"/>
    <w:rsid w:val="00500CC6"/>
    <w:rsid w:val="005019AE"/>
    <w:rsid w:val="00501E4E"/>
    <w:rsid w:val="00511709"/>
    <w:rsid w:val="00512141"/>
    <w:rsid w:val="00513F36"/>
    <w:rsid w:val="00515B95"/>
    <w:rsid w:val="00516380"/>
    <w:rsid w:val="0051742B"/>
    <w:rsid w:val="00517E05"/>
    <w:rsid w:val="00521B6E"/>
    <w:rsid w:val="00523B00"/>
    <w:rsid w:val="005310B9"/>
    <w:rsid w:val="00531E01"/>
    <w:rsid w:val="00531E39"/>
    <w:rsid w:val="005328F2"/>
    <w:rsid w:val="00534BAF"/>
    <w:rsid w:val="0053587E"/>
    <w:rsid w:val="005369BA"/>
    <w:rsid w:val="00536BF2"/>
    <w:rsid w:val="00540D0B"/>
    <w:rsid w:val="00543595"/>
    <w:rsid w:val="0054564E"/>
    <w:rsid w:val="00545EDA"/>
    <w:rsid w:val="00546895"/>
    <w:rsid w:val="00550AAA"/>
    <w:rsid w:val="00550F77"/>
    <w:rsid w:val="00551D84"/>
    <w:rsid w:val="00554D47"/>
    <w:rsid w:val="00555433"/>
    <w:rsid w:val="00555619"/>
    <w:rsid w:val="0056095C"/>
    <w:rsid w:val="00561575"/>
    <w:rsid w:val="005619F2"/>
    <w:rsid w:val="00561A9B"/>
    <w:rsid w:val="00566A95"/>
    <w:rsid w:val="0057267E"/>
    <w:rsid w:val="0057432E"/>
    <w:rsid w:val="0057520D"/>
    <w:rsid w:val="005805EA"/>
    <w:rsid w:val="005831EF"/>
    <w:rsid w:val="00585181"/>
    <w:rsid w:val="0058618E"/>
    <w:rsid w:val="00586F89"/>
    <w:rsid w:val="005877D9"/>
    <w:rsid w:val="00594CE7"/>
    <w:rsid w:val="0059752C"/>
    <w:rsid w:val="00597857"/>
    <w:rsid w:val="005A055C"/>
    <w:rsid w:val="005A0A4B"/>
    <w:rsid w:val="005A1B4D"/>
    <w:rsid w:val="005A1C7D"/>
    <w:rsid w:val="005A2C75"/>
    <w:rsid w:val="005A2DBB"/>
    <w:rsid w:val="005B1C7F"/>
    <w:rsid w:val="005B2EED"/>
    <w:rsid w:val="005B3D53"/>
    <w:rsid w:val="005B5CB9"/>
    <w:rsid w:val="005B62A6"/>
    <w:rsid w:val="005B6ED5"/>
    <w:rsid w:val="005B770E"/>
    <w:rsid w:val="005C5EA0"/>
    <w:rsid w:val="005C68AE"/>
    <w:rsid w:val="005D2A24"/>
    <w:rsid w:val="005D3CD7"/>
    <w:rsid w:val="005D4E1F"/>
    <w:rsid w:val="005D6A3F"/>
    <w:rsid w:val="005D749D"/>
    <w:rsid w:val="005E08E8"/>
    <w:rsid w:val="005E42E9"/>
    <w:rsid w:val="005E78AF"/>
    <w:rsid w:val="005F045F"/>
    <w:rsid w:val="005F142D"/>
    <w:rsid w:val="005F1757"/>
    <w:rsid w:val="005F61BE"/>
    <w:rsid w:val="005F6A47"/>
    <w:rsid w:val="00600118"/>
    <w:rsid w:val="0060310F"/>
    <w:rsid w:val="00603887"/>
    <w:rsid w:val="0060523E"/>
    <w:rsid w:val="00605F96"/>
    <w:rsid w:val="00606FBE"/>
    <w:rsid w:val="006103FB"/>
    <w:rsid w:val="006149A1"/>
    <w:rsid w:val="00614AB4"/>
    <w:rsid w:val="006153E7"/>
    <w:rsid w:val="00616C7E"/>
    <w:rsid w:val="00621500"/>
    <w:rsid w:val="00622528"/>
    <w:rsid w:val="0062297F"/>
    <w:rsid w:val="006230A4"/>
    <w:rsid w:val="00624BAA"/>
    <w:rsid w:val="00625A8D"/>
    <w:rsid w:val="00626018"/>
    <w:rsid w:val="006262EC"/>
    <w:rsid w:val="00626CEA"/>
    <w:rsid w:val="00626E4A"/>
    <w:rsid w:val="00626F80"/>
    <w:rsid w:val="00631488"/>
    <w:rsid w:val="00631E7B"/>
    <w:rsid w:val="00631EC0"/>
    <w:rsid w:val="00634414"/>
    <w:rsid w:val="00635C5B"/>
    <w:rsid w:val="006408C0"/>
    <w:rsid w:val="006411AE"/>
    <w:rsid w:val="00643169"/>
    <w:rsid w:val="00644A9C"/>
    <w:rsid w:val="00646F0B"/>
    <w:rsid w:val="00647E69"/>
    <w:rsid w:val="00650BD0"/>
    <w:rsid w:val="0065278C"/>
    <w:rsid w:val="00657ADF"/>
    <w:rsid w:val="006625AC"/>
    <w:rsid w:val="00663118"/>
    <w:rsid w:val="006640ED"/>
    <w:rsid w:val="00664D95"/>
    <w:rsid w:val="00666794"/>
    <w:rsid w:val="00666E50"/>
    <w:rsid w:val="00675B0C"/>
    <w:rsid w:val="0067795D"/>
    <w:rsid w:val="006820B8"/>
    <w:rsid w:val="00682673"/>
    <w:rsid w:val="00682D02"/>
    <w:rsid w:val="00690394"/>
    <w:rsid w:val="00690509"/>
    <w:rsid w:val="0069274A"/>
    <w:rsid w:val="006938EF"/>
    <w:rsid w:val="00693FDD"/>
    <w:rsid w:val="006953EE"/>
    <w:rsid w:val="00695C15"/>
    <w:rsid w:val="006A2E32"/>
    <w:rsid w:val="006A3A5E"/>
    <w:rsid w:val="006A432B"/>
    <w:rsid w:val="006A4F28"/>
    <w:rsid w:val="006A6FB9"/>
    <w:rsid w:val="006B0CDC"/>
    <w:rsid w:val="006B37D0"/>
    <w:rsid w:val="006B5BC6"/>
    <w:rsid w:val="006B7A83"/>
    <w:rsid w:val="006B7C8C"/>
    <w:rsid w:val="006B7D36"/>
    <w:rsid w:val="006B7DF5"/>
    <w:rsid w:val="006C3A23"/>
    <w:rsid w:val="006C7006"/>
    <w:rsid w:val="006D3E0E"/>
    <w:rsid w:val="006D45FF"/>
    <w:rsid w:val="006D523A"/>
    <w:rsid w:val="006E14C9"/>
    <w:rsid w:val="006E4074"/>
    <w:rsid w:val="006E4D7C"/>
    <w:rsid w:val="006E5DD3"/>
    <w:rsid w:val="006E6F21"/>
    <w:rsid w:val="006F1102"/>
    <w:rsid w:val="006F11E0"/>
    <w:rsid w:val="006F1A74"/>
    <w:rsid w:val="006F204F"/>
    <w:rsid w:val="006F2C26"/>
    <w:rsid w:val="006F2EBE"/>
    <w:rsid w:val="006F6CAF"/>
    <w:rsid w:val="007011A2"/>
    <w:rsid w:val="007019CA"/>
    <w:rsid w:val="00704E99"/>
    <w:rsid w:val="00710070"/>
    <w:rsid w:val="0071175E"/>
    <w:rsid w:val="00713D5E"/>
    <w:rsid w:val="00715044"/>
    <w:rsid w:val="007168AF"/>
    <w:rsid w:val="007173E6"/>
    <w:rsid w:val="0071775D"/>
    <w:rsid w:val="00722195"/>
    <w:rsid w:val="00723B76"/>
    <w:rsid w:val="007256D7"/>
    <w:rsid w:val="00727213"/>
    <w:rsid w:val="00731018"/>
    <w:rsid w:val="00733B97"/>
    <w:rsid w:val="00733E8B"/>
    <w:rsid w:val="007343C0"/>
    <w:rsid w:val="00741B1D"/>
    <w:rsid w:val="007439D3"/>
    <w:rsid w:val="00743A71"/>
    <w:rsid w:val="00745EEA"/>
    <w:rsid w:val="0075136F"/>
    <w:rsid w:val="00751DF4"/>
    <w:rsid w:val="00754DBE"/>
    <w:rsid w:val="00757360"/>
    <w:rsid w:val="007647ED"/>
    <w:rsid w:val="00766BD3"/>
    <w:rsid w:val="0077062A"/>
    <w:rsid w:val="007709E0"/>
    <w:rsid w:val="00770C8D"/>
    <w:rsid w:val="00773395"/>
    <w:rsid w:val="00773E2A"/>
    <w:rsid w:val="00775F32"/>
    <w:rsid w:val="007806F6"/>
    <w:rsid w:val="00781E56"/>
    <w:rsid w:val="00785C20"/>
    <w:rsid w:val="00785E17"/>
    <w:rsid w:val="007867E5"/>
    <w:rsid w:val="00786AEF"/>
    <w:rsid w:val="00790219"/>
    <w:rsid w:val="007922B5"/>
    <w:rsid w:val="00792E7E"/>
    <w:rsid w:val="00792F3A"/>
    <w:rsid w:val="00796DDA"/>
    <w:rsid w:val="007A152B"/>
    <w:rsid w:val="007A4A93"/>
    <w:rsid w:val="007A6B3F"/>
    <w:rsid w:val="007B2B3D"/>
    <w:rsid w:val="007B2F5D"/>
    <w:rsid w:val="007B3BD4"/>
    <w:rsid w:val="007B4636"/>
    <w:rsid w:val="007B54AE"/>
    <w:rsid w:val="007B7DDD"/>
    <w:rsid w:val="007C0447"/>
    <w:rsid w:val="007C5546"/>
    <w:rsid w:val="007C5F07"/>
    <w:rsid w:val="007D4333"/>
    <w:rsid w:val="007D47A2"/>
    <w:rsid w:val="007D4B0E"/>
    <w:rsid w:val="007D65AB"/>
    <w:rsid w:val="007E09E3"/>
    <w:rsid w:val="007E7BE6"/>
    <w:rsid w:val="007F1DBF"/>
    <w:rsid w:val="007F1F68"/>
    <w:rsid w:val="007F2230"/>
    <w:rsid w:val="007F27E5"/>
    <w:rsid w:val="007F61C0"/>
    <w:rsid w:val="00800076"/>
    <w:rsid w:val="0080117A"/>
    <w:rsid w:val="00802D8F"/>
    <w:rsid w:val="00803C90"/>
    <w:rsid w:val="0081146E"/>
    <w:rsid w:val="008130A1"/>
    <w:rsid w:val="008141D2"/>
    <w:rsid w:val="00823848"/>
    <w:rsid w:val="00823C33"/>
    <w:rsid w:val="0082539E"/>
    <w:rsid w:val="00827D6C"/>
    <w:rsid w:val="00827E9C"/>
    <w:rsid w:val="0083260C"/>
    <w:rsid w:val="008333A1"/>
    <w:rsid w:val="008350ED"/>
    <w:rsid w:val="00837C27"/>
    <w:rsid w:val="008423DE"/>
    <w:rsid w:val="00845C0A"/>
    <w:rsid w:val="00847279"/>
    <w:rsid w:val="00855F48"/>
    <w:rsid w:val="0085712E"/>
    <w:rsid w:val="00857650"/>
    <w:rsid w:val="00860CC5"/>
    <w:rsid w:val="00861BF0"/>
    <w:rsid w:val="0086496B"/>
    <w:rsid w:val="00865187"/>
    <w:rsid w:val="00865E2D"/>
    <w:rsid w:val="00867A0D"/>
    <w:rsid w:val="00875388"/>
    <w:rsid w:val="0088104F"/>
    <w:rsid w:val="00881CE8"/>
    <w:rsid w:val="00882431"/>
    <w:rsid w:val="008830A0"/>
    <w:rsid w:val="00883C71"/>
    <w:rsid w:val="00884830"/>
    <w:rsid w:val="00884AEE"/>
    <w:rsid w:val="00886293"/>
    <w:rsid w:val="00890982"/>
    <w:rsid w:val="00892509"/>
    <w:rsid w:val="008A2C67"/>
    <w:rsid w:val="008A4BC1"/>
    <w:rsid w:val="008A6DB3"/>
    <w:rsid w:val="008A7428"/>
    <w:rsid w:val="008B1CF1"/>
    <w:rsid w:val="008B2565"/>
    <w:rsid w:val="008B458D"/>
    <w:rsid w:val="008B5AF9"/>
    <w:rsid w:val="008C023F"/>
    <w:rsid w:val="008C073D"/>
    <w:rsid w:val="008C0BC9"/>
    <w:rsid w:val="008C15B9"/>
    <w:rsid w:val="008C1ABB"/>
    <w:rsid w:val="008C20CC"/>
    <w:rsid w:val="008C3217"/>
    <w:rsid w:val="008C66E4"/>
    <w:rsid w:val="008C6CE3"/>
    <w:rsid w:val="008C7C54"/>
    <w:rsid w:val="008D05DD"/>
    <w:rsid w:val="008E082D"/>
    <w:rsid w:val="008E3291"/>
    <w:rsid w:val="008E3599"/>
    <w:rsid w:val="008E4883"/>
    <w:rsid w:val="008F1EAE"/>
    <w:rsid w:val="008F208F"/>
    <w:rsid w:val="008F66FA"/>
    <w:rsid w:val="008F6985"/>
    <w:rsid w:val="009016E8"/>
    <w:rsid w:val="00902C00"/>
    <w:rsid w:val="0090422A"/>
    <w:rsid w:val="009053FE"/>
    <w:rsid w:val="0090572F"/>
    <w:rsid w:val="0090696A"/>
    <w:rsid w:val="00915D6B"/>
    <w:rsid w:val="009200B1"/>
    <w:rsid w:val="00920F9C"/>
    <w:rsid w:val="009222D8"/>
    <w:rsid w:val="00923ED9"/>
    <w:rsid w:val="00924871"/>
    <w:rsid w:val="009254D8"/>
    <w:rsid w:val="00927462"/>
    <w:rsid w:val="009313A1"/>
    <w:rsid w:val="00931E5E"/>
    <w:rsid w:val="00933636"/>
    <w:rsid w:val="0093565E"/>
    <w:rsid w:val="00936478"/>
    <w:rsid w:val="00942E3B"/>
    <w:rsid w:val="009444AD"/>
    <w:rsid w:val="0095024B"/>
    <w:rsid w:val="00953C89"/>
    <w:rsid w:val="009554F0"/>
    <w:rsid w:val="009558E5"/>
    <w:rsid w:val="009570C9"/>
    <w:rsid w:val="00957B0F"/>
    <w:rsid w:val="00960C54"/>
    <w:rsid w:val="009619D7"/>
    <w:rsid w:val="00962157"/>
    <w:rsid w:val="00963E22"/>
    <w:rsid w:val="00964C97"/>
    <w:rsid w:val="009650B3"/>
    <w:rsid w:val="009651E8"/>
    <w:rsid w:val="00965494"/>
    <w:rsid w:val="0096711D"/>
    <w:rsid w:val="00967D23"/>
    <w:rsid w:val="00970F48"/>
    <w:rsid w:val="009727D7"/>
    <w:rsid w:val="00974696"/>
    <w:rsid w:val="00975199"/>
    <w:rsid w:val="00977FE1"/>
    <w:rsid w:val="00981CC9"/>
    <w:rsid w:val="00982F06"/>
    <w:rsid w:val="0098490A"/>
    <w:rsid w:val="00984C0F"/>
    <w:rsid w:val="00985DC7"/>
    <w:rsid w:val="00987D2A"/>
    <w:rsid w:val="009906FD"/>
    <w:rsid w:val="009916C6"/>
    <w:rsid w:val="0099356C"/>
    <w:rsid w:val="00995DE6"/>
    <w:rsid w:val="009961A3"/>
    <w:rsid w:val="009A023E"/>
    <w:rsid w:val="009A03E6"/>
    <w:rsid w:val="009A1ECD"/>
    <w:rsid w:val="009A380E"/>
    <w:rsid w:val="009A7E07"/>
    <w:rsid w:val="009A7EFC"/>
    <w:rsid w:val="009B0140"/>
    <w:rsid w:val="009B0F0D"/>
    <w:rsid w:val="009B2660"/>
    <w:rsid w:val="009B2E75"/>
    <w:rsid w:val="009B5AE0"/>
    <w:rsid w:val="009B7D89"/>
    <w:rsid w:val="009C4C59"/>
    <w:rsid w:val="009C5950"/>
    <w:rsid w:val="009C6AA4"/>
    <w:rsid w:val="009D07F2"/>
    <w:rsid w:val="009D08ED"/>
    <w:rsid w:val="009D2C16"/>
    <w:rsid w:val="009D3FAE"/>
    <w:rsid w:val="009D661A"/>
    <w:rsid w:val="009D68E0"/>
    <w:rsid w:val="009E1322"/>
    <w:rsid w:val="009E4FDA"/>
    <w:rsid w:val="009F2254"/>
    <w:rsid w:val="009F7858"/>
    <w:rsid w:val="009F795D"/>
    <w:rsid w:val="009F7EF4"/>
    <w:rsid w:val="00A0070D"/>
    <w:rsid w:val="00A0283C"/>
    <w:rsid w:val="00A0324C"/>
    <w:rsid w:val="00A03EFF"/>
    <w:rsid w:val="00A04FF5"/>
    <w:rsid w:val="00A06EB3"/>
    <w:rsid w:val="00A10334"/>
    <w:rsid w:val="00A10DA1"/>
    <w:rsid w:val="00A14F08"/>
    <w:rsid w:val="00A15CF8"/>
    <w:rsid w:val="00A15EAF"/>
    <w:rsid w:val="00A1606F"/>
    <w:rsid w:val="00A172B0"/>
    <w:rsid w:val="00A20F71"/>
    <w:rsid w:val="00A21B8C"/>
    <w:rsid w:val="00A229E2"/>
    <w:rsid w:val="00A22CF5"/>
    <w:rsid w:val="00A23C88"/>
    <w:rsid w:val="00A23E5B"/>
    <w:rsid w:val="00A24560"/>
    <w:rsid w:val="00A27405"/>
    <w:rsid w:val="00A30213"/>
    <w:rsid w:val="00A31E11"/>
    <w:rsid w:val="00A351CB"/>
    <w:rsid w:val="00A37646"/>
    <w:rsid w:val="00A40598"/>
    <w:rsid w:val="00A41A3C"/>
    <w:rsid w:val="00A44D81"/>
    <w:rsid w:val="00A47420"/>
    <w:rsid w:val="00A477F7"/>
    <w:rsid w:val="00A5074A"/>
    <w:rsid w:val="00A507CB"/>
    <w:rsid w:val="00A52D3B"/>
    <w:rsid w:val="00A53D1E"/>
    <w:rsid w:val="00A57848"/>
    <w:rsid w:val="00A62D57"/>
    <w:rsid w:val="00A64308"/>
    <w:rsid w:val="00A64D27"/>
    <w:rsid w:val="00A66B46"/>
    <w:rsid w:val="00A720A3"/>
    <w:rsid w:val="00A72A53"/>
    <w:rsid w:val="00A72D69"/>
    <w:rsid w:val="00A75E06"/>
    <w:rsid w:val="00A775DC"/>
    <w:rsid w:val="00A77B29"/>
    <w:rsid w:val="00A83C65"/>
    <w:rsid w:val="00A85019"/>
    <w:rsid w:val="00A85DDF"/>
    <w:rsid w:val="00A92371"/>
    <w:rsid w:val="00AA0DAE"/>
    <w:rsid w:val="00AA4BA6"/>
    <w:rsid w:val="00AA4C1C"/>
    <w:rsid w:val="00AC03FD"/>
    <w:rsid w:val="00AC10A7"/>
    <w:rsid w:val="00AC193F"/>
    <w:rsid w:val="00AC547C"/>
    <w:rsid w:val="00AC7560"/>
    <w:rsid w:val="00AD0943"/>
    <w:rsid w:val="00AD342A"/>
    <w:rsid w:val="00AD7153"/>
    <w:rsid w:val="00AE1A28"/>
    <w:rsid w:val="00AE1B72"/>
    <w:rsid w:val="00AE28D1"/>
    <w:rsid w:val="00AE30BC"/>
    <w:rsid w:val="00AE5A54"/>
    <w:rsid w:val="00AF0C79"/>
    <w:rsid w:val="00AF10C6"/>
    <w:rsid w:val="00AF1A58"/>
    <w:rsid w:val="00AF3B0D"/>
    <w:rsid w:val="00AF4128"/>
    <w:rsid w:val="00B0073D"/>
    <w:rsid w:val="00B01FA8"/>
    <w:rsid w:val="00B024BC"/>
    <w:rsid w:val="00B03AF4"/>
    <w:rsid w:val="00B05D76"/>
    <w:rsid w:val="00B069BB"/>
    <w:rsid w:val="00B07966"/>
    <w:rsid w:val="00B0797F"/>
    <w:rsid w:val="00B1108A"/>
    <w:rsid w:val="00B11EE7"/>
    <w:rsid w:val="00B12172"/>
    <w:rsid w:val="00B12D7E"/>
    <w:rsid w:val="00B133D7"/>
    <w:rsid w:val="00B15740"/>
    <w:rsid w:val="00B209F8"/>
    <w:rsid w:val="00B22297"/>
    <w:rsid w:val="00B23CC7"/>
    <w:rsid w:val="00B245C9"/>
    <w:rsid w:val="00B25D82"/>
    <w:rsid w:val="00B27402"/>
    <w:rsid w:val="00B278A4"/>
    <w:rsid w:val="00B30EE4"/>
    <w:rsid w:val="00B3138A"/>
    <w:rsid w:val="00B32DCA"/>
    <w:rsid w:val="00B330C4"/>
    <w:rsid w:val="00B334DD"/>
    <w:rsid w:val="00B36173"/>
    <w:rsid w:val="00B3760D"/>
    <w:rsid w:val="00B401C2"/>
    <w:rsid w:val="00B40C88"/>
    <w:rsid w:val="00B40DE1"/>
    <w:rsid w:val="00B4280C"/>
    <w:rsid w:val="00B526E2"/>
    <w:rsid w:val="00B56E92"/>
    <w:rsid w:val="00B5788A"/>
    <w:rsid w:val="00B57ADE"/>
    <w:rsid w:val="00B604CD"/>
    <w:rsid w:val="00B62E36"/>
    <w:rsid w:val="00B632E0"/>
    <w:rsid w:val="00B63911"/>
    <w:rsid w:val="00B6465F"/>
    <w:rsid w:val="00B6553E"/>
    <w:rsid w:val="00B65D97"/>
    <w:rsid w:val="00B66B4B"/>
    <w:rsid w:val="00B673DF"/>
    <w:rsid w:val="00B75E51"/>
    <w:rsid w:val="00B76FA9"/>
    <w:rsid w:val="00B7749C"/>
    <w:rsid w:val="00B832F0"/>
    <w:rsid w:val="00B87776"/>
    <w:rsid w:val="00B87C95"/>
    <w:rsid w:val="00B90FAC"/>
    <w:rsid w:val="00B925DB"/>
    <w:rsid w:val="00B946F9"/>
    <w:rsid w:val="00B953A4"/>
    <w:rsid w:val="00B96395"/>
    <w:rsid w:val="00BA172F"/>
    <w:rsid w:val="00BA520A"/>
    <w:rsid w:val="00BA5340"/>
    <w:rsid w:val="00BA73F6"/>
    <w:rsid w:val="00BB10F8"/>
    <w:rsid w:val="00BB21AF"/>
    <w:rsid w:val="00BB2F50"/>
    <w:rsid w:val="00BB3D7A"/>
    <w:rsid w:val="00BB3F92"/>
    <w:rsid w:val="00BB404E"/>
    <w:rsid w:val="00BB4772"/>
    <w:rsid w:val="00BB5305"/>
    <w:rsid w:val="00BC5FF9"/>
    <w:rsid w:val="00BD0261"/>
    <w:rsid w:val="00BD11D7"/>
    <w:rsid w:val="00BD26A0"/>
    <w:rsid w:val="00BD5B62"/>
    <w:rsid w:val="00BE3CFD"/>
    <w:rsid w:val="00BE6902"/>
    <w:rsid w:val="00BE6AFE"/>
    <w:rsid w:val="00BE742F"/>
    <w:rsid w:val="00BE769E"/>
    <w:rsid w:val="00BF0367"/>
    <w:rsid w:val="00BF1159"/>
    <w:rsid w:val="00BF1896"/>
    <w:rsid w:val="00BF281B"/>
    <w:rsid w:val="00BF2E47"/>
    <w:rsid w:val="00BF3A81"/>
    <w:rsid w:val="00BF5AB8"/>
    <w:rsid w:val="00BF6A4A"/>
    <w:rsid w:val="00C00840"/>
    <w:rsid w:val="00C0130A"/>
    <w:rsid w:val="00C02457"/>
    <w:rsid w:val="00C04441"/>
    <w:rsid w:val="00C04FAC"/>
    <w:rsid w:val="00C057CD"/>
    <w:rsid w:val="00C066F7"/>
    <w:rsid w:val="00C105D4"/>
    <w:rsid w:val="00C10E5B"/>
    <w:rsid w:val="00C11910"/>
    <w:rsid w:val="00C123BF"/>
    <w:rsid w:val="00C154EC"/>
    <w:rsid w:val="00C16AFD"/>
    <w:rsid w:val="00C200AE"/>
    <w:rsid w:val="00C208FE"/>
    <w:rsid w:val="00C20D15"/>
    <w:rsid w:val="00C23F95"/>
    <w:rsid w:val="00C24349"/>
    <w:rsid w:val="00C2658B"/>
    <w:rsid w:val="00C311A7"/>
    <w:rsid w:val="00C31E0D"/>
    <w:rsid w:val="00C32573"/>
    <w:rsid w:val="00C32A39"/>
    <w:rsid w:val="00C33BE7"/>
    <w:rsid w:val="00C33FE9"/>
    <w:rsid w:val="00C34F08"/>
    <w:rsid w:val="00C36D02"/>
    <w:rsid w:val="00C41395"/>
    <w:rsid w:val="00C41C32"/>
    <w:rsid w:val="00C47191"/>
    <w:rsid w:val="00C4767C"/>
    <w:rsid w:val="00C50550"/>
    <w:rsid w:val="00C50C1B"/>
    <w:rsid w:val="00C50FEF"/>
    <w:rsid w:val="00C51F03"/>
    <w:rsid w:val="00C55085"/>
    <w:rsid w:val="00C554A1"/>
    <w:rsid w:val="00C57644"/>
    <w:rsid w:val="00C578A9"/>
    <w:rsid w:val="00C60654"/>
    <w:rsid w:val="00C6195C"/>
    <w:rsid w:val="00C65DC0"/>
    <w:rsid w:val="00C6608C"/>
    <w:rsid w:val="00C749A5"/>
    <w:rsid w:val="00C77D6B"/>
    <w:rsid w:val="00C809F9"/>
    <w:rsid w:val="00C83E82"/>
    <w:rsid w:val="00C84859"/>
    <w:rsid w:val="00C856AE"/>
    <w:rsid w:val="00C85A75"/>
    <w:rsid w:val="00C85AE3"/>
    <w:rsid w:val="00C862A3"/>
    <w:rsid w:val="00C8646A"/>
    <w:rsid w:val="00C86E57"/>
    <w:rsid w:val="00C876CA"/>
    <w:rsid w:val="00C92030"/>
    <w:rsid w:val="00C92822"/>
    <w:rsid w:val="00C94C6A"/>
    <w:rsid w:val="00C97E67"/>
    <w:rsid w:val="00CA0C4D"/>
    <w:rsid w:val="00CA20BC"/>
    <w:rsid w:val="00CA236B"/>
    <w:rsid w:val="00CA3A1B"/>
    <w:rsid w:val="00CA488F"/>
    <w:rsid w:val="00CA4D4A"/>
    <w:rsid w:val="00CA7EBF"/>
    <w:rsid w:val="00CB0B0F"/>
    <w:rsid w:val="00CB1950"/>
    <w:rsid w:val="00CB19BC"/>
    <w:rsid w:val="00CB2121"/>
    <w:rsid w:val="00CB5E8B"/>
    <w:rsid w:val="00CB6B2E"/>
    <w:rsid w:val="00CB72AA"/>
    <w:rsid w:val="00CB7F31"/>
    <w:rsid w:val="00CB7F9B"/>
    <w:rsid w:val="00CC0214"/>
    <w:rsid w:val="00CC5FF3"/>
    <w:rsid w:val="00CC6D49"/>
    <w:rsid w:val="00CC7E8F"/>
    <w:rsid w:val="00CD1B86"/>
    <w:rsid w:val="00CD32E0"/>
    <w:rsid w:val="00CD474D"/>
    <w:rsid w:val="00CD64A6"/>
    <w:rsid w:val="00CD6B1F"/>
    <w:rsid w:val="00CD7BA0"/>
    <w:rsid w:val="00CD7D11"/>
    <w:rsid w:val="00CE12D7"/>
    <w:rsid w:val="00CE637E"/>
    <w:rsid w:val="00CE65A3"/>
    <w:rsid w:val="00CE69E8"/>
    <w:rsid w:val="00CE73A1"/>
    <w:rsid w:val="00CF5F8B"/>
    <w:rsid w:val="00D00B1F"/>
    <w:rsid w:val="00D012F8"/>
    <w:rsid w:val="00D015FB"/>
    <w:rsid w:val="00D02674"/>
    <w:rsid w:val="00D06AF3"/>
    <w:rsid w:val="00D10FED"/>
    <w:rsid w:val="00D2022D"/>
    <w:rsid w:val="00D2023B"/>
    <w:rsid w:val="00D23C1C"/>
    <w:rsid w:val="00D24259"/>
    <w:rsid w:val="00D271BB"/>
    <w:rsid w:val="00D30F24"/>
    <w:rsid w:val="00D36C5F"/>
    <w:rsid w:val="00D36C6C"/>
    <w:rsid w:val="00D415C7"/>
    <w:rsid w:val="00D42E78"/>
    <w:rsid w:val="00D46308"/>
    <w:rsid w:val="00D474F4"/>
    <w:rsid w:val="00D47D85"/>
    <w:rsid w:val="00D508D4"/>
    <w:rsid w:val="00D51A77"/>
    <w:rsid w:val="00D532C7"/>
    <w:rsid w:val="00D53E26"/>
    <w:rsid w:val="00D54625"/>
    <w:rsid w:val="00D56A77"/>
    <w:rsid w:val="00D60146"/>
    <w:rsid w:val="00D610EC"/>
    <w:rsid w:val="00D616E1"/>
    <w:rsid w:val="00D63C3C"/>
    <w:rsid w:val="00D643A7"/>
    <w:rsid w:val="00D64FB9"/>
    <w:rsid w:val="00D66911"/>
    <w:rsid w:val="00D71163"/>
    <w:rsid w:val="00D714A1"/>
    <w:rsid w:val="00D7552A"/>
    <w:rsid w:val="00D80876"/>
    <w:rsid w:val="00D8368E"/>
    <w:rsid w:val="00D8436F"/>
    <w:rsid w:val="00D84E7C"/>
    <w:rsid w:val="00D85790"/>
    <w:rsid w:val="00D85EFB"/>
    <w:rsid w:val="00D8613F"/>
    <w:rsid w:val="00D86CA3"/>
    <w:rsid w:val="00D874DD"/>
    <w:rsid w:val="00D8785F"/>
    <w:rsid w:val="00D90B1E"/>
    <w:rsid w:val="00D90B75"/>
    <w:rsid w:val="00D90DE2"/>
    <w:rsid w:val="00D916A2"/>
    <w:rsid w:val="00D916E6"/>
    <w:rsid w:val="00D91F41"/>
    <w:rsid w:val="00D926B1"/>
    <w:rsid w:val="00D93064"/>
    <w:rsid w:val="00D93375"/>
    <w:rsid w:val="00D94A1B"/>
    <w:rsid w:val="00D94D12"/>
    <w:rsid w:val="00D96637"/>
    <w:rsid w:val="00DA2E3B"/>
    <w:rsid w:val="00DA4845"/>
    <w:rsid w:val="00DA52EF"/>
    <w:rsid w:val="00DA5F5B"/>
    <w:rsid w:val="00DA662B"/>
    <w:rsid w:val="00DB0646"/>
    <w:rsid w:val="00DB2C2C"/>
    <w:rsid w:val="00DC05E6"/>
    <w:rsid w:val="00DC06D5"/>
    <w:rsid w:val="00DD0F97"/>
    <w:rsid w:val="00DD1A88"/>
    <w:rsid w:val="00DD2C8C"/>
    <w:rsid w:val="00DD5048"/>
    <w:rsid w:val="00DE44A3"/>
    <w:rsid w:val="00DE6735"/>
    <w:rsid w:val="00DE6B24"/>
    <w:rsid w:val="00DE6B9B"/>
    <w:rsid w:val="00DE7E6A"/>
    <w:rsid w:val="00DE7EDC"/>
    <w:rsid w:val="00DF10CE"/>
    <w:rsid w:val="00DF12FE"/>
    <w:rsid w:val="00DF5936"/>
    <w:rsid w:val="00DF5C91"/>
    <w:rsid w:val="00DF7965"/>
    <w:rsid w:val="00E00BCB"/>
    <w:rsid w:val="00E032BC"/>
    <w:rsid w:val="00E03BF5"/>
    <w:rsid w:val="00E0438E"/>
    <w:rsid w:val="00E049AF"/>
    <w:rsid w:val="00E062FB"/>
    <w:rsid w:val="00E0752F"/>
    <w:rsid w:val="00E132E7"/>
    <w:rsid w:val="00E13814"/>
    <w:rsid w:val="00E162AC"/>
    <w:rsid w:val="00E2109D"/>
    <w:rsid w:val="00E21B05"/>
    <w:rsid w:val="00E21ECB"/>
    <w:rsid w:val="00E2418D"/>
    <w:rsid w:val="00E27151"/>
    <w:rsid w:val="00E31866"/>
    <w:rsid w:val="00E34E33"/>
    <w:rsid w:val="00E353DC"/>
    <w:rsid w:val="00E36F91"/>
    <w:rsid w:val="00E42847"/>
    <w:rsid w:val="00E4664C"/>
    <w:rsid w:val="00E468BE"/>
    <w:rsid w:val="00E473EE"/>
    <w:rsid w:val="00E51464"/>
    <w:rsid w:val="00E52A97"/>
    <w:rsid w:val="00E544C3"/>
    <w:rsid w:val="00E55E77"/>
    <w:rsid w:val="00E56CC7"/>
    <w:rsid w:val="00E61CA2"/>
    <w:rsid w:val="00E620DC"/>
    <w:rsid w:val="00E62299"/>
    <w:rsid w:val="00E64225"/>
    <w:rsid w:val="00E650F8"/>
    <w:rsid w:val="00E675FC"/>
    <w:rsid w:val="00E67E6D"/>
    <w:rsid w:val="00E72D54"/>
    <w:rsid w:val="00E82163"/>
    <w:rsid w:val="00E82352"/>
    <w:rsid w:val="00E83E97"/>
    <w:rsid w:val="00E8418B"/>
    <w:rsid w:val="00E84353"/>
    <w:rsid w:val="00E86CE7"/>
    <w:rsid w:val="00E9130A"/>
    <w:rsid w:val="00E950EE"/>
    <w:rsid w:val="00E95EF3"/>
    <w:rsid w:val="00E9647D"/>
    <w:rsid w:val="00E96528"/>
    <w:rsid w:val="00EA08F3"/>
    <w:rsid w:val="00EA0C95"/>
    <w:rsid w:val="00EA1AFB"/>
    <w:rsid w:val="00EA571E"/>
    <w:rsid w:val="00EA5919"/>
    <w:rsid w:val="00EA5C99"/>
    <w:rsid w:val="00EA7FC2"/>
    <w:rsid w:val="00EB034E"/>
    <w:rsid w:val="00EB0BB5"/>
    <w:rsid w:val="00EB1BA4"/>
    <w:rsid w:val="00EB3259"/>
    <w:rsid w:val="00EB38E9"/>
    <w:rsid w:val="00EB3942"/>
    <w:rsid w:val="00EB5CE7"/>
    <w:rsid w:val="00EB7133"/>
    <w:rsid w:val="00EC34A0"/>
    <w:rsid w:val="00EC3896"/>
    <w:rsid w:val="00EC43FA"/>
    <w:rsid w:val="00EC5C99"/>
    <w:rsid w:val="00ED592D"/>
    <w:rsid w:val="00ED5E1B"/>
    <w:rsid w:val="00ED7733"/>
    <w:rsid w:val="00EE2154"/>
    <w:rsid w:val="00EE3973"/>
    <w:rsid w:val="00EE4C1A"/>
    <w:rsid w:val="00EE5909"/>
    <w:rsid w:val="00EF05D2"/>
    <w:rsid w:val="00EF51EA"/>
    <w:rsid w:val="00EF6715"/>
    <w:rsid w:val="00EF71D0"/>
    <w:rsid w:val="00EF7CB6"/>
    <w:rsid w:val="00F00A98"/>
    <w:rsid w:val="00F00B4E"/>
    <w:rsid w:val="00F01672"/>
    <w:rsid w:val="00F01DB1"/>
    <w:rsid w:val="00F030A4"/>
    <w:rsid w:val="00F04299"/>
    <w:rsid w:val="00F04F9C"/>
    <w:rsid w:val="00F10045"/>
    <w:rsid w:val="00F11EBD"/>
    <w:rsid w:val="00F13782"/>
    <w:rsid w:val="00F13CD7"/>
    <w:rsid w:val="00F17887"/>
    <w:rsid w:val="00F17E3C"/>
    <w:rsid w:val="00F20EEF"/>
    <w:rsid w:val="00F22898"/>
    <w:rsid w:val="00F22AF4"/>
    <w:rsid w:val="00F2305E"/>
    <w:rsid w:val="00F24028"/>
    <w:rsid w:val="00F3392A"/>
    <w:rsid w:val="00F35B01"/>
    <w:rsid w:val="00F36AC5"/>
    <w:rsid w:val="00F3702E"/>
    <w:rsid w:val="00F43A9D"/>
    <w:rsid w:val="00F4460E"/>
    <w:rsid w:val="00F4540E"/>
    <w:rsid w:val="00F4734F"/>
    <w:rsid w:val="00F47746"/>
    <w:rsid w:val="00F47CF8"/>
    <w:rsid w:val="00F50DFC"/>
    <w:rsid w:val="00F51085"/>
    <w:rsid w:val="00F52454"/>
    <w:rsid w:val="00F5296F"/>
    <w:rsid w:val="00F5533C"/>
    <w:rsid w:val="00F5533E"/>
    <w:rsid w:val="00F576E6"/>
    <w:rsid w:val="00F57A92"/>
    <w:rsid w:val="00F57F12"/>
    <w:rsid w:val="00F60412"/>
    <w:rsid w:val="00F6679B"/>
    <w:rsid w:val="00F70089"/>
    <w:rsid w:val="00F739CE"/>
    <w:rsid w:val="00F80032"/>
    <w:rsid w:val="00F85657"/>
    <w:rsid w:val="00F86301"/>
    <w:rsid w:val="00F87973"/>
    <w:rsid w:val="00F87B74"/>
    <w:rsid w:val="00F90042"/>
    <w:rsid w:val="00F93707"/>
    <w:rsid w:val="00F94D93"/>
    <w:rsid w:val="00F94F18"/>
    <w:rsid w:val="00F96F4E"/>
    <w:rsid w:val="00F9792D"/>
    <w:rsid w:val="00F97E10"/>
    <w:rsid w:val="00FA1309"/>
    <w:rsid w:val="00FA29BE"/>
    <w:rsid w:val="00FA4144"/>
    <w:rsid w:val="00FA5486"/>
    <w:rsid w:val="00FA7B5E"/>
    <w:rsid w:val="00FB3321"/>
    <w:rsid w:val="00FB60DE"/>
    <w:rsid w:val="00FB66B6"/>
    <w:rsid w:val="00FB7073"/>
    <w:rsid w:val="00FC05D7"/>
    <w:rsid w:val="00FC0763"/>
    <w:rsid w:val="00FC2035"/>
    <w:rsid w:val="00FC53AE"/>
    <w:rsid w:val="00FC629D"/>
    <w:rsid w:val="00FD1D48"/>
    <w:rsid w:val="00FD416E"/>
    <w:rsid w:val="00FD5E9D"/>
    <w:rsid w:val="00FD73D6"/>
    <w:rsid w:val="00FE17B7"/>
    <w:rsid w:val="00FE3734"/>
    <w:rsid w:val="00FE6CE4"/>
    <w:rsid w:val="00FF58EE"/>
    <w:rsid w:val="112582A9"/>
    <w:rsid w:val="202C3541"/>
    <w:rsid w:val="2F60F706"/>
    <w:rsid w:val="3C7E757F"/>
    <w:rsid w:val="40341A59"/>
    <w:rsid w:val="424A7623"/>
    <w:rsid w:val="44284C3A"/>
    <w:rsid w:val="531A5B45"/>
    <w:rsid w:val="59FA3109"/>
    <w:rsid w:val="603036CB"/>
    <w:rsid w:val="66C40C02"/>
    <w:rsid w:val="6DE8AD49"/>
    <w:rsid w:val="73127941"/>
    <w:rsid w:val="737BCF52"/>
    <w:rsid w:val="7427104F"/>
    <w:rsid w:val="78200638"/>
    <w:rsid w:val="79B30809"/>
    <w:rsid w:val="7EAC16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2952"/>
  <w15:docId w15:val="{E1425526-66AE-4954-B932-79FC4F7C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ableContents">
    <w:name w:val="Table Contents"/>
    <w:basedOn w:val="BodyText"/>
    <w:qFormat/>
    <w:rsid w:val="00F030A4"/>
    <w:pPr>
      <w:widowControl w:val="0"/>
      <w:suppressAutoHyphens/>
      <w:spacing w:after="0" w:line="240" w:lineRule="auto"/>
    </w:pPr>
    <w:rPr>
      <w:rFonts w:ascii="Liberation Serif" w:eastAsia="Tahoma" w:hAnsi="Liberation Serif" w:cs="DejaVu Sans"/>
      <w:kern w:val="2"/>
      <w:sz w:val="24"/>
      <w:szCs w:val="24"/>
      <w:lang w:val="en-US" w:eastAsia="zh-CN" w:bidi="hi-IN"/>
    </w:rPr>
  </w:style>
  <w:style w:type="paragraph" w:styleId="BodyText">
    <w:name w:val="Body Text"/>
    <w:basedOn w:val="Normal"/>
    <w:link w:val="BodyTextChar"/>
    <w:uiPriority w:val="99"/>
    <w:semiHidden/>
    <w:unhideWhenUsed/>
    <w:rsid w:val="00F030A4"/>
    <w:pPr>
      <w:spacing w:after="120"/>
    </w:pPr>
  </w:style>
  <w:style w:type="character" w:customStyle="1" w:styleId="BodyTextChar">
    <w:name w:val="Body Text Char"/>
    <w:basedOn w:val="DefaultParagraphFont"/>
    <w:link w:val="BodyText"/>
    <w:uiPriority w:val="99"/>
    <w:semiHidden/>
    <w:rsid w:val="00F030A4"/>
  </w:style>
  <w:style w:type="character" w:customStyle="1" w:styleId="description">
    <w:name w:val="description"/>
    <w:basedOn w:val="DefaultParagraphFont"/>
    <w:rsid w:val="008E3291"/>
  </w:style>
  <w:style w:type="character" w:customStyle="1" w:styleId="divider2">
    <w:name w:val="divider2"/>
    <w:basedOn w:val="DefaultParagraphFont"/>
    <w:rsid w:val="008E3291"/>
  </w:style>
  <w:style w:type="character" w:customStyle="1" w:styleId="address">
    <w:name w:val="address"/>
    <w:basedOn w:val="DefaultParagraphFont"/>
    <w:rsid w:val="008E3291"/>
  </w:style>
  <w:style w:type="paragraph" w:customStyle="1" w:styleId="Default">
    <w:name w:val="Default"/>
    <w:rsid w:val="00E353DC"/>
    <w:pPr>
      <w:autoSpaceDE w:val="0"/>
      <w:autoSpaceDN w:val="0"/>
      <w:adjustRightInd w:val="0"/>
      <w:spacing w:after="0" w:line="240" w:lineRule="auto"/>
    </w:pPr>
    <w:rPr>
      <w:rFonts w:ascii="Calibri" w:hAnsi="Calibri" w:cs="Calibri"/>
      <w:color w:val="000000"/>
      <w:sz w:val="24"/>
      <w:szCs w:val="24"/>
    </w:rPr>
  </w:style>
  <w:style w:type="paragraph" w:customStyle="1" w:styleId="yiv3257932324msonormal3">
    <w:name w:val="yiv3257932324msonormal3"/>
    <w:basedOn w:val="Normal"/>
    <w:rsid w:val="00D610E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936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3024">
      <w:bodyDiv w:val="1"/>
      <w:marLeft w:val="0"/>
      <w:marRight w:val="0"/>
      <w:marTop w:val="0"/>
      <w:marBottom w:val="0"/>
      <w:divBdr>
        <w:top w:val="none" w:sz="0" w:space="0" w:color="auto"/>
        <w:left w:val="none" w:sz="0" w:space="0" w:color="auto"/>
        <w:bottom w:val="none" w:sz="0" w:space="0" w:color="auto"/>
        <w:right w:val="none" w:sz="0" w:space="0" w:color="auto"/>
      </w:divBdr>
    </w:div>
    <w:div w:id="1935167264">
      <w:bodyDiv w:val="1"/>
      <w:marLeft w:val="0"/>
      <w:marRight w:val="0"/>
      <w:marTop w:val="0"/>
      <w:marBottom w:val="0"/>
      <w:divBdr>
        <w:top w:val="none" w:sz="0" w:space="0" w:color="auto"/>
        <w:left w:val="none" w:sz="0" w:space="0" w:color="auto"/>
        <w:bottom w:val="none" w:sz="0" w:space="0" w:color="auto"/>
        <w:right w:val="none" w:sz="0" w:space="0" w:color="auto"/>
      </w:divBdr>
    </w:div>
    <w:div w:id="2082410400">
      <w:bodyDiv w:val="1"/>
      <w:marLeft w:val="0"/>
      <w:marRight w:val="0"/>
      <w:marTop w:val="0"/>
      <w:marBottom w:val="0"/>
      <w:divBdr>
        <w:top w:val="none" w:sz="0" w:space="0" w:color="auto"/>
        <w:left w:val="none" w:sz="0" w:space="0" w:color="auto"/>
        <w:bottom w:val="none" w:sz="0" w:space="0" w:color="auto"/>
        <w:right w:val="none" w:sz="0" w:space="0" w:color="auto"/>
      </w:divBdr>
    </w:div>
    <w:div w:id="2145728175">
      <w:bodyDiv w:val="1"/>
      <w:marLeft w:val="0"/>
      <w:marRight w:val="0"/>
      <w:marTop w:val="0"/>
      <w:marBottom w:val="0"/>
      <w:divBdr>
        <w:top w:val="none" w:sz="0" w:space="0" w:color="auto"/>
        <w:left w:val="none" w:sz="0" w:space="0" w:color="auto"/>
        <w:bottom w:val="none" w:sz="0" w:space="0" w:color="auto"/>
        <w:right w:val="none" w:sz="0" w:space="0" w:color="auto"/>
      </w:divBdr>
      <w:divsChild>
        <w:div w:id="166213245">
          <w:marLeft w:val="0"/>
          <w:marRight w:val="0"/>
          <w:marTop w:val="0"/>
          <w:marBottom w:val="0"/>
          <w:divBdr>
            <w:top w:val="none" w:sz="0" w:space="0" w:color="auto"/>
            <w:left w:val="none" w:sz="0" w:space="0" w:color="auto"/>
            <w:bottom w:val="none" w:sz="0" w:space="0" w:color="auto"/>
            <w:right w:val="none" w:sz="0" w:space="0" w:color="auto"/>
          </w:divBdr>
        </w:div>
        <w:div w:id="208222120">
          <w:marLeft w:val="0"/>
          <w:marRight w:val="0"/>
          <w:marTop w:val="0"/>
          <w:marBottom w:val="0"/>
          <w:divBdr>
            <w:top w:val="none" w:sz="0" w:space="0" w:color="auto"/>
            <w:left w:val="none" w:sz="0" w:space="0" w:color="auto"/>
            <w:bottom w:val="none" w:sz="0" w:space="0" w:color="auto"/>
            <w:right w:val="none" w:sz="0" w:space="0" w:color="auto"/>
          </w:divBdr>
        </w:div>
        <w:div w:id="267086676">
          <w:marLeft w:val="0"/>
          <w:marRight w:val="0"/>
          <w:marTop w:val="0"/>
          <w:marBottom w:val="0"/>
          <w:divBdr>
            <w:top w:val="none" w:sz="0" w:space="0" w:color="auto"/>
            <w:left w:val="none" w:sz="0" w:space="0" w:color="auto"/>
            <w:bottom w:val="none" w:sz="0" w:space="0" w:color="auto"/>
            <w:right w:val="none" w:sz="0" w:space="0" w:color="auto"/>
          </w:divBdr>
        </w:div>
        <w:div w:id="282078075">
          <w:marLeft w:val="0"/>
          <w:marRight w:val="0"/>
          <w:marTop w:val="0"/>
          <w:marBottom w:val="0"/>
          <w:divBdr>
            <w:top w:val="none" w:sz="0" w:space="0" w:color="auto"/>
            <w:left w:val="none" w:sz="0" w:space="0" w:color="auto"/>
            <w:bottom w:val="none" w:sz="0" w:space="0" w:color="auto"/>
            <w:right w:val="none" w:sz="0" w:space="0" w:color="auto"/>
          </w:divBdr>
        </w:div>
        <w:div w:id="473257573">
          <w:marLeft w:val="0"/>
          <w:marRight w:val="0"/>
          <w:marTop w:val="0"/>
          <w:marBottom w:val="0"/>
          <w:divBdr>
            <w:top w:val="none" w:sz="0" w:space="0" w:color="auto"/>
            <w:left w:val="none" w:sz="0" w:space="0" w:color="auto"/>
            <w:bottom w:val="none" w:sz="0" w:space="0" w:color="auto"/>
            <w:right w:val="none" w:sz="0" w:space="0" w:color="auto"/>
          </w:divBdr>
        </w:div>
        <w:div w:id="522981644">
          <w:marLeft w:val="0"/>
          <w:marRight w:val="0"/>
          <w:marTop w:val="0"/>
          <w:marBottom w:val="0"/>
          <w:divBdr>
            <w:top w:val="none" w:sz="0" w:space="0" w:color="auto"/>
            <w:left w:val="none" w:sz="0" w:space="0" w:color="auto"/>
            <w:bottom w:val="none" w:sz="0" w:space="0" w:color="auto"/>
            <w:right w:val="none" w:sz="0" w:space="0" w:color="auto"/>
          </w:divBdr>
        </w:div>
        <w:div w:id="550533928">
          <w:marLeft w:val="0"/>
          <w:marRight w:val="0"/>
          <w:marTop w:val="0"/>
          <w:marBottom w:val="0"/>
          <w:divBdr>
            <w:top w:val="none" w:sz="0" w:space="0" w:color="auto"/>
            <w:left w:val="none" w:sz="0" w:space="0" w:color="auto"/>
            <w:bottom w:val="none" w:sz="0" w:space="0" w:color="auto"/>
            <w:right w:val="none" w:sz="0" w:space="0" w:color="auto"/>
          </w:divBdr>
        </w:div>
        <w:div w:id="784275777">
          <w:marLeft w:val="0"/>
          <w:marRight w:val="0"/>
          <w:marTop w:val="0"/>
          <w:marBottom w:val="0"/>
          <w:divBdr>
            <w:top w:val="none" w:sz="0" w:space="0" w:color="auto"/>
            <w:left w:val="none" w:sz="0" w:space="0" w:color="auto"/>
            <w:bottom w:val="none" w:sz="0" w:space="0" w:color="auto"/>
            <w:right w:val="none" w:sz="0" w:space="0" w:color="auto"/>
          </w:divBdr>
        </w:div>
        <w:div w:id="1227499218">
          <w:marLeft w:val="0"/>
          <w:marRight w:val="0"/>
          <w:marTop w:val="0"/>
          <w:marBottom w:val="0"/>
          <w:divBdr>
            <w:top w:val="none" w:sz="0" w:space="0" w:color="auto"/>
            <w:left w:val="none" w:sz="0" w:space="0" w:color="auto"/>
            <w:bottom w:val="none" w:sz="0" w:space="0" w:color="auto"/>
            <w:right w:val="none" w:sz="0" w:space="0" w:color="auto"/>
          </w:divBdr>
        </w:div>
        <w:div w:id="1252011101">
          <w:marLeft w:val="0"/>
          <w:marRight w:val="0"/>
          <w:marTop w:val="0"/>
          <w:marBottom w:val="0"/>
          <w:divBdr>
            <w:top w:val="none" w:sz="0" w:space="0" w:color="auto"/>
            <w:left w:val="none" w:sz="0" w:space="0" w:color="auto"/>
            <w:bottom w:val="none" w:sz="0" w:space="0" w:color="auto"/>
            <w:right w:val="none" w:sz="0" w:space="0" w:color="auto"/>
          </w:divBdr>
        </w:div>
        <w:div w:id="1364476038">
          <w:marLeft w:val="0"/>
          <w:marRight w:val="0"/>
          <w:marTop w:val="0"/>
          <w:marBottom w:val="0"/>
          <w:divBdr>
            <w:top w:val="none" w:sz="0" w:space="0" w:color="auto"/>
            <w:left w:val="none" w:sz="0" w:space="0" w:color="auto"/>
            <w:bottom w:val="none" w:sz="0" w:space="0" w:color="auto"/>
            <w:right w:val="none" w:sz="0" w:space="0" w:color="auto"/>
          </w:divBdr>
        </w:div>
        <w:div w:id="1532374203">
          <w:marLeft w:val="0"/>
          <w:marRight w:val="0"/>
          <w:marTop w:val="0"/>
          <w:marBottom w:val="0"/>
          <w:divBdr>
            <w:top w:val="none" w:sz="0" w:space="0" w:color="auto"/>
            <w:left w:val="none" w:sz="0" w:space="0" w:color="auto"/>
            <w:bottom w:val="none" w:sz="0" w:space="0" w:color="auto"/>
            <w:right w:val="none" w:sz="0" w:space="0" w:color="auto"/>
          </w:divBdr>
        </w:div>
        <w:div w:id="1652100261">
          <w:marLeft w:val="0"/>
          <w:marRight w:val="0"/>
          <w:marTop w:val="0"/>
          <w:marBottom w:val="0"/>
          <w:divBdr>
            <w:top w:val="none" w:sz="0" w:space="0" w:color="auto"/>
            <w:left w:val="none" w:sz="0" w:space="0" w:color="auto"/>
            <w:bottom w:val="none" w:sz="0" w:space="0" w:color="auto"/>
            <w:right w:val="none" w:sz="0" w:space="0" w:color="auto"/>
          </w:divBdr>
        </w:div>
        <w:div w:id="1714503161">
          <w:marLeft w:val="0"/>
          <w:marRight w:val="0"/>
          <w:marTop w:val="0"/>
          <w:marBottom w:val="0"/>
          <w:divBdr>
            <w:top w:val="none" w:sz="0" w:space="0" w:color="auto"/>
            <w:left w:val="none" w:sz="0" w:space="0" w:color="auto"/>
            <w:bottom w:val="none" w:sz="0" w:space="0" w:color="auto"/>
            <w:right w:val="none" w:sz="0" w:space="0" w:color="auto"/>
          </w:divBdr>
        </w:div>
        <w:div w:id="1754625411">
          <w:marLeft w:val="0"/>
          <w:marRight w:val="0"/>
          <w:marTop w:val="0"/>
          <w:marBottom w:val="0"/>
          <w:divBdr>
            <w:top w:val="none" w:sz="0" w:space="0" w:color="auto"/>
            <w:left w:val="none" w:sz="0" w:space="0" w:color="auto"/>
            <w:bottom w:val="none" w:sz="0" w:space="0" w:color="auto"/>
            <w:right w:val="none" w:sz="0" w:space="0" w:color="auto"/>
          </w:divBdr>
        </w:div>
        <w:div w:id="1836336158">
          <w:marLeft w:val="0"/>
          <w:marRight w:val="0"/>
          <w:marTop w:val="0"/>
          <w:marBottom w:val="0"/>
          <w:divBdr>
            <w:top w:val="none" w:sz="0" w:space="0" w:color="auto"/>
            <w:left w:val="none" w:sz="0" w:space="0" w:color="auto"/>
            <w:bottom w:val="none" w:sz="0" w:space="0" w:color="auto"/>
            <w:right w:val="none" w:sz="0" w:space="0" w:color="auto"/>
          </w:divBdr>
        </w:div>
        <w:div w:id="1877812000">
          <w:marLeft w:val="0"/>
          <w:marRight w:val="0"/>
          <w:marTop w:val="0"/>
          <w:marBottom w:val="0"/>
          <w:divBdr>
            <w:top w:val="none" w:sz="0" w:space="0" w:color="auto"/>
            <w:left w:val="none" w:sz="0" w:space="0" w:color="auto"/>
            <w:bottom w:val="none" w:sz="0" w:space="0" w:color="auto"/>
            <w:right w:val="none" w:sz="0" w:space="0" w:color="auto"/>
          </w:divBdr>
        </w:div>
        <w:div w:id="1956212980">
          <w:marLeft w:val="0"/>
          <w:marRight w:val="0"/>
          <w:marTop w:val="0"/>
          <w:marBottom w:val="0"/>
          <w:divBdr>
            <w:top w:val="none" w:sz="0" w:space="0" w:color="auto"/>
            <w:left w:val="none" w:sz="0" w:space="0" w:color="auto"/>
            <w:bottom w:val="none" w:sz="0" w:space="0" w:color="auto"/>
            <w:right w:val="none" w:sz="0" w:space="0" w:color="auto"/>
          </w:divBdr>
        </w:div>
        <w:div w:id="1991327998">
          <w:marLeft w:val="0"/>
          <w:marRight w:val="0"/>
          <w:marTop w:val="0"/>
          <w:marBottom w:val="0"/>
          <w:divBdr>
            <w:top w:val="none" w:sz="0" w:space="0" w:color="auto"/>
            <w:left w:val="none" w:sz="0" w:space="0" w:color="auto"/>
            <w:bottom w:val="none" w:sz="0" w:space="0" w:color="auto"/>
            <w:right w:val="none" w:sz="0" w:space="0" w:color="auto"/>
          </w:divBdr>
        </w:div>
        <w:div w:id="2078627853">
          <w:marLeft w:val="0"/>
          <w:marRight w:val="0"/>
          <w:marTop w:val="0"/>
          <w:marBottom w:val="0"/>
          <w:divBdr>
            <w:top w:val="none" w:sz="0" w:space="0" w:color="auto"/>
            <w:left w:val="none" w:sz="0" w:space="0" w:color="auto"/>
            <w:bottom w:val="none" w:sz="0" w:space="0" w:color="auto"/>
            <w:right w:val="none" w:sz="0" w:space="0" w:color="auto"/>
          </w:divBdr>
        </w:div>
        <w:div w:id="20802060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DC9C-2F18-4959-AFC5-A1D8BBEB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cp:lastModifiedBy>Joanne Lowe</cp:lastModifiedBy>
  <cp:revision>98</cp:revision>
  <cp:lastPrinted>2024-09-26T16:07:00Z</cp:lastPrinted>
  <dcterms:created xsi:type="dcterms:W3CDTF">2024-11-14T12:53:00Z</dcterms:created>
  <dcterms:modified xsi:type="dcterms:W3CDTF">2024-11-14T23:01:00Z</dcterms:modified>
</cp:coreProperties>
</file>