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4586B" w14:textId="77777777" w:rsidR="006F4B88" w:rsidRPr="00D67767" w:rsidRDefault="006F4B88" w:rsidP="0038125D">
      <w:pPr>
        <w:jc w:val="center"/>
        <w:rPr>
          <w:bCs/>
        </w:rPr>
      </w:pPr>
      <w:r w:rsidRPr="00D67767">
        <w:rPr>
          <w:bCs/>
          <w:noProof/>
        </w:rPr>
        <w:drawing>
          <wp:inline distT="0" distB="0" distL="0" distR="0" wp14:anchorId="132361DB" wp14:editId="4F6DD537">
            <wp:extent cx="1678075" cy="691695"/>
            <wp:effectExtent l="0" t="0" r="0" b="0"/>
            <wp:docPr id="808209076" name="Picture 1" descr="A logo with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09076" name="Picture 1" descr="A logo with trees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7515" cy="695586"/>
                    </a:xfrm>
                    <a:prstGeom prst="rect">
                      <a:avLst/>
                    </a:prstGeom>
                  </pic:spPr>
                </pic:pic>
              </a:graphicData>
            </a:graphic>
          </wp:inline>
        </w:drawing>
      </w:r>
    </w:p>
    <w:p w14:paraId="3AD0BA6B" w14:textId="77777777" w:rsidR="006F4B88" w:rsidRPr="00D67767" w:rsidRDefault="006F4B88" w:rsidP="0038125D">
      <w:pPr>
        <w:rPr>
          <w:bCs/>
        </w:rPr>
      </w:pPr>
    </w:p>
    <w:p w14:paraId="748C6187" w14:textId="7CEA9C19" w:rsidR="006F4B88" w:rsidRPr="00D67767" w:rsidRDefault="006F4B88" w:rsidP="0038125D">
      <w:pPr>
        <w:rPr>
          <w:bCs/>
        </w:rPr>
      </w:pPr>
      <w:r w:rsidRPr="00D67767">
        <w:rPr>
          <w:bCs/>
        </w:rPr>
        <w:t xml:space="preserve">Date: </w:t>
      </w:r>
      <w:r w:rsidRPr="00D67767">
        <w:rPr>
          <w:bCs/>
        </w:rPr>
        <w:tab/>
      </w:r>
      <w:r w:rsidR="0033432C">
        <w:rPr>
          <w:bCs/>
        </w:rPr>
        <w:t>6</w:t>
      </w:r>
      <w:r w:rsidR="0033432C" w:rsidRPr="0033432C">
        <w:rPr>
          <w:bCs/>
          <w:vertAlign w:val="superscript"/>
        </w:rPr>
        <w:t>th</w:t>
      </w:r>
      <w:r w:rsidR="0033432C">
        <w:rPr>
          <w:bCs/>
        </w:rPr>
        <w:t xml:space="preserve"> </w:t>
      </w:r>
      <w:r w:rsidR="00373882">
        <w:rPr>
          <w:bCs/>
        </w:rPr>
        <w:t xml:space="preserve">June </w:t>
      </w:r>
      <w:r w:rsidRPr="00D67767">
        <w:rPr>
          <w:bCs/>
        </w:rPr>
        <w:t>202</w:t>
      </w:r>
      <w:r w:rsidR="00CE7BCF" w:rsidRPr="00D67767">
        <w:rPr>
          <w:bCs/>
        </w:rPr>
        <w:t>5</w:t>
      </w:r>
      <w:r w:rsidRPr="00D67767">
        <w:rPr>
          <w:bCs/>
        </w:rPr>
        <w:tab/>
      </w:r>
      <w:r w:rsidR="00580DCF">
        <w:rPr>
          <w:bCs/>
        </w:rPr>
        <w:tab/>
      </w:r>
      <w:r w:rsidR="00580DCF">
        <w:rPr>
          <w:bCs/>
        </w:rPr>
        <w:tab/>
      </w:r>
      <w:proofErr w:type="gramStart"/>
      <w:r w:rsidRPr="00D67767">
        <w:rPr>
          <w:bCs/>
        </w:rPr>
        <w:t>To</w:t>
      </w:r>
      <w:proofErr w:type="gramEnd"/>
      <w:r w:rsidRPr="00D67767">
        <w:rPr>
          <w:bCs/>
        </w:rPr>
        <w:t xml:space="preserve">:  </w:t>
      </w:r>
      <w:r w:rsidR="00B466EE">
        <w:rPr>
          <w:bCs/>
        </w:rPr>
        <w:tab/>
      </w:r>
      <w:r w:rsidRPr="00D67767">
        <w:rPr>
          <w:bCs/>
        </w:rPr>
        <w:t>All Councillors</w:t>
      </w:r>
      <w:r w:rsidRPr="00D67767">
        <w:rPr>
          <w:bCs/>
        </w:rPr>
        <w:tab/>
      </w:r>
      <w:r w:rsidRPr="00D67767">
        <w:rPr>
          <w:bCs/>
        </w:rPr>
        <w:tab/>
      </w:r>
      <w:r w:rsidRPr="00D67767">
        <w:rPr>
          <w:bCs/>
        </w:rPr>
        <w:tab/>
        <w:t>From:  Parish Clerk</w:t>
      </w:r>
    </w:p>
    <w:p w14:paraId="05E01EC7" w14:textId="77777777" w:rsidR="00B466EE" w:rsidRDefault="00B466EE" w:rsidP="0038125D">
      <w:pPr>
        <w:rPr>
          <w:bCs/>
        </w:rPr>
      </w:pPr>
    </w:p>
    <w:p w14:paraId="1A325DE8" w14:textId="3AFC3DEF" w:rsidR="0033432C" w:rsidRDefault="006F4B88" w:rsidP="00B84694">
      <w:pPr>
        <w:rPr>
          <w:b/>
          <w:bCs/>
        </w:rPr>
      </w:pPr>
      <w:r w:rsidRPr="00D67767">
        <w:rPr>
          <w:bCs/>
        </w:rPr>
        <w:t xml:space="preserve">Report to Council: </w:t>
      </w:r>
      <w:r w:rsidRPr="00D67767">
        <w:rPr>
          <w:bCs/>
        </w:rPr>
        <w:tab/>
      </w:r>
      <w:r w:rsidR="0033432C" w:rsidRPr="0033432C">
        <w:rPr>
          <w:b/>
          <w:bCs/>
        </w:rPr>
        <w:t xml:space="preserve">Resident Concerns Regarding Land to Rear of </w:t>
      </w:r>
      <w:r w:rsidR="0033432C">
        <w:rPr>
          <w:b/>
          <w:bCs/>
        </w:rPr>
        <w:t xml:space="preserve">St JCC </w:t>
      </w:r>
      <w:r w:rsidR="0033432C" w:rsidRPr="0033432C">
        <w:rPr>
          <w:b/>
          <w:bCs/>
        </w:rPr>
        <w:t>Allotments</w:t>
      </w:r>
    </w:p>
    <w:p w14:paraId="00CD4271" w14:textId="77777777" w:rsidR="00252C55" w:rsidRDefault="00252C55" w:rsidP="00252C55">
      <w:pPr>
        <w:rPr>
          <w:b/>
          <w:bCs/>
        </w:rPr>
      </w:pPr>
    </w:p>
    <w:p w14:paraId="159AA73D" w14:textId="3A3E3D95" w:rsidR="00252C55" w:rsidRPr="00252C55" w:rsidRDefault="00252C55" w:rsidP="00252C55">
      <w:pPr>
        <w:rPr>
          <w:b/>
          <w:bCs/>
        </w:rPr>
      </w:pPr>
      <w:r w:rsidRPr="00252C55">
        <w:rPr>
          <w:b/>
          <w:bCs/>
        </w:rPr>
        <w:t>1. Background</w:t>
      </w:r>
    </w:p>
    <w:p w14:paraId="690E85B5" w14:textId="0BAB27D6" w:rsidR="00252C55" w:rsidRPr="00252C55" w:rsidRDefault="00252C55" w:rsidP="00252C55">
      <w:r w:rsidRPr="00252C55">
        <w:t>A resident whose property backs onto the Parish Council</w:t>
      </w:r>
      <w:r>
        <w:t xml:space="preserve"> owned </w:t>
      </w:r>
      <w:r w:rsidRPr="00252C55">
        <w:t xml:space="preserve">allotment site </w:t>
      </w:r>
      <w:r>
        <w:t xml:space="preserve">off St John Cole Crescent </w:t>
      </w:r>
      <w:r w:rsidRPr="00252C55">
        <w:t>has contacted the Clerk to raise an ongoing concern about a strip of land between their rear garden fence and the allotments. This strip, which is maintained by the Parish Council, is overgrown with brambles and other vegetation that are reportedly causing damage to the resident’s garden fence and encroaching into their property.</w:t>
      </w:r>
    </w:p>
    <w:p w14:paraId="6D2C5395" w14:textId="77777777" w:rsidR="00252C55" w:rsidRPr="00252C55" w:rsidRDefault="00252C55" w:rsidP="00252C55">
      <w:r w:rsidRPr="00252C55">
        <w:t>The resident was advised by the Clerk to submit a written report detailing the issue and outlining what they would like the Parish Council to consider. This report summarises the key points raised.</w:t>
      </w:r>
    </w:p>
    <w:p w14:paraId="170BBF28" w14:textId="77777777" w:rsidR="00732F08" w:rsidRDefault="00732F08" w:rsidP="00252C55">
      <w:pPr>
        <w:rPr>
          <w:b/>
          <w:bCs/>
        </w:rPr>
      </w:pPr>
    </w:p>
    <w:p w14:paraId="588F6B5F" w14:textId="7DE00AD0" w:rsidR="00252C55" w:rsidRPr="00252C55" w:rsidRDefault="00252C55" w:rsidP="00252C55">
      <w:pPr>
        <w:rPr>
          <w:b/>
          <w:bCs/>
        </w:rPr>
      </w:pPr>
      <w:r w:rsidRPr="00252C55">
        <w:rPr>
          <w:b/>
          <w:bCs/>
        </w:rPr>
        <w:t>2. Summary of Resident’s Concerns</w:t>
      </w:r>
    </w:p>
    <w:p w14:paraId="1116F940" w14:textId="77777777" w:rsidR="00252C55" w:rsidRPr="00252C55" w:rsidRDefault="00252C55" w:rsidP="00252C55">
      <w:pPr>
        <w:numPr>
          <w:ilvl w:val="0"/>
          <w:numId w:val="47"/>
        </w:numPr>
      </w:pPr>
      <w:r w:rsidRPr="00252C55">
        <w:t>The resident moved into the property nearly ten years ago, unaware of any boundary issues.</w:t>
      </w:r>
    </w:p>
    <w:p w14:paraId="3964C8A5" w14:textId="77777777" w:rsidR="00252C55" w:rsidRPr="00252C55" w:rsidRDefault="00252C55" w:rsidP="00252C55">
      <w:pPr>
        <w:numPr>
          <w:ilvl w:val="0"/>
          <w:numId w:val="47"/>
        </w:numPr>
      </w:pPr>
      <w:r w:rsidRPr="00252C55">
        <w:t>It later came to their attention (through neighbours and a Parish Council meeting) that the boundary fence may have been incorrectly installed by the developer, and that a strip of land behind the fence belongs either to the developer or the Parish Council.</w:t>
      </w:r>
    </w:p>
    <w:p w14:paraId="6A7224DA" w14:textId="77777777" w:rsidR="00252C55" w:rsidRPr="00252C55" w:rsidRDefault="00252C55" w:rsidP="00252C55">
      <w:pPr>
        <w:numPr>
          <w:ilvl w:val="0"/>
          <w:numId w:val="47"/>
        </w:numPr>
      </w:pPr>
      <w:r w:rsidRPr="00252C55">
        <w:t>The resident attended a Parish Council meeting some years ago where the issue was discussed. They report that they were met with a hostile response when they asked if the Council would clear the brambles growing behind their fence.</w:t>
      </w:r>
    </w:p>
    <w:p w14:paraId="37FCA0E7" w14:textId="77777777" w:rsidR="00252C55" w:rsidRPr="00252C55" w:rsidRDefault="00252C55" w:rsidP="00252C55">
      <w:pPr>
        <w:numPr>
          <w:ilvl w:val="0"/>
          <w:numId w:val="47"/>
        </w:numPr>
      </w:pPr>
      <w:r w:rsidRPr="00252C55">
        <w:t>The brambles were later sprayed with weedkiller by the Council, which allegedly caused damage to shrubs within the resident’s garden.</w:t>
      </w:r>
    </w:p>
    <w:p w14:paraId="71B5925C" w14:textId="06EDFA36" w:rsidR="00252C55" w:rsidRPr="00252C55" w:rsidRDefault="00252C55" w:rsidP="00252C55">
      <w:pPr>
        <w:numPr>
          <w:ilvl w:val="0"/>
          <w:numId w:val="47"/>
        </w:numPr>
      </w:pPr>
      <w:r w:rsidRPr="00252C55">
        <w:t xml:space="preserve">Two years ago, the resident replaced the garden fence at personal cost </w:t>
      </w:r>
      <w:r w:rsidR="00D70E01">
        <w:t xml:space="preserve">of </w:t>
      </w:r>
      <w:r w:rsidRPr="00252C55">
        <w:t>£1,500 after damage caused by overgrowth and bramble encroachment.</w:t>
      </w:r>
    </w:p>
    <w:p w14:paraId="5DBCC875" w14:textId="77777777" w:rsidR="00252C55" w:rsidRPr="00252C55" w:rsidRDefault="00252C55" w:rsidP="00252C55">
      <w:pPr>
        <w:numPr>
          <w:ilvl w:val="0"/>
          <w:numId w:val="47"/>
        </w:numPr>
      </w:pPr>
      <w:r w:rsidRPr="00252C55">
        <w:t>Brambles have since regrown and are again reaching the top of the fence and growing through it, with runners spreading into the resident’s garden.</w:t>
      </w:r>
    </w:p>
    <w:p w14:paraId="2E632638" w14:textId="77777777" w:rsidR="00252C55" w:rsidRPr="00252C55" w:rsidRDefault="00252C55" w:rsidP="00252C55">
      <w:pPr>
        <w:numPr>
          <w:ilvl w:val="0"/>
          <w:numId w:val="47"/>
        </w:numPr>
      </w:pPr>
      <w:r w:rsidRPr="00252C55">
        <w:t>The resident has attempted to manage the brambles on their side, but the issue persists and is becoming unmanageable.</w:t>
      </w:r>
    </w:p>
    <w:p w14:paraId="2CBDF388" w14:textId="77777777" w:rsidR="00252C55" w:rsidRPr="00252C55" w:rsidRDefault="00252C55" w:rsidP="00252C55">
      <w:pPr>
        <w:rPr>
          <w:b/>
          <w:bCs/>
        </w:rPr>
      </w:pPr>
      <w:r w:rsidRPr="00252C55">
        <w:rPr>
          <w:b/>
          <w:bCs/>
        </w:rPr>
        <w:t>3. Resident's Request to the Parish Council</w:t>
      </w:r>
    </w:p>
    <w:p w14:paraId="0F9DBAC0" w14:textId="2EF66087" w:rsidR="00252C55" w:rsidRPr="00252C55" w:rsidRDefault="00252C55" w:rsidP="001622FE">
      <w:pPr>
        <w:numPr>
          <w:ilvl w:val="0"/>
          <w:numId w:val="48"/>
        </w:numPr>
      </w:pPr>
      <w:r w:rsidRPr="00252C55">
        <w:t>The resident is requesting that the Parish Council works with them to find a solution to the ongoing issue of overgrowth.</w:t>
      </w:r>
      <w:r w:rsidR="00604C4B">
        <w:t xml:space="preserve"> </w:t>
      </w:r>
      <w:r w:rsidRPr="00252C55">
        <w:t xml:space="preserve">They would welcome the opportunity to take ownership of the land (or reach an agreement for use), as they would like to incorporate it into their garden. However, they have stated that they are unable to afford legal or fencing costs </w:t>
      </w:r>
      <w:proofErr w:type="gramStart"/>
      <w:r w:rsidRPr="00252C55">
        <w:t>at this time</w:t>
      </w:r>
      <w:proofErr w:type="gramEnd"/>
      <w:r w:rsidRPr="00252C55">
        <w:t>.</w:t>
      </w:r>
    </w:p>
    <w:p w14:paraId="31121DCF" w14:textId="77777777" w:rsidR="00252C55" w:rsidRPr="00252C55" w:rsidRDefault="00252C55" w:rsidP="00252C55">
      <w:pPr>
        <w:numPr>
          <w:ilvl w:val="0"/>
          <w:numId w:val="48"/>
        </w:numPr>
      </w:pPr>
      <w:r w:rsidRPr="00252C55">
        <w:t xml:space="preserve">They are willing to work cooperatively with the Council and even offered to cut the brambles back </w:t>
      </w:r>
      <w:proofErr w:type="gramStart"/>
      <w:r w:rsidRPr="00252C55">
        <w:t>themselves, but</w:t>
      </w:r>
      <w:proofErr w:type="gramEnd"/>
      <w:r w:rsidRPr="00252C55">
        <w:t xml:space="preserve"> noted that the extent of the overgrowth makes this difficult.</w:t>
      </w:r>
    </w:p>
    <w:p w14:paraId="3B5BD436" w14:textId="77777777" w:rsidR="00604C4B" w:rsidRDefault="00604C4B" w:rsidP="00252C55">
      <w:pPr>
        <w:rPr>
          <w:b/>
          <w:bCs/>
        </w:rPr>
      </w:pPr>
    </w:p>
    <w:p w14:paraId="1F0E61AC" w14:textId="1B5C34A1" w:rsidR="00252C55" w:rsidRPr="00252C55" w:rsidRDefault="00252C55" w:rsidP="00252C55">
      <w:pPr>
        <w:rPr>
          <w:b/>
          <w:bCs/>
        </w:rPr>
      </w:pPr>
      <w:r w:rsidRPr="00252C55">
        <w:rPr>
          <w:b/>
          <w:bCs/>
        </w:rPr>
        <w:t>4. Supporting Evidence</w:t>
      </w:r>
    </w:p>
    <w:p w14:paraId="05C5C44D" w14:textId="76845C8F" w:rsidR="00252C55" w:rsidRPr="00252C55" w:rsidRDefault="00252C55" w:rsidP="00252C55">
      <w:pPr>
        <w:numPr>
          <w:ilvl w:val="0"/>
          <w:numId w:val="49"/>
        </w:numPr>
      </w:pPr>
      <w:r w:rsidRPr="00252C55">
        <w:t>The resident has provided photographic evidence showing the current state of the brambles, which are level with or over the fence line and pushing through into the garden</w:t>
      </w:r>
      <w:r w:rsidR="00DB365C">
        <w:t xml:space="preserve"> – see Appendix A.</w:t>
      </w:r>
    </w:p>
    <w:p w14:paraId="0F087606" w14:textId="77777777" w:rsidR="00252C55" w:rsidRPr="00252C55" w:rsidRDefault="00252C55" w:rsidP="00252C55">
      <w:pPr>
        <w:rPr>
          <w:b/>
          <w:bCs/>
        </w:rPr>
      </w:pPr>
      <w:r w:rsidRPr="00252C55">
        <w:rPr>
          <w:b/>
          <w:bCs/>
        </w:rPr>
        <w:t>5. Considerations for the Council</w:t>
      </w:r>
    </w:p>
    <w:p w14:paraId="52A4728F" w14:textId="77777777" w:rsidR="00252C55" w:rsidRPr="00252C55" w:rsidRDefault="00252C55" w:rsidP="00252C55">
      <w:r w:rsidRPr="00252C55">
        <w:t>The Parish Council may wish to consider the following options:</w:t>
      </w:r>
    </w:p>
    <w:p w14:paraId="09CBC280" w14:textId="0F90743A" w:rsidR="00252C55" w:rsidRPr="00252C55" w:rsidRDefault="00DB365C" w:rsidP="003832B5">
      <w:pPr>
        <w:numPr>
          <w:ilvl w:val="0"/>
          <w:numId w:val="50"/>
        </w:numPr>
      </w:pPr>
      <w:r w:rsidRPr="00621419">
        <w:t xml:space="preserve">Asking the Contracted Handyman </w:t>
      </w:r>
      <w:r w:rsidR="00252C55" w:rsidRPr="00252C55">
        <w:t>to assess and quote for clearance or maintenance of the brambles behind the affected properties</w:t>
      </w:r>
      <w:r w:rsidR="00621419">
        <w:t xml:space="preserve">, paying attention to weed control practises </w:t>
      </w:r>
      <w:r w:rsidR="003832B5">
        <w:t xml:space="preserve">to avoid </w:t>
      </w:r>
      <w:r w:rsidR="003832B5" w:rsidRPr="00252C55">
        <w:t>further incidents of herbicide damage.</w:t>
      </w:r>
    </w:p>
    <w:p w14:paraId="05B2E719" w14:textId="25C0CDE6" w:rsidR="00E15702" w:rsidRDefault="00252C55" w:rsidP="00773777">
      <w:pPr>
        <w:numPr>
          <w:ilvl w:val="0"/>
          <w:numId w:val="50"/>
        </w:numPr>
      </w:pPr>
      <w:r w:rsidRPr="00252C55">
        <w:t>Clarifying the ownership and boundary status of the strip of land</w:t>
      </w:r>
      <w:r w:rsidR="00621419" w:rsidRPr="00621419">
        <w:t>, then e</w:t>
      </w:r>
      <w:r w:rsidRPr="00252C55">
        <w:t>xplor</w:t>
      </w:r>
      <w:r w:rsidR="00621419" w:rsidRPr="00621419">
        <w:t>e</w:t>
      </w:r>
      <w:r w:rsidRPr="00252C55">
        <w:t xml:space="preserve"> the feasibility of a formal transfer or licence to allow residents to assume responsibility for the land (with or without ownership)</w:t>
      </w:r>
    </w:p>
    <w:sectPr w:rsidR="00E15702" w:rsidSect="001C3251">
      <w:pgSz w:w="11906" w:h="16838"/>
      <w:pgMar w:top="567" w:right="1133"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2A3"/>
    <w:multiLevelType w:val="hybridMultilevel"/>
    <w:tmpl w:val="A606DE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5068B3"/>
    <w:multiLevelType w:val="multilevel"/>
    <w:tmpl w:val="DF123D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C71AE"/>
    <w:multiLevelType w:val="multilevel"/>
    <w:tmpl w:val="F8C67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82BF6"/>
    <w:multiLevelType w:val="hybridMultilevel"/>
    <w:tmpl w:val="707E0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F4B01"/>
    <w:multiLevelType w:val="multilevel"/>
    <w:tmpl w:val="6FA6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37E17"/>
    <w:multiLevelType w:val="multilevel"/>
    <w:tmpl w:val="0CDE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9B2626"/>
    <w:multiLevelType w:val="multilevel"/>
    <w:tmpl w:val="7328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400591"/>
    <w:multiLevelType w:val="multilevel"/>
    <w:tmpl w:val="6CCA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A75F4C"/>
    <w:multiLevelType w:val="multilevel"/>
    <w:tmpl w:val="6C8E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490E4B"/>
    <w:multiLevelType w:val="multilevel"/>
    <w:tmpl w:val="08389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6618FA"/>
    <w:multiLevelType w:val="multilevel"/>
    <w:tmpl w:val="A91A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8148B0"/>
    <w:multiLevelType w:val="multilevel"/>
    <w:tmpl w:val="9752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0B1768"/>
    <w:multiLevelType w:val="multilevel"/>
    <w:tmpl w:val="5782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AB4981"/>
    <w:multiLevelType w:val="multilevel"/>
    <w:tmpl w:val="5952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13640"/>
    <w:multiLevelType w:val="multilevel"/>
    <w:tmpl w:val="D42E6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95555F"/>
    <w:multiLevelType w:val="multilevel"/>
    <w:tmpl w:val="CF00D5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FD7C33"/>
    <w:multiLevelType w:val="multilevel"/>
    <w:tmpl w:val="FCBC4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734402"/>
    <w:multiLevelType w:val="multilevel"/>
    <w:tmpl w:val="ACE4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AE6908"/>
    <w:multiLevelType w:val="multilevel"/>
    <w:tmpl w:val="5DD8A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A32832"/>
    <w:multiLevelType w:val="multilevel"/>
    <w:tmpl w:val="7F4C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3A523E"/>
    <w:multiLevelType w:val="multilevel"/>
    <w:tmpl w:val="9C66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F735BC"/>
    <w:multiLevelType w:val="multilevel"/>
    <w:tmpl w:val="4ACE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622A22"/>
    <w:multiLevelType w:val="multilevel"/>
    <w:tmpl w:val="3D9C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605793"/>
    <w:multiLevelType w:val="multilevel"/>
    <w:tmpl w:val="D844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BD61C1"/>
    <w:multiLevelType w:val="multilevel"/>
    <w:tmpl w:val="FBE8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F565EC"/>
    <w:multiLevelType w:val="multilevel"/>
    <w:tmpl w:val="94FAE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E33D0C"/>
    <w:multiLevelType w:val="multilevel"/>
    <w:tmpl w:val="6084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1970F8"/>
    <w:multiLevelType w:val="multilevel"/>
    <w:tmpl w:val="63147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D957CE"/>
    <w:multiLevelType w:val="multilevel"/>
    <w:tmpl w:val="7250D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1957A9"/>
    <w:multiLevelType w:val="multilevel"/>
    <w:tmpl w:val="64A0A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333DB7"/>
    <w:multiLevelType w:val="multilevel"/>
    <w:tmpl w:val="CFBE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DF3028"/>
    <w:multiLevelType w:val="multilevel"/>
    <w:tmpl w:val="3894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007D10"/>
    <w:multiLevelType w:val="multilevel"/>
    <w:tmpl w:val="30D6C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312B8B"/>
    <w:multiLevelType w:val="hybridMultilevel"/>
    <w:tmpl w:val="4380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AA6F28"/>
    <w:multiLevelType w:val="multilevel"/>
    <w:tmpl w:val="32C28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D60DE1"/>
    <w:multiLevelType w:val="multilevel"/>
    <w:tmpl w:val="4784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10052E"/>
    <w:multiLevelType w:val="multilevel"/>
    <w:tmpl w:val="EA4C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E72662"/>
    <w:multiLevelType w:val="multilevel"/>
    <w:tmpl w:val="67B6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F76E1A"/>
    <w:multiLevelType w:val="multilevel"/>
    <w:tmpl w:val="9F667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HAnsi" w:hAnsiTheme="minorHAnsi" w:cstheme="minorBidi"/>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EC258E"/>
    <w:multiLevelType w:val="multilevel"/>
    <w:tmpl w:val="D47E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0D2A90"/>
    <w:multiLevelType w:val="multilevel"/>
    <w:tmpl w:val="28C2F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E86BA5"/>
    <w:multiLevelType w:val="multilevel"/>
    <w:tmpl w:val="E9E8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AD6ABB"/>
    <w:multiLevelType w:val="multilevel"/>
    <w:tmpl w:val="A0D0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806E76"/>
    <w:multiLevelType w:val="multilevel"/>
    <w:tmpl w:val="EB2C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F33BBC"/>
    <w:multiLevelType w:val="hybridMultilevel"/>
    <w:tmpl w:val="A088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084F1F"/>
    <w:multiLevelType w:val="multilevel"/>
    <w:tmpl w:val="19764AAE"/>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6" w15:restartNumberingAfterBreak="0">
    <w:nsid w:val="7A9279FE"/>
    <w:multiLevelType w:val="hybridMultilevel"/>
    <w:tmpl w:val="B47A6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C3E304E"/>
    <w:multiLevelType w:val="multilevel"/>
    <w:tmpl w:val="BD54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BF7E21"/>
    <w:multiLevelType w:val="multilevel"/>
    <w:tmpl w:val="13CA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6D6676"/>
    <w:multiLevelType w:val="hybridMultilevel"/>
    <w:tmpl w:val="F0BC03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FF53494"/>
    <w:multiLevelType w:val="multilevel"/>
    <w:tmpl w:val="A158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961311">
    <w:abstractNumId w:val="12"/>
  </w:num>
  <w:num w:numId="2" w16cid:durableId="1365406645">
    <w:abstractNumId w:val="42"/>
  </w:num>
  <w:num w:numId="3" w16cid:durableId="1377244155">
    <w:abstractNumId w:val="48"/>
  </w:num>
  <w:num w:numId="4" w16cid:durableId="449278819">
    <w:abstractNumId w:val="23"/>
  </w:num>
  <w:num w:numId="5" w16cid:durableId="1789396794">
    <w:abstractNumId w:val="28"/>
  </w:num>
  <w:num w:numId="6" w16cid:durableId="315182950">
    <w:abstractNumId w:val="15"/>
  </w:num>
  <w:num w:numId="7" w16cid:durableId="1324964257">
    <w:abstractNumId w:val="25"/>
  </w:num>
  <w:num w:numId="8" w16cid:durableId="314990806">
    <w:abstractNumId w:val="18"/>
  </w:num>
  <w:num w:numId="9" w16cid:durableId="892617126">
    <w:abstractNumId w:val="10"/>
  </w:num>
  <w:num w:numId="10" w16cid:durableId="181667211">
    <w:abstractNumId w:val="22"/>
  </w:num>
  <w:num w:numId="11" w16cid:durableId="1370758590">
    <w:abstractNumId w:val="34"/>
  </w:num>
  <w:num w:numId="12" w16cid:durableId="1064180502">
    <w:abstractNumId w:val="47"/>
  </w:num>
  <w:num w:numId="13" w16cid:durableId="668413362">
    <w:abstractNumId w:val="37"/>
  </w:num>
  <w:num w:numId="14" w16cid:durableId="682321082">
    <w:abstractNumId w:val="45"/>
  </w:num>
  <w:num w:numId="15" w16cid:durableId="1595091425">
    <w:abstractNumId w:val="33"/>
  </w:num>
  <w:num w:numId="16" w16cid:durableId="588121304">
    <w:abstractNumId w:val="3"/>
  </w:num>
  <w:num w:numId="17" w16cid:durableId="709459198">
    <w:abstractNumId w:val="32"/>
  </w:num>
  <w:num w:numId="18" w16cid:durableId="1491289090">
    <w:abstractNumId w:val="36"/>
  </w:num>
  <w:num w:numId="19" w16cid:durableId="1728530601">
    <w:abstractNumId w:val="1"/>
  </w:num>
  <w:num w:numId="20" w16cid:durableId="1051005628">
    <w:abstractNumId w:val="20"/>
  </w:num>
  <w:num w:numId="21" w16cid:durableId="1215654652">
    <w:abstractNumId w:val="43"/>
  </w:num>
  <w:num w:numId="22" w16cid:durableId="517040244">
    <w:abstractNumId w:val="13"/>
  </w:num>
  <w:num w:numId="23" w16cid:durableId="289629249">
    <w:abstractNumId w:val="41"/>
  </w:num>
  <w:num w:numId="24" w16cid:durableId="13002047">
    <w:abstractNumId w:val="40"/>
  </w:num>
  <w:num w:numId="25" w16cid:durableId="1455716275">
    <w:abstractNumId w:val="38"/>
  </w:num>
  <w:num w:numId="26" w16cid:durableId="1145513085">
    <w:abstractNumId w:val="6"/>
  </w:num>
  <w:num w:numId="27" w16cid:durableId="1330478112">
    <w:abstractNumId w:val="8"/>
  </w:num>
  <w:num w:numId="28" w16cid:durableId="446849944">
    <w:abstractNumId w:val="16"/>
  </w:num>
  <w:num w:numId="29" w16cid:durableId="1540892741">
    <w:abstractNumId w:val="2"/>
  </w:num>
  <w:num w:numId="30" w16cid:durableId="1003045844">
    <w:abstractNumId w:val="9"/>
  </w:num>
  <w:num w:numId="31" w16cid:durableId="2133404708">
    <w:abstractNumId w:val="39"/>
  </w:num>
  <w:num w:numId="32" w16cid:durableId="314840139">
    <w:abstractNumId w:val="14"/>
  </w:num>
  <w:num w:numId="33" w16cid:durableId="610479112">
    <w:abstractNumId w:val="44"/>
  </w:num>
  <w:num w:numId="34" w16cid:durableId="843127923">
    <w:abstractNumId w:val="29"/>
  </w:num>
  <w:num w:numId="35" w16cid:durableId="63383817">
    <w:abstractNumId w:val="19"/>
  </w:num>
  <w:num w:numId="36" w16cid:durableId="1925725190">
    <w:abstractNumId w:val="46"/>
  </w:num>
  <w:num w:numId="37" w16cid:durableId="457384151">
    <w:abstractNumId w:val="27"/>
  </w:num>
  <w:num w:numId="38" w16cid:durableId="1089347464">
    <w:abstractNumId w:val="24"/>
  </w:num>
  <w:num w:numId="39" w16cid:durableId="1904288552">
    <w:abstractNumId w:val="4"/>
  </w:num>
  <w:num w:numId="40" w16cid:durableId="1029645284">
    <w:abstractNumId w:val="5"/>
  </w:num>
  <w:num w:numId="41" w16cid:durableId="16196410">
    <w:abstractNumId w:val="11"/>
  </w:num>
  <w:num w:numId="42" w16cid:durableId="1883516025">
    <w:abstractNumId w:val="31"/>
  </w:num>
  <w:num w:numId="43" w16cid:durableId="627979529">
    <w:abstractNumId w:val="35"/>
  </w:num>
  <w:num w:numId="44" w16cid:durableId="1986541230">
    <w:abstractNumId w:val="30"/>
  </w:num>
  <w:num w:numId="45" w16cid:durableId="1581325653">
    <w:abstractNumId w:val="49"/>
  </w:num>
  <w:num w:numId="46" w16cid:durableId="1036080556">
    <w:abstractNumId w:val="0"/>
  </w:num>
  <w:num w:numId="47" w16cid:durableId="1475875748">
    <w:abstractNumId w:val="21"/>
  </w:num>
  <w:num w:numId="48" w16cid:durableId="337774719">
    <w:abstractNumId w:val="26"/>
  </w:num>
  <w:num w:numId="49" w16cid:durableId="1650555882">
    <w:abstractNumId w:val="17"/>
  </w:num>
  <w:num w:numId="50" w16cid:durableId="1688677588">
    <w:abstractNumId w:val="7"/>
  </w:num>
  <w:num w:numId="51" w16cid:durableId="1882473221">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88"/>
    <w:rsid w:val="000836BD"/>
    <w:rsid w:val="000C2896"/>
    <w:rsid w:val="000C5C5A"/>
    <w:rsid w:val="000D244C"/>
    <w:rsid w:val="000F407D"/>
    <w:rsid w:val="0012042F"/>
    <w:rsid w:val="00160949"/>
    <w:rsid w:val="00171E3A"/>
    <w:rsid w:val="001C3251"/>
    <w:rsid w:val="001F5BE0"/>
    <w:rsid w:val="002228E2"/>
    <w:rsid w:val="00252C55"/>
    <w:rsid w:val="00256647"/>
    <w:rsid w:val="002A7793"/>
    <w:rsid w:val="002E5DE7"/>
    <w:rsid w:val="002F3925"/>
    <w:rsid w:val="0032407E"/>
    <w:rsid w:val="0033432C"/>
    <w:rsid w:val="00335E34"/>
    <w:rsid w:val="00355829"/>
    <w:rsid w:val="00373882"/>
    <w:rsid w:val="0038125D"/>
    <w:rsid w:val="003832B5"/>
    <w:rsid w:val="003A292F"/>
    <w:rsid w:val="003B43EB"/>
    <w:rsid w:val="0042024F"/>
    <w:rsid w:val="004850C8"/>
    <w:rsid w:val="00490505"/>
    <w:rsid w:val="00490B89"/>
    <w:rsid w:val="004916E1"/>
    <w:rsid w:val="004B1D02"/>
    <w:rsid w:val="004E3A39"/>
    <w:rsid w:val="0052605C"/>
    <w:rsid w:val="00547A79"/>
    <w:rsid w:val="00562E51"/>
    <w:rsid w:val="0056644C"/>
    <w:rsid w:val="00580DCF"/>
    <w:rsid w:val="00584061"/>
    <w:rsid w:val="00595ED8"/>
    <w:rsid w:val="005A1D64"/>
    <w:rsid w:val="005A77F3"/>
    <w:rsid w:val="005C03FD"/>
    <w:rsid w:val="005F57BF"/>
    <w:rsid w:val="0060162A"/>
    <w:rsid w:val="00604C4B"/>
    <w:rsid w:val="00621419"/>
    <w:rsid w:val="00635085"/>
    <w:rsid w:val="006424B4"/>
    <w:rsid w:val="00656879"/>
    <w:rsid w:val="00660B4F"/>
    <w:rsid w:val="006C06B1"/>
    <w:rsid w:val="006D7CD4"/>
    <w:rsid w:val="006E1312"/>
    <w:rsid w:val="006F4B88"/>
    <w:rsid w:val="0072009F"/>
    <w:rsid w:val="00732ED6"/>
    <w:rsid w:val="00732F08"/>
    <w:rsid w:val="00743F7B"/>
    <w:rsid w:val="0075452A"/>
    <w:rsid w:val="00760469"/>
    <w:rsid w:val="00773777"/>
    <w:rsid w:val="00790B9E"/>
    <w:rsid w:val="007952A6"/>
    <w:rsid w:val="007B235B"/>
    <w:rsid w:val="007D0E65"/>
    <w:rsid w:val="00847223"/>
    <w:rsid w:val="00850FEA"/>
    <w:rsid w:val="00854803"/>
    <w:rsid w:val="00862633"/>
    <w:rsid w:val="008672DE"/>
    <w:rsid w:val="008928A0"/>
    <w:rsid w:val="008C56F6"/>
    <w:rsid w:val="008F1403"/>
    <w:rsid w:val="009217A6"/>
    <w:rsid w:val="00963FC1"/>
    <w:rsid w:val="009759FF"/>
    <w:rsid w:val="00991B57"/>
    <w:rsid w:val="009B72B1"/>
    <w:rsid w:val="009E6B89"/>
    <w:rsid w:val="00A306DC"/>
    <w:rsid w:val="00A748BA"/>
    <w:rsid w:val="00A97107"/>
    <w:rsid w:val="00AE0DD1"/>
    <w:rsid w:val="00B4601C"/>
    <w:rsid w:val="00B466EE"/>
    <w:rsid w:val="00B6549A"/>
    <w:rsid w:val="00B84694"/>
    <w:rsid w:val="00C20F12"/>
    <w:rsid w:val="00C45021"/>
    <w:rsid w:val="00C9002B"/>
    <w:rsid w:val="00CC47EE"/>
    <w:rsid w:val="00CD6AB8"/>
    <w:rsid w:val="00CE7BCF"/>
    <w:rsid w:val="00D113CC"/>
    <w:rsid w:val="00D440C2"/>
    <w:rsid w:val="00D67767"/>
    <w:rsid w:val="00D70E01"/>
    <w:rsid w:val="00D73F23"/>
    <w:rsid w:val="00DB365C"/>
    <w:rsid w:val="00E15702"/>
    <w:rsid w:val="00E17373"/>
    <w:rsid w:val="00EB2486"/>
    <w:rsid w:val="00ED177E"/>
    <w:rsid w:val="00EF5FCE"/>
    <w:rsid w:val="00F0589A"/>
    <w:rsid w:val="00F3167F"/>
    <w:rsid w:val="00F57978"/>
    <w:rsid w:val="00F638C5"/>
    <w:rsid w:val="00FB1F17"/>
    <w:rsid w:val="00FC4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420D"/>
  <w15:chartTrackingRefBased/>
  <w15:docId w15:val="{0BC3612D-7043-4E55-8CF6-F5DD01F6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4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F4B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B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B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B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B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B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B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B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B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4B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B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B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B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B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B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B88"/>
    <w:rPr>
      <w:rFonts w:eastAsiaTheme="majorEastAsia" w:cstheme="majorBidi"/>
      <w:color w:val="272727" w:themeColor="text1" w:themeTint="D8"/>
    </w:rPr>
  </w:style>
  <w:style w:type="paragraph" w:styleId="Title">
    <w:name w:val="Title"/>
    <w:basedOn w:val="Normal"/>
    <w:next w:val="Normal"/>
    <w:link w:val="TitleChar"/>
    <w:uiPriority w:val="10"/>
    <w:qFormat/>
    <w:rsid w:val="006F4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B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B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B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B88"/>
    <w:pPr>
      <w:spacing w:before="160"/>
      <w:jc w:val="center"/>
    </w:pPr>
    <w:rPr>
      <w:i/>
      <w:iCs/>
      <w:color w:val="404040" w:themeColor="text1" w:themeTint="BF"/>
    </w:rPr>
  </w:style>
  <w:style w:type="character" w:customStyle="1" w:styleId="QuoteChar">
    <w:name w:val="Quote Char"/>
    <w:basedOn w:val="DefaultParagraphFont"/>
    <w:link w:val="Quote"/>
    <w:uiPriority w:val="29"/>
    <w:rsid w:val="006F4B88"/>
    <w:rPr>
      <w:i/>
      <w:iCs/>
      <w:color w:val="404040" w:themeColor="text1" w:themeTint="BF"/>
    </w:rPr>
  </w:style>
  <w:style w:type="paragraph" w:styleId="ListParagraph">
    <w:name w:val="List Paragraph"/>
    <w:basedOn w:val="Normal"/>
    <w:uiPriority w:val="34"/>
    <w:qFormat/>
    <w:rsid w:val="006F4B88"/>
    <w:pPr>
      <w:ind w:left="720"/>
      <w:contextualSpacing/>
    </w:pPr>
  </w:style>
  <w:style w:type="character" w:styleId="IntenseEmphasis">
    <w:name w:val="Intense Emphasis"/>
    <w:basedOn w:val="DefaultParagraphFont"/>
    <w:uiPriority w:val="21"/>
    <w:qFormat/>
    <w:rsid w:val="006F4B88"/>
    <w:rPr>
      <w:i/>
      <w:iCs/>
      <w:color w:val="0F4761" w:themeColor="accent1" w:themeShade="BF"/>
    </w:rPr>
  </w:style>
  <w:style w:type="paragraph" w:styleId="IntenseQuote">
    <w:name w:val="Intense Quote"/>
    <w:basedOn w:val="Normal"/>
    <w:next w:val="Normal"/>
    <w:link w:val="IntenseQuoteChar"/>
    <w:uiPriority w:val="30"/>
    <w:qFormat/>
    <w:rsid w:val="006F4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B88"/>
    <w:rPr>
      <w:i/>
      <w:iCs/>
      <w:color w:val="0F4761" w:themeColor="accent1" w:themeShade="BF"/>
    </w:rPr>
  </w:style>
  <w:style w:type="character" w:styleId="IntenseReference">
    <w:name w:val="Intense Reference"/>
    <w:basedOn w:val="DefaultParagraphFont"/>
    <w:uiPriority w:val="32"/>
    <w:qFormat/>
    <w:rsid w:val="006F4B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31992">
      <w:bodyDiv w:val="1"/>
      <w:marLeft w:val="0"/>
      <w:marRight w:val="0"/>
      <w:marTop w:val="0"/>
      <w:marBottom w:val="0"/>
      <w:divBdr>
        <w:top w:val="none" w:sz="0" w:space="0" w:color="auto"/>
        <w:left w:val="none" w:sz="0" w:space="0" w:color="auto"/>
        <w:bottom w:val="none" w:sz="0" w:space="0" w:color="auto"/>
        <w:right w:val="none" w:sz="0" w:space="0" w:color="auto"/>
      </w:divBdr>
    </w:div>
    <w:div w:id="119999004">
      <w:bodyDiv w:val="1"/>
      <w:marLeft w:val="0"/>
      <w:marRight w:val="0"/>
      <w:marTop w:val="0"/>
      <w:marBottom w:val="0"/>
      <w:divBdr>
        <w:top w:val="none" w:sz="0" w:space="0" w:color="auto"/>
        <w:left w:val="none" w:sz="0" w:space="0" w:color="auto"/>
        <w:bottom w:val="none" w:sz="0" w:space="0" w:color="auto"/>
        <w:right w:val="none" w:sz="0" w:space="0" w:color="auto"/>
      </w:divBdr>
    </w:div>
    <w:div w:id="140388377">
      <w:bodyDiv w:val="1"/>
      <w:marLeft w:val="0"/>
      <w:marRight w:val="0"/>
      <w:marTop w:val="0"/>
      <w:marBottom w:val="0"/>
      <w:divBdr>
        <w:top w:val="none" w:sz="0" w:space="0" w:color="auto"/>
        <w:left w:val="none" w:sz="0" w:space="0" w:color="auto"/>
        <w:bottom w:val="none" w:sz="0" w:space="0" w:color="auto"/>
        <w:right w:val="none" w:sz="0" w:space="0" w:color="auto"/>
      </w:divBdr>
    </w:div>
    <w:div w:id="145127176">
      <w:bodyDiv w:val="1"/>
      <w:marLeft w:val="0"/>
      <w:marRight w:val="0"/>
      <w:marTop w:val="0"/>
      <w:marBottom w:val="0"/>
      <w:divBdr>
        <w:top w:val="none" w:sz="0" w:space="0" w:color="auto"/>
        <w:left w:val="none" w:sz="0" w:space="0" w:color="auto"/>
        <w:bottom w:val="none" w:sz="0" w:space="0" w:color="auto"/>
        <w:right w:val="none" w:sz="0" w:space="0" w:color="auto"/>
      </w:divBdr>
    </w:div>
    <w:div w:id="154078000">
      <w:bodyDiv w:val="1"/>
      <w:marLeft w:val="0"/>
      <w:marRight w:val="0"/>
      <w:marTop w:val="0"/>
      <w:marBottom w:val="0"/>
      <w:divBdr>
        <w:top w:val="none" w:sz="0" w:space="0" w:color="auto"/>
        <w:left w:val="none" w:sz="0" w:space="0" w:color="auto"/>
        <w:bottom w:val="none" w:sz="0" w:space="0" w:color="auto"/>
        <w:right w:val="none" w:sz="0" w:space="0" w:color="auto"/>
      </w:divBdr>
    </w:div>
    <w:div w:id="204802626">
      <w:bodyDiv w:val="1"/>
      <w:marLeft w:val="0"/>
      <w:marRight w:val="0"/>
      <w:marTop w:val="0"/>
      <w:marBottom w:val="0"/>
      <w:divBdr>
        <w:top w:val="none" w:sz="0" w:space="0" w:color="auto"/>
        <w:left w:val="none" w:sz="0" w:space="0" w:color="auto"/>
        <w:bottom w:val="none" w:sz="0" w:space="0" w:color="auto"/>
        <w:right w:val="none" w:sz="0" w:space="0" w:color="auto"/>
      </w:divBdr>
    </w:div>
    <w:div w:id="225072206">
      <w:bodyDiv w:val="1"/>
      <w:marLeft w:val="0"/>
      <w:marRight w:val="0"/>
      <w:marTop w:val="0"/>
      <w:marBottom w:val="0"/>
      <w:divBdr>
        <w:top w:val="none" w:sz="0" w:space="0" w:color="auto"/>
        <w:left w:val="none" w:sz="0" w:space="0" w:color="auto"/>
        <w:bottom w:val="none" w:sz="0" w:space="0" w:color="auto"/>
        <w:right w:val="none" w:sz="0" w:space="0" w:color="auto"/>
      </w:divBdr>
    </w:div>
    <w:div w:id="325868182">
      <w:bodyDiv w:val="1"/>
      <w:marLeft w:val="0"/>
      <w:marRight w:val="0"/>
      <w:marTop w:val="0"/>
      <w:marBottom w:val="0"/>
      <w:divBdr>
        <w:top w:val="none" w:sz="0" w:space="0" w:color="auto"/>
        <w:left w:val="none" w:sz="0" w:space="0" w:color="auto"/>
        <w:bottom w:val="none" w:sz="0" w:space="0" w:color="auto"/>
        <w:right w:val="none" w:sz="0" w:space="0" w:color="auto"/>
      </w:divBdr>
    </w:div>
    <w:div w:id="354313807">
      <w:bodyDiv w:val="1"/>
      <w:marLeft w:val="0"/>
      <w:marRight w:val="0"/>
      <w:marTop w:val="0"/>
      <w:marBottom w:val="0"/>
      <w:divBdr>
        <w:top w:val="none" w:sz="0" w:space="0" w:color="auto"/>
        <w:left w:val="none" w:sz="0" w:space="0" w:color="auto"/>
        <w:bottom w:val="none" w:sz="0" w:space="0" w:color="auto"/>
        <w:right w:val="none" w:sz="0" w:space="0" w:color="auto"/>
      </w:divBdr>
    </w:div>
    <w:div w:id="361634466">
      <w:bodyDiv w:val="1"/>
      <w:marLeft w:val="0"/>
      <w:marRight w:val="0"/>
      <w:marTop w:val="0"/>
      <w:marBottom w:val="0"/>
      <w:divBdr>
        <w:top w:val="none" w:sz="0" w:space="0" w:color="auto"/>
        <w:left w:val="none" w:sz="0" w:space="0" w:color="auto"/>
        <w:bottom w:val="none" w:sz="0" w:space="0" w:color="auto"/>
        <w:right w:val="none" w:sz="0" w:space="0" w:color="auto"/>
      </w:divBdr>
    </w:div>
    <w:div w:id="488517468">
      <w:bodyDiv w:val="1"/>
      <w:marLeft w:val="0"/>
      <w:marRight w:val="0"/>
      <w:marTop w:val="0"/>
      <w:marBottom w:val="0"/>
      <w:divBdr>
        <w:top w:val="none" w:sz="0" w:space="0" w:color="auto"/>
        <w:left w:val="none" w:sz="0" w:space="0" w:color="auto"/>
        <w:bottom w:val="none" w:sz="0" w:space="0" w:color="auto"/>
        <w:right w:val="none" w:sz="0" w:space="0" w:color="auto"/>
      </w:divBdr>
    </w:div>
    <w:div w:id="542332423">
      <w:bodyDiv w:val="1"/>
      <w:marLeft w:val="0"/>
      <w:marRight w:val="0"/>
      <w:marTop w:val="0"/>
      <w:marBottom w:val="0"/>
      <w:divBdr>
        <w:top w:val="none" w:sz="0" w:space="0" w:color="auto"/>
        <w:left w:val="none" w:sz="0" w:space="0" w:color="auto"/>
        <w:bottom w:val="none" w:sz="0" w:space="0" w:color="auto"/>
        <w:right w:val="none" w:sz="0" w:space="0" w:color="auto"/>
      </w:divBdr>
    </w:div>
    <w:div w:id="574827495">
      <w:bodyDiv w:val="1"/>
      <w:marLeft w:val="0"/>
      <w:marRight w:val="0"/>
      <w:marTop w:val="0"/>
      <w:marBottom w:val="0"/>
      <w:divBdr>
        <w:top w:val="none" w:sz="0" w:space="0" w:color="auto"/>
        <w:left w:val="none" w:sz="0" w:space="0" w:color="auto"/>
        <w:bottom w:val="none" w:sz="0" w:space="0" w:color="auto"/>
        <w:right w:val="none" w:sz="0" w:space="0" w:color="auto"/>
      </w:divBdr>
    </w:div>
    <w:div w:id="615794255">
      <w:bodyDiv w:val="1"/>
      <w:marLeft w:val="0"/>
      <w:marRight w:val="0"/>
      <w:marTop w:val="0"/>
      <w:marBottom w:val="0"/>
      <w:divBdr>
        <w:top w:val="none" w:sz="0" w:space="0" w:color="auto"/>
        <w:left w:val="none" w:sz="0" w:space="0" w:color="auto"/>
        <w:bottom w:val="none" w:sz="0" w:space="0" w:color="auto"/>
        <w:right w:val="none" w:sz="0" w:space="0" w:color="auto"/>
      </w:divBdr>
      <w:divsChild>
        <w:div w:id="1374620746">
          <w:marLeft w:val="0"/>
          <w:marRight w:val="0"/>
          <w:marTop w:val="0"/>
          <w:marBottom w:val="0"/>
          <w:divBdr>
            <w:top w:val="none" w:sz="0" w:space="0" w:color="auto"/>
            <w:left w:val="none" w:sz="0" w:space="0" w:color="auto"/>
            <w:bottom w:val="none" w:sz="0" w:space="0" w:color="auto"/>
            <w:right w:val="none" w:sz="0" w:space="0" w:color="auto"/>
          </w:divBdr>
          <w:divsChild>
            <w:div w:id="571045184">
              <w:marLeft w:val="0"/>
              <w:marRight w:val="0"/>
              <w:marTop w:val="0"/>
              <w:marBottom w:val="0"/>
              <w:divBdr>
                <w:top w:val="none" w:sz="0" w:space="0" w:color="auto"/>
                <w:left w:val="none" w:sz="0" w:space="0" w:color="auto"/>
                <w:bottom w:val="none" w:sz="0" w:space="0" w:color="auto"/>
                <w:right w:val="none" w:sz="0" w:space="0" w:color="auto"/>
              </w:divBdr>
            </w:div>
          </w:divsChild>
        </w:div>
        <w:div w:id="208819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239596">
          <w:marLeft w:val="0"/>
          <w:marRight w:val="0"/>
          <w:marTop w:val="0"/>
          <w:marBottom w:val="0"/>
          <w:divBdr>
            <w:top w:val="none" w:sz="0" w:space="0" w:color="auto"/>
            <w:left w:val="none" w:sz="0" w:space="0" w:color="auto"/>
            <w:bottom w:val="none" w:sz="0" w:space="0" w:color="auto"/>
            <w:right w:val="none" w:sz="0" w:space="0" w:color="auto"/>
          </w:divBdr>
          <w:divsChild>
            <w:div w:id="1856267681">
              <w:marLeft w:val="0"/>
              <w:marRight w:val="0"/>
              <w:marTop w:val="0"/>
              <w:marBottom w:val="0"/>
              <w:divBdr>
                <w:top w:val="none" w:sz="0" w:space="0" w:color="auto"/>
                <w:left w:val="none" w:sz="0" w:space="0" w:color="auto"/>
                <w:bottom w:val="none" w:sz="0" w:space="0" w:color="auto"/>
                <w:right w:val="none" w:sz="0" w:space="0" w:color="auto"/>
              </w:divBdr>
            </w:div>
          </w:divsChild>
        </w:div>
        <w:div w:id="564922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881309">
          <w:marLeft w:val="0"/>
          <w:marRight w:val="0"/>
          <w:marTop w:val="0"/>
          <w:marBottom w:val="0"/>
          <w:divBdr>
            <w:top w:val="none" w:sz="0" w:space="0" w:color="auto"/>
            <w:left w:val="none" w:sz="0" w:space="0" w:color="auto"/>
            <w:bottom w:val="none" w:sz="0" w:space="0" w:color="auto"/>
            <w:right w:val="none" w:sz="0" w:space="0" w:color="auto"/>
          </w:divBdr>
          <w:divsChild>
            <w:div w:id="1228227784">
              <w:marLeft w:val="0"/>
              <w:marRight w:val="0"/>
              <w:marTop w:val="0"/>
              <w:marBottom w:val="0"/>
              <w:divBdr>
                <w:top w:val="none" w:sz="0" w:space="0" w:color="auto"/>
                <w:left w:val="none" w:sz="0" w:space="0" w:color="auto"/>
                <w:bottom w:val="none" w:sz="0" w:space="0" w:color="auto"/>
                <w:right w:val="none" w:sz="0" w:space="0" w:color="auto"/>
              </w:divBdr>
            </w:div>
          </w:divsChild>
        </w:div>
        <w:div w:id="170093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92593">
          <w:marLeft w:val="0"/>
          <w:marRight w:val="0"/>
          <w:marTop w:val="0"/>
          <w:marBottom w:val="0"/>
          <w:divBdr>
            <w:top w:val="none" w:sz="0" w:space="0" w:color="auto"/>
            <w:left w:val="none" w:sz="0" w:space="0" w:color="auto"/>
            <w:bottom w:val="none" w:sz="0" w:space="0" w:color="auto"/>
            <w:right w:val="none" w:sz="0" w:space="0" w:color="auto"/>
          </w:divBdr>
          <w:divsChild>
            <w:div w:id="1993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3202">
      <w:bodyDiv w:val="1"/>
      <w:marLeft w:val="0"/>
      <w:marRight w:val="0"/>
      <w:marTop w:val="0"/>
      <w:marBottom w:val="0"/>
      <w:divBdr>
        <w:top w:val="none" w:sz="0" w:space="0" w:color="auto"/>
        <w:left w:val="none" w:sz="0" w:space="0" w:color="auto"/>
        <w:bottom w:val="none" w:sz="0" w:space="0" w:color="auto"/>
        <w:right w:val="none" w:sz="0" w:space="0" w:color="auto"/>
      </w:divBdr>
    </w:div>
    <w:div w:id="660157724">
      <w:bodyDiv w:val="1"/>
      <w:marLeft w:val="0"/>
      <w:marRight w:val="0"/>
      <w:marTop w:val="0"/>
      <w:marBottom w:val="0"/>
      <w:divBdr>
        <w:top w:val="none" w:sz="0" w:space="0" w:color="auto"/>
        <w:left w:val="none" w:sz="0" w:space="0" w:color="auto"/>
        <w:bottom w:val="none" w:sz="0" w:space="0" w:color="auto"/>
        <w:right w:val="none" w:sz="0" w:space="0" w:color="auto"/>
      </w:divBdr>
    </w:div>
    <w:div w:id="677122768">
      <w:bodyDiv w:val="1"/>
      <w:marLeft w:val="0"/>
      <w:marRight w:val="0"/>
      <w:marTop w:val="0"/>
      <w:marBottom w:val="0"/>
      <w:divBdr>
        <w:top w:val="none" w:sz="0" w:space="0" w:color="auto"/>
        <w:left w:val="none" w:sz="0" w:space="0" w:color="auto"/>
        <w:bottom w:val="none" w:sz="0" w:space="0" w:color="auto"/>
        <w:right w:val="none" w:sz="0" w:space="0" w:color="auto"/>
      </w:divBdr>
      <w:divsChild>
        <w:div w:id="1920015663">
          <w:marLeft w:val="0"/>
          <w:marRight w:val="0"/>
          <w:marTop w:val="0"/>
          <w:marBottom w:val="0"/>
          <w:divBdr>
            <w:top w:val="none" w:sz="0" w:space="0" w:color="auto"/>
            <w:left w:val="none" w:sz="0" w:space="0" w:color="auto"/>
            <w:bottom w:val="none" w:sz="0" w:space="0" w:color="auto"/>
            <w:right w:val="none" w:sz="0" w:space="0" w:color="auto"/>
          </w:divBdr>
          <w:divsChild>
            <w:div w:id="18630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98539">
      <w:bodyDiv w:val="1"/>
      <w:marLeft w:val="0"/>
      <w:marRight w:val="0"/>
      <w:marTop w:val="0"/>
      <w:marBottom w:val="0"/>
      <w:divBdr>
        <w:top w:val="none" w:sz="0" w:space="0" w:color="auto"/>
        <w:left w:val="none" w:sz="0" w:space="0" w:color="auto"/>
        <w:bottom w:val="none" w:sz="0" w:space="0" w:color="auto"/>
        <w:right w:val="none" w:sz="0" w:space="0" w:color="auto"/>
      </w:divBdr>
    </w:div>
    <w:div w:id="746734490">
      <w:bodyDiv w:val="1"/>
      <w:marLeft w:val="0"/>
      <w:marRight w:val="0"/>
      <w:marTop w:val="0"/>
      <w:marBottom w:val="0"/>
      <w:divBdr>
        <w:top w:val="none" w:sz="0" w:space="0" w:color="auto"/>
        <w:left w:val="none" w:sz="0" w:space="0" w:color="auto"/>
        <w:bottom w:val="none" w:sz="0" w:space="0" w:color="auto"/>
        <w:right w:val="none" w:sz="0" w:space="0" w:color="auto"/>
      </w:divBdr>
    </w:div>
    <w:div w:id="750543037">
      <w:bodyDiv w:val="1"/>
      <w:marLeft w:val="0"/>
      <w:marRight w:val="0"/>
      <w:marTop w:val="0"/>
      <w:marBottom w:val="0"/>
      <w:divBdr>
        <w:top w:val="none" w:sz="0" w:space="0" w:color="auto"/>
        <w:left w:val="none" w:sz="0" w:space="0" w:color="auto"/>
        <w:bottom w:val="none" w:sz="0" w:space="0" w:color="auto"/>
        <w:right w:val="none" w:sz="0" w:space="0" w:color="auto"/>
      </w:divBdr>
    </w:div>
    <w:div w:id="755789005">
      <w:bodyDiv w:val="1"/>
      <w:marLeft w:val="0"/>
      <w:marRight w:val="0"/>
      <w:marTop w:val="0"/>
      <w:marBottom w:val="0"/>
      <w:divBdr>
        <w:top w:val="none" w:sz="0" w:space="0" w:color="auto"/>
        <w:left w:val="none" w:sz="0" w:space="0" w:color="auto"/>
        <w:bottom w:val="none" w:sz="0" w:space="0" w:color="auto"/>
        <w:right w:val="none" w:sz="0" w:space="0" w:color="auto"/>
      </w:divBdr>
    </w:div>
    <w:div w:id="841818177">
      <w:bodyDiv w:val="1"/>
      <w:marLeft w:val="0"/>
      <w:marRight w:val="0"/>
      <w:marTop w:val="0"/>
      <w:marBottom w:val="0"/>
      <w:divBdr>
        <w:top w:val="none" w:sz="0" w:space="0" w:color="auto"/>
        <w:left w:val="none" w:sz="0" w:space="0" w:color="auto"/>
        <w:bottom w:val="none" w:sz="0" w:space="0" w:color="auto"/>
        <w:right w:val="none" w:sz="0" w:space="0" w:color="auto"/>
      </w:divBdr>
    </w:div>
    <w:div w:id="856308362">
      <w:bodyDiv w:val="1"/>
      <w:marLeft w:val="0"/>
      <w:marRight w:val="0"/>
      <w:marTop w:val="0"/>
      <w:marBottom w:val="0"/>
      <w:divBdr>
        <w:top w:val="none" w:sz="0" w:space="0" w:color="auto"/>
        <w:left w:val="none" w:sz="0" w:space="0" w:color="auto"/>
        <w:bottom w:val="none" w:sz="0" w:space="0" w:color="auto"/>
        <w:right w:val="none" w:sz="0" w:space="0" w:color="auto"/>
      </w:divBdr>
    </w:div>
    <w:div w:id="922950799">
      <w:bodyDiv w:val="1"/>
      <w:marLeft w:val="0"/>
      <w:marRight w:val="0"/>
      <w:marTop w:val="0"/>
      <w:marBottom w:val="0"/>
      <w:divBdr>
        <w:top w:val="none" w:sz="0" w:space="0" w:color="auto"/>
        <w:left w:val="none" w:sz="0" w:space="0" w:color="auto"/>
        <w:bottom w:val="none" w:sz="0" w:space="0" w:color="auto"/>
        <w:right w:val="none" w:sz="0" w:space="0" w:color="auto"/>
      </w:divBdr>
    </w:div>
    <w:div w:id="923077124">
      <w:bodyDiv w:val="1"/>
      <w:marLeft w:val="0"/>
      <w:marRight w:val="0"/>
      <w:marTop w:val="0"/>
      <w:marBottom w:val="0"/>
      <w:divBdr>
        <w:top w:val="none" w:sz="0" w:space="0" w:color="auto"/>
        <w:left w:val="none" w:sz="0" w:space="0" w:color="auto"/>
        <w:bottom w:val="none" w:sz="0" w:space="0" w:color="auto"/>
        <w:right w:val="none" w:sz="0" w:space="0" w:color="auto"/>
      </w:divBdr>
    </w:div>
    <w:div w:id="939021690">
      <w:bodyDiv w:val="1"/>
      <w:marLeft w:val="0"/>
      <w:marRight w:val="0"/>
      <w:marTop w:val="0"/>
      <w:marBottom w:val="0"/>
      <w:divBdr>
        <w:top w:val="none" w:sz="0" w:space="0" w:color="auto"/>
        <w:left w:val="none" w:sz="0" w:space="0" w:color="auto"/>
        <w:bottom w:val="none" w:sz="0" w:space="0" w:color="auto"/>
        <w:right w:val="none" w:sz="0" w:space="0" w:color="auto"/>
      </w:divBdr>
    </w:div>
    <w:div w:id="1004868045">
      <w:bodyDiv w:val="1"/>
      <w:marLeft w:val="0"/>
      <w:marRight w:val="0"/>
      <w:marTop w:val="0"/>
      <w:marBottom w:val="0"/>
      <w:divBdr>
        <w:top w:val="none" w:sz="0" w:space="0" w:color="auto"/>
        <w:left w:val="none" w:sz="0" w:space="0" w:color="auto"/>
        <w:bottom w:val="none" w:sz="0" w:space="0" w:color="auto"/>
        <w:right w:val="none" w:sz="0" w:space="0" w:color="auto"/>
      </w:divBdr>
    </w:div>
    <w:div w:id="1046445027">
      <w:bodyDiv w:val="1"/>
      <w:marLeft w:val="0"/>
      <w:marRight w:val="0"/>
      <w:marTop w:val="0"/>
      <w:marBottom w:val="0"/>
      <w:divBdr>
        <w:top w:val="none" w:sz="0" w:space="0" w:color="auto"/>
        <w:left w:val="none" w:sz="0" w:space="0" w:color="auto"/>
        <w:bottom w:val="none" w:sz="0" w:space="0" w:color="auto"/>
        <w:right w:val="none" w:sz="0" w:space="0" w:color="auto"/>
      </w:divBdr>
    </w:div>
    <w:div w:id="1102844570">
      <w:bodyDiv w:val="1"/>
      <w:marLeft w:val="0"/>
      <w:marRight w:val="0"/>
      <w:marTop w:val="0"/>
      <w:marBottom w:val="0"/>
      <w:divBdr>
        <w:top w:val="none" w:sz="0" w:space="0" w:color="auto"/>
        <w:left w:val="none" w:sz="0" w:space="0" w:color="auto"/>
        <w:bottom w:val="none" w:sz="0" w:space="0" w:color="auto"/>
        <w:right w:val="none" w:sz="0" w:space="0" w:color="auto"/>
      </w:divBdr>
      <w:divsChild>
        <w:div w:id="475728355">
          <w:marLeft w:val="0"/>
          <w:marRight w:val="0"/>
          <w:marTop w:val="0"/>
          <w:marBottom w:val="0"/>
          <w:divBdr>
            <w:top w:val="none" w:sz="0" w:space="0" w:color="auto"/>
            <w:left w:val="none" w:sz="0" w:space="0" w:color="auto"/>
            <w:bottom w:val="none" w:sz="0" w:space="0" w:color="auto"/>
            <w:right w:val="none" w:sz="0" w:space="0" w:color="auto"/>
          </w:divBdr>
          <w:divsChild>
            <w:div w:id="11946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0930">
      <w:bodyDiv w:val="1"/>
      <w:marLeft w:val="0"/>
      <w:marRight w:val="0"/>
      <w:marTop w:val="0"/>
      <w:marBottom w:val="0"/>
      <w:divBdr>
        <w:top w:val="none" w:sz="0" w:space="0" w:color="auto"/>
        <w:left w:val="none" w:sz="0" w:space="0" w:color="auto"/>
        <w:bottom w:val="none" w:sz="0" w:space="0" w:color="auto"/>
        <w:right w:val="none" w:sz="0" w:space="0" w:color="auto"/>
      </w:divBdr>
    </w:div>
    <w:div w:id="1121268585">
      <w:bodyDiv w:val="1"/>
      <w:marLeft w:val="0"/>
      <w:marRight w:val="0"/>
      <w:marTop w:val="0"/>
      <w:marBottom w:val="0"/>
      <w:divBdr>
        <w:top w:val="none" w:sz="0" w:space="0" w:color="auto"/>
        <w:left w:val="none" w:sz="0" w:space="0" w:color="auto"/>
        <w:bottom w:val="none" w:sz="0" w:space="0" w:color="auto"/>
        <w:right w:val="none" w:sz="0" w:space="0" w:color="auto"/>
      </w:divBdr>
    </w:div>
    <w:div w:id="1138645308">
      <w:bodyDiv w:val="1"/>
      <w:marLeft w:val="0"/>
      <w:marRight w:val="0"/>
      <w:marTop w:val="0"/>
      <w:marBottom w:val="0"/>
      <w:divBdr>
        <w:top w:val="none" w:sz="0" w:space="0" w:color="auto"/>
        <w:left w:val="none" w:sz="0" w:space="0" w:color="auto"/>
        <w:bottom w:val="none" w:sz="0" w:space="0" w:color="auto"/>
        <w:right w:val="none" w:sz="0" w:space="0" w:color="auto"/>
      </w:divBdr>
    </w:div>
    <w:div w:id="1143087197">
      <w:bodyDiv w:val="1"/>
      <w:marLeft w:val="0"/>
      <w:marRight w:val="0"/>
      <w:marTop w:val="0"/>
      <w:marBottom w:val="0"/>
      <w:divBdr>
        <w:top w:val="none" w:sz="0" w:space="0" w:color="auto"/>
        <w:left w:val="none" w:sz="0" w:space="0" w:color="auto"/>
        <w:bottom w:val="none" w:sz="0" w:space="0" w:color="auto"/>
        <w:right w:val="none" w:sz="0" w:space="0" w:color="auto"/>
      </w:divBdr>
    </w:div>
    <w:div w:id="1150512766">
      <w:bodyDiv w:val="1"/>
      <w:marLeft w:val="0"/>
      <w:marRight w:val="0"/>
      <w:marTop w:val="0"/>
      <w:marBottom w:val="0"/>
      <w:divBdr>
        <w:top w:val="none" w:sz="0" w:space="0" w:color="auto"/>
        <w:left w:val="none" w:sz="0" w:space="0" w:color="auto"/>
        <w:bottom w:val="none" w:sz="0" w:space="0" w:color="auto"/>
        <w:right w:val="none" w:sz="0" w:space="0" w:color="auto"/>
      </w:divBdr>
    </w:div>
    <w:div w:id="1183590485">
      <w:bodyDiv w:val="1"/>
      <w:marLeft w:val="0"/>
      <w:marRight w:val="0"/>
      <w:marTop w:val="0"/>
      <w:marBottom w:val="0"/>
      <w:divBdr>
        <w:top w:val="none" w:sz="0" w:space="0" w:color="auto"/>
        <w:left w:val="none" w:sz="0" w:space="0" w:color="auto"/>
        <w:bottom w:val="none" w:sz="0" w:space="0" w:color="auto"/>
        <w:right w:val="none" w:sz="0" w:space="0" w:color="auto"/>
      </w:divBdr>
    </w:div>
    <w:div w:id="1204439267">
      <w:bodyDiv w:val="1"/>
      <w:marLeft w:val="0"/>
      <w:marRight w:val="0"/>
      <w:marTop w:val="0"/>
      <w:marBottom w:val="0"/>
      <w:divBdr>
        <w:top w:val="none" w:sz="0" w:space="0" w:color="auto"/>
        <w:left w:val="none" w:sz="0" w:space="0" w:color="auto"/>
        <w:bottom w:val="none" w:sz="0" w:space="0" w:color="auto"/>
        <w:right w:val="none" w:sz="0" w:space="0" w:color="auto"/>
      </w:divBdr>
    </w:div>
    <w:div w:id="1214389455">
      <w:bodyDiv w:val="1"/>
      <w:marLeft w:val="0"/>
      <w:marRight w:val="0"/>
      <w:marTop w:val="0"/>
      <w:marBottom w:val="0"/>
      <w:divBdr>
        <w:top w:val="none" w:sz="0" w:space="0" w:color="auto"/>
        <w:left w:val="none" w:sz="0" w:space="0" w:color="auto"/>
        <w:bottom w:val="none" w:sz="0" w:space="0" w:color="auto"/>
        <w:right w:val="none" w:sz="0" w:space="0" w:color="auto"/>
      </w:divBdr>
    </w:div>
    <w:div w:id="1242328902">
      <w:bodyDiv w:val="1"/>
      <w:marLeft w:val="0"/>
      <w:marRight w:val="0"/>
      <w:marTop w:val="0"/>
      <w:marBottom w:val="0"/>
      <w:divBdr>
        <w:top w:val="none" w:sz="0" w:space="0" w:color="auto"/>
        <w:left w:val="none" w:sz="0" w:space="0" w:color="auto"/>
        <w:bottom w:val="none" w:sz="0" w:space="0" w:color="auto"/>
        <w:right w:val="none" w:sz="0" w:space="0" w:color="auto"/>
      </w:divBdr>
    </w:div>
    <w:div w:id="1269579050">
      <w:bodyDiv w:val="1"/>
      <w:marLeft w:val="0"/>
      <w:marRight w:val="0"/>
      <w:marTop w:val="0"/>
      <w:marBottom w:val="0"/>
      <w:divBdr>
        <w:top w:val="none" w:sz="0" w:space="0" w:color="auto"/>
        <w:left w:val="none" w:sz="0" w:space="0" w:color="auto"/>
        <w:bottom w:val="none" w:sz="0" w:space="0" w:color="auto"/>
        <w:right w:val="none" w:sz="0" w:space="0" w:color="auto"/>
      </w:divBdr>
    </w:div>
    <w:div w:id="1295452438">
      <w:bodyDiv w:val="1"/>
      <w:marLeft w:val="0"/>
      <w:marRight w:val="0"/>
      <w:marTop w:val="0"/>
      <w:marBottom w:val="0"/>
      <w:divBdr>
        <w:top w:val="none" w:sz="0" w:space="0" w:color="auto"/>
        <w:left w:val="none" w:sz="0" w:space="0" w:color="auto"/>
        <w:bottom w:val="none" w:sz="0" w:space="0" w:color="auto"/>
        <w:right w:val="none" w:sz="0" w:space="0" w:color="auto"/>
      </w:divBdr>
    </w:div>
    <w:div w:id="1325933831">
      <w:bodyDiv w:val="1"/>
      <w:marLeft w:val="0"/>
      <w:marRight w:val="0"/>
      <w:marTop w:val="0"/>
      <w:marBottom w:val="0"/>
      <w:divBdr>
        <w:top w:val="none" w:sz="0" w:space="0" w:color="auto"/>
        <w:left w:val="none" w:sz="0" w:space="0" w:color="auto"/>
        <w:bottom w:val="none" w:sz="0" w:space="0" w:color="auto"/>
        <w:right w:val="none" w:sz="0" w:space="0" w:color="auto"/>
      </w:divBdr>
    </w:div>
    <w:div w:id="1326586547">
      <w:bodyDiv w:val="1"/>
      <w:marLeft w:val="0"/>
      <w:marRight w:val="0"/>
      <w:marTop w:val="0"/>
      <w:marBottom w:val="0"/>
      <w:divBdr>
        <w:top w:val="none" w:sz="0" w:space="0" w:color="auto"/>
        <w:left w:val="none" w:sz="0" w:space="0" w:color="auto"/>
        <w:bottom w:val="none" w:sz="0" w:space="0" w:color="auto"/>
        <w:right w:val="none" w:sz="0" w:space="0" w:color="auto"/>
      </w:divBdr>
    </w:div>
    <w:div w:id="1414201765">
      <w:bodyDiv w:val="1"/>
      <w:marLeft w:val="0"/>
      <w:marRight w:val="0"/>
      <w:marTop w:val="0"/>
      <w:marBottom w:val="0"/>
      <w:divBdr>
        <w:top w:val="none" w:sz="0" w:space="0" w:color="auto"/>
        <w:left w:val="none" w:sz="0" w:space="0" w:color="auto"/>
        <w:bottom w:val="none" w:sz="0" w:space="0" w:color="auto"/>
        <w:right w:val="none" w:sz="0" w:space="0" w:color="auto"/>
      </w:divBdr>
    </w:div>
    <w:div w:id="1457679933">
      <w:bodyDiv w:val="1"/>
      <w:marLeft w:val="0"/>
      <w:marRight w:val="0"/>
      <w:marTop w:val="0"/>
      <w:marBottom w:val="0"/>
      <w:divBdr>
        <w:top w:val="none" w:sz="0" w:space="0" w:color="auto"/>
        <w:left w:val="none" w:sz="0" w:space="0" w:color="auto"/>
        <w:bottom w:val="none" w:sz="0" w:space="0" w:color="auto"/>
        <w:right w:val="none" w:sz="0" w:space="0" w:color="auto"/>
      </w:divBdr>
    </w:div>
    <w:div w:id="1529753155">
      <w:bodyDiv w:val="1"/>
      <w:marLeft w:val="0"/>
      <w:marRight w:val="0"/>
      <w:marTop w:val="0"/>
      <w:marBottom w:val="0"/>
      <w:divBdr>
        <w:top w:val="none" w:sz="0" w:space="0" w:color="auto"/>
        <w:left w:val="none" w:sz="0" w:space="0" w:color="auto"/>
        <w:bottom w:val="none" w:sz="0" w:space="0" w:color="auto"/>
        <w:right w:val="none" w:sz="0" w:space="0" w:color="auto"/>
      </w:divBdr>
    </w:div>
    <w:div w:id="1535534703">
      <w:bodyDiv w:val="1"/>
      <w:marLeft w:val="0"/>
      <w:marRight w:val="0"/>
      <w:marTop w:val="0"/>
      <w:marBottom w:val="0"/>
      <w:divBdr>
        <w:top w:val="none" w:sz="0" w:space="0" w:color="auto"/>
        <w:left w:val="none" w:sz="0" w:space="0" w:color="auto"/>
        <w:bottom w:val="none" w:sz="0" w:space="0" w:color="auto"/>
        <w:right w:val="none" w:sz="0" w:space="0" w:color="auto"/>
      </w:divBdr>
    </w:div>
    <w:div w:id="1614247219">
      <w:bodyDiv w:val="1"/>
      <w:marLeft w:val="0"/>
      <w:marRight w:val="0"/>
      <w:marTop w:val="0"/>
      <w:marBottom w:val="0"/>
      <w:divBdr>
        <w:top w:val="none" w:sz="0" w:space="0" w:color="auto"/>
        <w:left w:val="none" w:sz="0" w:space="0" w:color="auto"/>
        <w:bottom w:val="none" w:sz="0" w:space="0" w:color="auto"/>
        <w:right w:val="none" w:sz="0" w:space="0" w:color="auto"/>
      </w:divBdr>
    </w:div>
    <w:div w:id="1615016277">
      <w:bodyDiv w:val="1"/>
      <w:marLeft w:val="0"/>
      <w:marRight w:val="0"/>
      <w:marTop w:val="0"/>
      <w:marBottom w:val="0"/>
      <w:divBdr>
        <w:top w:val="none" w:sz="0" w:space="0" w:color="auto"/>
        <w:left w:val="none" w:sz="0" w:space="0" w:color="auto"/>
        <w:bottom w:val="none" w:sz="0" w:space="0" w:color="auto"/>
        <w:right w:val="none" w:sz="0" w:space="0" w:color="auto"/>
      </w:divBdr>
      <w:divsChild>
        <w:div w:id="1109275738">
          <w:marLeft w:val="0"/>
          <w:marRight w:val="0"/>
          <w:marTop w:val="0"/>
          <w:marBottom w:val="0"/>
          <w:divBdr>
            <w:top w:val="none" w:sz="0" w:space="0" w:color="auto"/>
            <w:left w:val="none" w:sz="0" w:space="0" w:color="auto"/>
            <w:bottom w:val="none" w:sz="0" w:space="0" w:color="auto"/>
            <w:right w:val="none" w:sz="0" w:space="0" w:color="auto"/>
          </w:divBdr>
          <w:divsChild>
            <w:div w:id="1931238381">
              <w:marLeft w:val="0"/>
              <w:marRight w:val="0"/>
              <w:marTop w:val="0"/>
              <w:marBottom w:val="0"/>
              <w:divBdr>
                <w:top w:val="none" w:sz="0" w:space="0" w:color="auto"/>
                <w:left w:val="none" w:sz="0" w:space="0" w:color="auto"/>
                <w:bottom w:val="none" w:sz="0" w:space="0" w:color="auto"/>
                <w:right w:val="none" w:sz="0" w:space="0" w:color="auto"/>
              </w:divBdr>
            </w:div>
          </w:divsChild>
        </w:div>
        <w:div w:id="1990475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36300">
          <w:marLeft w:val="0"/>
          <w:marRight w:val="0"/>
          <w:marTop w:val="0"/>
          <w:marBottom w:val="0"/>
          <w:divBdr>
            <w:top w:val="none" w:sz="0" w:space="0" w:color="auto"/>
            <w:left w:val="none" w:sz="0" w:space="0" w:color="auto"/>
            <w:bottom w:val="none" w:sz="0" w:space="0" w:color="auto"/>
            <w:right w:val="none" w:sz="0" w:space="0" w:color="auto"/>
          </w:divBdr>
          <w:divsChild>
            <w:div w:id="409431101">
              <w:marLeft w:val="0"/>
              <w:marRight w:val="0"/>
              <w:marTop w:val="0"/>
              <w:marBottom w:val="0"/>
              <w:divBdr>
                <w:top w:val="none" w:sz="0" w:space="0" w:color="auto"/>
                <w:left w:val="none" w:sz="0" w:space="0" w:color="auto"/>
                <w:bottom w:val="none" w:sz="0" w:space="0" w:color="auto"/>
                <w:right w:val="none" w:sz="0" w:space="0" w:color="auto"/>
              </w:divBdr>
            </w:div>
          </w:divsChild>
        </w:div>
        <w:div w:id="3009609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066700">
          <w:marLeft w:val="0"/>
          <w:marRight w:val="0"/>
          <w:marTop w:val="0"/>
          <w:marBottom w:val="0"/>
          <w:divBdr>
            <w:top w:val="none" w:sz="0" w:space="0" w:color="auto"/>
            <w:left w:val="none" w:sz="0" w:space="0" w:color="auto"/>
            <w:bottom w:val="none" w:sz="0" w:space="0" w:color="auto"/>
            <w:right w:val="none" w:sz="0" w:space="0" w:color="auto"/>
          </w:divBdr>
          <w:divsChild>
            <w:div w:id="235362277">
              <w:marLeft w:val="0"/>
              <w:marRight w:val="0"/>
              <w:marTop w:val="0"/>
              <w:marBottom w:val="0"/>
              <w:divBdr>
                <w:top w:val="none" w:sz="0" w:space="0" w:color="auto"/>
                <w:left w:val="none" w:sz="0" w:space="0" w:color="auto"/>
                <w:bottom w:val="none" w:sz="0" w:space="0" w:color="auto"/>
                <w:right w:val="none" w:sz="0" w:space="0" w:color="auto"/>
              </w:divBdr>
            </w:div>
          </w:divsChild>
        </w:div>
        <w:div w:id="131413301">
          <w:blockQuote w:val="1"/>
          <w:marLeft w:val="720"/>
          <w:marRight w:val="720"/>
          <w:marTop w:val="100"/>
          <w:marBottom w:val="100"/>
          <w:divBdr>
            <w:top w:val="none" w:sz="0" w:space="0" w:color="auto"/>
            <w:left w:val="none" w:sz="0" w:space="0" w:color="auto"/>
            <w:bottom w:val="none" w:sz="0" w:space="0" w:color="auto"/>
            <w:right w:val="none" w:sz="0" w:space="0" w:color="auto"/>
          </w:divBdr>
        </w:div>
        <w:div w:id="294944319">
          <w:marLeft w:val="0"/>
          <w:marRight w:val="0"/>
          <w:marTop w:val="0"/>
          <w:marBottom w:val="0"/>
          <w:divBdr>
            <w:top w:val="none" w:sz="0" w:space="0" w:color="auto"/>
            <w:left w:val="none" w:sz="0" w:space="0" w:color="auto"/>
            <w:bottom w:val="none" w:sz="0" w:space="0" w:color="auto"/>
            <w:right w:val="none" w:sz="0" w:space="0" w:color="auto"/>
          </w:divBdr>
          <w:divsChild>
            <w:div w:id="21087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72355">
      <w:bodyDiv w:val="1"/>
      <w:marLeft w:val="0"/>
      <w:marRight w:val="0"/>
      <w:marTop w:val="0"/>
      <w:marBottom w:val="0"/>
      <w:divBdr>
        <w:top w:val="none" w:sz="0" w:space="0" w:color="auto"/>
        <w:left w:val="none" w:sz="0" w:space="0" w:color="auto"/>
        <w:bottom w:val="none" w:sz="0" w:space="0" w:color="auto"/>
        <w:right w:val="none" w:sz="0" w:space="0" w:color="auto"/>
      </w:divBdr>
    </w:div>
    <w:div w:id="1746145079">
      <w:bodyDiv w:val="1"/>
      <w:marLeft w:val="0"/>
      <w:marRight w:val="0"/>
      <w:marTop w:val="0"/>
      <w:marBottom w:val="0"/>
      <w:divBdr>
        <w:top w:val="none" w:sz="0" w:space="0" w:color="auto"/>
        <w:left w:val="none" w:sz="0" w:space="0" w:color="auto"/>
        <w:bottom w:val="none" w:sz="0" w:space="0" w:color="auto"/>
        <w:right w:val="none" w:sz="0" w:space="0" w:color="auto"/>
      </w:divBdr>
    </w:div>
    <w:div w:id="1761754619">
      <w:bodyDiv w:val="1"/>
      <w:marLeft w:val="0"/>
      <w:marRight w:val="0"/>
      <w:marTop w:val="0"/>
      <w:marBottom w:val="0"/>
      <w:divBdr>
        <w:top w:val="none" w:sz="0" w:space="0" w:color="auto"/>
        <w:left w:val="none" w:sz="0" w:space="0" w:color="auto"/>
        <w:bottom w:val="none" w:sz="0" w:space="0" w:color="auto"/>
        <w:right w:val="none" w:sz="0" w:space="0" w:color="auto"/>
      </w:divBdr>
    </w:div>
    <w:div w:id="1788428179">
      <w:bodyDiv w:val="1"/>
      <w:marLeft w:val="0"/>
      <w:marRight w:val="0"/>
      <w:marTop w:val="0"/>
      <w:marBottom w:val="0"/>
      <w:divBdr>
        <w:top w:val="none" w:sz="0" w:space="0" w:color="auto"/>
        <w:left w:val="none" w:sz="0" w:space="0" w:color="auto"/>
        <w:bottom w:val="none" w:sz="0" w:space="0" w:color="auto"/>
        <w:right w:val="none" w:sz="0" w:space="0" w:color="auto"/>
      </w:divBdr>
    </w:div>
    <w:div w:id="1869221257">
      <w:bodyDiv w:val="1"/>
      <w:marLeft w:val="0"/>
      <w:marRight w:val="0"/>
      <w:marTop w:val="0"/>
      <w:marBottom w:val="0"/>
      <w:divBdr>
        <w:top w:val="none" w:sz="0" w:space="0" w:color="auto"/>
        <w:left w:val="none" w:sz="0" w:space="0" w:color="auto"/>
        <w:bottom w:val="none" w:sz="0" w:space="0" w:color="auto"/>
        <w:right w:val="none" w:sz="0" w:space="0" w:color="auto"/>
      </w:divBdr>
    </w:div>
    <w:div w:id="1882980680">
      <w:bodyDiv w:val="1"/>
      <w:marLeft w:val="0"/>
      <w:marRight w:val="0"/>
      <w:marTop w:val="0"/>
      <w:marBottom w:val="0"/>
      <w:divBdr>
        <w:top w:val="none" w:sz="0" w:space="0" w:color="auto"/>
        <w:left w:val="none" w:sz="0" w:space="0" w:color="auto"/>
        <w:bottom w:val="none" w:sz="0" w:space="0" w:color="auto"/>
        <w:right w:val="none" w:sz="0" w:space="0" w:color="auto"/>
      </w:divBdr>
    </w:div>
    <w:div w:id="1927836302">
      <w:bodyDiv w:val="1"/>
      <w:marLeft w:val="0"/>
      <w:marRight w:val="0"/>
      <w:marTop w:val="0"/>
      <w:marBottom w:val="0"/>
      <w:divBdr>
        <w:top w:val="none" w:sz="0" w:space="0" w:color="auto"/>
        <w:left w:val="none" w:sz="0" w:space="0" w:color="auto"/>
        <w:bottom w:val="none" w:sz="0" w:space="0" w:color="auto"/>
        <w:right w:val="none" w:sz="0" w:space="0" w:color="auto"/>
      </w:divBdr>
    </w:div>
    <w:div w:id="1955482964">
      <w:bodyDiv w:val="1"/>
      <w:marLeft w:val="0"/>
      <w:marRight w:val="0"/>
      <w:marTop w:val="0"/>
      <w:marBottom w:val="0"/>
      <w:divBdr>
        <w:top w:val="none" w:sz="0" w:space="0" w:color="auto"/>
        <w:left w:val="none" w:sz="0" w:space="0" w:color="auto"/>
        <w:bottom w:val="none" w:sz="0" w:space="0" w:color="auto"/>
        <w:right w:val="none" w:sz="0" w:space="0" w:color="auto"/>
      </w:divBdr>
    </w:div>
    <w:div w:id="1969895534">
      <w:bodyDiv w:val="1"/>
      <w:marLeft w:val="0"/>
      <w:marRight w:val="0"/>
      <w:marTop w:val="0"/>
      <w:marBottom w:val="0"/>
      <w:divBdr>
        <w:top w:val="none" w:sz="0" w:space="0" w:color="auto"/>
        <w:left w:val="none" w:sz="0" w:space="0" w:color="auto"/>
        <w:bottom w:val="none" w:sz="0" w:space="0" w:color="auto"/>
        <w:right w:val="none" w:sz="0" w:space="0" w:color="auto"/>
      </w:divBdr>
    </w:div>
    <w:div w:id="2032994651">
      <w:bodyDiv w:val="1"/>
      <w:marLeft w:val="0"/>
      <w:marRight w:val="0"/>
      <w:marTop w:val="0"/>
      <w:marBottom w:val="0"/>
      <w:divBdr>
        <w:top w:val="none" w:sz="0" w:space="0" w:color="auto"/>
        <w:left w:val="none" w:sz="0" w:space="0" w:color="auto"/>
        <w:bottom w:val="none" w:sz="0" w:space="0" w:color="auto"/>
        <w:right w:val="none" w:sz="0" w:space="0" w:color="auto"/>
      </w:divBdr>
    </w:div>
    <w:div w:id="2040931701">
      <w:bodyDiv w:val="1"/>
      <w:marLeft w:val="0"/>
      <w:marRight w:val="0"/>
      <w:marTop w:val="0"/>
      <w:marBottom w:val="0"/>
      <w:divBdr>
        <w:top w:val="none" w:sz="0" w:space="0" w:color="auto"/>
        <w:left w:val="none" w:sz="0" w:space="0" w:color="auto"/>
        <w:bottom w:val="none" w:sz="0" w:space="0" w:color="auto"/>
        <w:right w:val="none" w:sz="0" w:space="0" w:color="auto"/>
      </w:divBdr>
    </w:div>
    <w:div w:id="208090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12</cp:revision>
  <cp:lastPrinted>2025-01-16T20:34:00Z</cp:lastPrinted>
  <dcterms:created xsi:type="dcterms:W3CDTF">2025-06-06T11:25:00Z</dcterms:created>
  <dcterms:modified xsi:type="dcterms:W3CDTF">2025-06-06T15:10:00Z</dcterms:modified>
</cp:coreProperties>
</file>