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E10F" w14:textId="215BFFAF" w:rsidR="00FF28F5" w:rsidRDefault="006E5403" w:rsidP="00FF28F5">
      <w:pPr>
        <w:autoSpaceDE w:val="0"/>
        <w:autoSpaceDN w:val="0"/>
        <w:adjustRightInd w:val="0"/>
        <w:jc w:val="center"/>
        <w:rPr>
          <w:rFonts w:asciiTheme="minorHAnsi" w:hAnsiTheme="minorHAnsi" w:cstheme="minorHAnsi"/>
        </w:rPr>
      </w:pPr>
      <w:r>
        <w:rPr>
          <w:rFonts w:asciiTheme="minorHAnsi" w:hAnsiTheme="minorHAnsi" w:cstheme="minorHAnsi"/>
          <w:noProof/>
        </w:rPr>
        <w:drawing>
          <wp:inline distT="0" distB="0" distL="0" distR="0" wp14:anchorId="616CB31D" wp14:editId="7457B6F0">
            <wp:extent cx="2524125" cy="1040433"/>
            <wp:effectExtent l="0" t="0" r="0" b="0"/>
            <wp:docPr id="206278778" name="Picture 1" descr="A picture containing tree, screenshot, green,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8778" name="Picture 1" descr="A picture containing tree, screenshot, green, plan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6559" cy="1041436"/>
                    </a:xfrm>
                    <a:prstGeom prst="rect">
                      <a:avLst/>
                    </a:prstGeom>
                  </pic:spPr>
                </pic:pic>
              </a:graphicData>
            </a:graphic>
          </wp:inline>
        </w:drawing>
      </w:r>
    </w:p>
    <w:p w14:paraId="6976DB4E" w14:textId="77777777" w:rsidR="00FF28F5" w:rsidRDefault="00FF28F5" w:rsidP="00FF28F5">
      <w:pPr>
        <w:autoSpaceDE w:val="0"/>
        <w:autoSpaceDN w:val="0"/>
        <w:adjustRightInd w:val="0"/>
        <w:rPr>
          <w:rFonts w:asciiTheme="minorHAnsi" w:hAnsiTheme="minorHAnsi" w:cstheme="minorHAnsi"/>
        </w:rPr>
      </w:pPr>
    </w:p>
    <w:p w14:paraId="63A497A0" w14:textId="77777777" w:rsidR="00BD4EC0" w:rsidRPr="00BD4EC0" w:rsidRDefault="00BD4EC0" w:rsidP="00BD4EC0">
      <w:pPr>
        <w:rPr>
          <w:rFonts w:asciiTheme="minorHAnsi" w:hAnsiTheme="minorHAnsi" w:cstheme="minorHAnsi"/>
          <w:b/>
        </w:rPr>
      </w:pPr>
      <w:r w:rsidRPr="00BD4EC0">
        <w:rPr>
          <w:rFonts w:asciiTheme="minorHAnsi" w:hAnsiTheme="minorHAnsi" w:cstheme="minorHAnsi"/>
          <w:b/>
        </w:rPr>
        <w:t>DOCUMENT CONTROL</w:t>
      </w:r>
    </w:p>
    <w:p w14:paraId="3C59B961" w14:textId="77777777" w:rsidR="00BD4EC0" w:rsidRPr="00BD4EC0" w:rsidRDefault="00BD4EC0" w:rsidP="00BD4EC0">
      <w:pPr>
        <w:ind w:left="1134" w:hanging="708"/>
        <w:rPr>
          <w:rFonts w:asciiTheme="minorHAnsi" w:hAnsiTheme="minorHAnsi" w:cstheme="minorHAnsi"/>
          <w:b/>
        </w:rPr>
      </w:pPr>
    </w:p>
    <w:tbl>
      <w:tblPr>
        <w:tblStyle w:val="TableGrid"/>
        <w:tblW w:w="9634" w:type="dxa"/>
        <w:tblLook w:val="04A0" w:firstRow="1" w:lastRow="0" w:firstColumn="1" w:lastColumn="0" w:noHBand="0" w:noVBand="1"/>
      </w:tblPr>
      <w:tblGrid>
        <w:gridCol w:w="2689"/>
        <w:gridCol w:w="6945"/>
      </w:tblGrid>
      <w:tr w:rsidR="00BD4EC0" w:rsidRPr="00BD4EC0" w14:paraId="10B873E2" w14:textId="77777777" w:rsidTr="0022490C">
        <w:tc>
          <w:tcPr>
            <w:tcW w:w="2689" w:type="dxa"/>
          </w:tcPr>
          <w:p w14:paraId="5929A4E4" w14:textId="77777777" w:rsidR="00BD4EC0" w:rsidRPr="00BD4EC0" w:rsidRDefault="00BD4EC0" w:rsidP="0022490C">
            <w:pPr>
              <w:ind w:left="1134" w:hanging="708"/>
              <w:rPr>
                <w:rFonts w:asciiTheme="minorHAnsi" w:hAnsiTheme="minorHAnsi" w:cstheme="minorHAnsi"/>
                <w:b/>
              </w:rPr>
            </w:pPr>
            <w:r w:rsidRPr="00BD4EC0">
              <w:rPr>
                <w:rFonts w:asciiTheme="minorHAnsi" w:hAnsiTheme="minorHAnsi" w:cstheme="minorHAnsi"/>
              </w:rPr>
              <w:t xml:space="preserve">Organisation </w:t>
            </w:r>
          </w:p>
        </w:tc>
        <w:tc>
          <w:tcPr>
            <w:tcW w:w="6945" w:type="dxa"/>
          </w:tcPr>
          <w:p w14:paraId="2DA792D3" w14:textId="77777777" w:rsidR="00BD4EC0" w:rsidRPr="00BD4EC0" w:rsidRDefault="00BD4EC0" w:rsidP="0022490C">
            <w:pPr>
              <w:ind w:left="1134" w:hanging="708"/>
              <w:rPr>
                <w:rFonts w:asciiTheme="minorHAnsi" w:hAnsiTheme="minorHAnsi" w:cstheme="minorHAnsi"/>
                <w:b/>
              </w:rPr>
            </w:pPr>
            <w:r w:rsidRPr="00BD4EC0">
              <w:rPr>
                <w:rFonts w:asciiTheme="minorHAnsi" w:hAnsiTheme="minorHAnsi" w:cstheme="minorHAnsi"/>
                <w:b/>
              </w:rPr>
              <w:t>Stanton under Bardon Parish Council</w:t>
            </w:r>
          </w:p>
        </w:tc>
      </w:tr>
      <w:tr w:rsidR="00BD4EC0" w:rsidRPr="00BD4EC0" w14:paraId="42732086" w14:textId="77777777" w:rsidTr="0022490C">
        <w:tc>
          <w:tcPr>
            <w:tcW w:w="2689" w:type="dxa"/>
          </w:tcPr>
          <w:p w14:paraId="0F4266AB" w14:textId="77777777" w:rsidR="00BD4EC0" w:rsidRPr="00BD4EC0" w:rsidRDefault="00BD4EC0" w:rsidP="0022490C">
            <w:pPr>
              <w:ind w:left="1134" w:hanging="708"/>
              <w:rPr>
                <w:rFonts w:asciiTheme="minorHAnsi" w:hAnsiTheme="minorHAnsi" w:cstheme="minorHAnsi"/>
                <w:b/>
              </w:rPr>
            </w:pPr>
            <w:r w:rsidRPr="00BD4EC0">
              <w:rPr>
                <w:rFonts w:asciiTheme="minorHAnsi" w:hAnsiTheme="minorHAnsi" w:cstheme="minorHAnsi"/>
              </w:rPr>
              <w:t>Title</w:t>
            </w:r>
          </w:p>
        </w:tc>
        <w:tc>
          <w:tcPr>
            <w:tcW w:w="6945" w:type="dxa"/>
          </w:tcPr>
          <w:p w14:paraId="01695F21" w14:textId="418F6A45" w:rsidR="00BD4EC0" w:rsidRPr="00BD4EC0" w:rsidRDefault="00BD4EC0" w:rsidP="0022490C">
            <w:pPr>
              <w:ind w:left="1134" w:hanging="708"/>
              <w:rPr>
                <w:rFonts w:asciiTheme="minorHAnsi" w:hAnsiTheme="minorHAnsi" w:cstheme="minorHAnsi"/>
                <w:b/>
              </w:rPr>
            </w:pPr>
            <w:r>
              <w:rPr>
                <w:rFonts w:asciiTheme="minorHAnsi" w:hAnsiTheme="minorHAnsi" w:cstheme="minorHAnsi"/>
                <w:b/>
              </w:rPr>
              <w:t>Equality and Diversity Policy</w:t>
            </w:r>
          </w:p>
        </w:tc>
      </w:tr>
      <w:tr w:rsidR="00BD4EC0" w:rsidRPr="00BD4EC0" w14:paraId="2C3D94A5" w14:textId="77777777" w:rsidTr="0022490C">
        <w:tc>
          <w:tcPr>
            <w:tcW w:w="2689" w:type="dxa"/>
          </w:tcPr>
          <w:p w14:paraId="55B37C9C" w14:textId="77777777" w:rsidR="00BD4EC0" w:rsidRPr="00BD4EC0" w:rsidRDefault="00BD4EC0" w:rsidP="0022490C">
            <w:pPr>
              <w:ind w:left="1134" w:hanging="708"/>
              <w:rPr>
                <w:rFonts w:asciiTheme="minorHAnsi" w:hAnsiTheme="minorHAnsi" w:cstheme="minorHAnsi"/>
                <w:b/>
              </w:rPr>
            </w:pPr>
            <w:r w:rsidRPr="00BD4EC0">
              <w:rPr>
                <w:rFonts w:asciiTheme="minorHAnsi" w:hAnsiTheme="minorHAnsi" w:cstheme="minorHAnsi"/>
              </w:rPr>
              <w:t>Policy Version</w:t>
            </w:r>
          </w:p>
        </w:tc>
        <w:tc>
          <w:tcPr>
            <w:tcW w:w="6945" w:type="dxa"/>
          </w:tcPr>
          <w:p w14:paraId="61C0605C" w14:textId="77777777" w:rsidR="00BD4EC0" w:rsidRPr="00BD4EC0" w:rsidRDefault="00BD4EC0" w:rsidP="0022490C">
            <w:pPr>
              <w:ind w:left="1134" w:hanging="708"/>
              <w:rPr>
                <w:rFonts w:asciiTheme="minorHAnsi" w:hAnsiTheme="minorHAnsi" w:cstheme="minorHAnsi"/>
                <w:b/>
              </w:rPr>
            </w:pPr>
            <w:r w:rsidRPr="00BD4EC0">
              <w:rPr>
                <w:rFonts w:asciiTheme="minorHAnsi" w:hAnsiTheme="minorHAnsi" w:cstheme="minorHAnsi"/>
                <w:b/>
              </w:rPr>
              <w:t>1</w:t>
            </w:r>
          </w:p>
        </w:tc>
      </w:tr>
      <w:tr w:rsidR="00BD4EC0" w:rsidRPr="00BD4EC0" w14:paraId="134ED2F4" w14:textId="77777777" w:rsidTr="0022490C">
        <w:tc>
          <w:tcPr>
            <w:tcW w:w="2689" w:type="dxa"/>
          </w:tcPr>
          <w:p w14:paraId="517C5502" w14:textId="77777777" w:rsidR="00BD4EC0" w:rsidRPr="00BD4EC0" w:rsidRDefault="00BD4EC0" w:rsidP="0022490C">
            <w:pPr>
              <w:ind w:left="1134" w:hanging="708"/>
              <w:rPr>
                <w:rFonts w:asciiTheme="minorHAnsi" w:hAnsiTheme="minorHAnsi" w:cstheme="minorHAnsi"/>
                <w:b/>
              </w:rPr>
            </w:pPr>
            <w:r w:rsidRPr="00BD4EC0">
              <w:rPr>
                <w:rFonts w:asciiTheme="minorHAnsi" w:hAnsiTheme="minorHAnsi" w:cstheme="minorHAnsi"/>
              </w:rPr>
              <w:t>Creator</w:t>
            </w:r>
          </w:p>
        </w:tc>
        <w:tc>
          <w:tcPr>
            <w:tcW w:w="6945" w:type="dxa"/>
          </w:tcPr>
          <w:p w14:paraId="29D60A1D" w14:textId="77777777" w:rsidR="00BD4EC0" w:rsidRPr="00BD4EC0" w:rsidRDefault="00BD4EC0" w:rsidP="0022490C">
            <w:pPr>
              <w:ind w:left="1134" w:hanging="708"/>
              <w:rPr>
                <w:rFonts w:asciiTheme="minorHAnsi" w:hAnsiTheme="minorHAnsi" w:cstheme="minorHAnsi"/>
                <w:b/>
              </w:rPr>
            </w:pPr>
            <w:r w:rsidRPr="00BD4EC0">
              <w:rPr>
                <w:rFonts w:asciiTheme="minorHAnsi" w:hAnsiTheme="minorHAnsi" w:cstheme="minorHAnsi"/>
                <w:b/>
              </w:rPr>
              <w:t>Joanne Lowe – Parish Clerk</w:t>
            </w:r>
          </w:p>
        </w:tc>
      </w:tr>
      <w:tr w:rsidR="00BD4EC0" w:rsidRPr="00BD4EC0" w14:paraId="19186DA0" w14:textId="77777777" w:rsidTr="0022490C">
        <w:tc>
          <w:tcPr>
            <w:tcW w:w="2689" w:type="dxa"/>
          </w:tcPr>
          <w:p w14:paraId="51FF9B01" w14:textId="77777777" w:rsidR="00BD4EC0" w:rsidRPr="00BD4EC0" w:rsidRDefault="00BD4EC0" w:rsidP="0022490C">
            <w:pPr>
              <w:ind w:left="1134" w:hanging="708"/>
              <w:rPr>
                <w:rFonts w:asciiTheme="minorHAnsi" w:hAnsiTheme="minorHAnsi" w:cstheme="minorHAnsi"/>
                <w:b/>
              </w:rPr>
            </w:pPr>
            <w:r w:rsidRPr="00BD4EC0">
              <w:rPr>
                <w:rFonts w:asciiTheme="minorHAnsi" w:hAnsiTheme="minorHAnsi" w:cstheme="minorHAnsi"/>
              </w:rPr>
              <w:t>Adopted</w:t>
            </w:r>
          </w:p>
        </w:tc>
        <w:tc>
          <w:tcPr>
            <w:tcW w:w="6945" w:type="dxa"/>
          </w:tcPr>
          <w:p w14:paraId="55EA5053" w14:textId="77777777" w:rsidR="00BD4EC0" w:rsidRPr="00BD4EC0" w:rsidRDefault="00BD4EC0" w:rsidP="0022490C">
            <w:pPr>
              <w:ind w:left="1134" w:hanging="708"/>
              <w:rPr>
                <w:rFonts w:asciiTheme="minorHAnsi" w:hAnsiTheme="minorHAnsi" w:cstheme="minorHAnsi"/>
                <w:b/>
              </w:rPr>
            </w:pPr>
            <w:r w:rsidRPr="00BD4EC0">
              <w:rPr>
                <w:rFonts w:asciiTheme="minorHAnsi" w:hAnsiTheme="minorHAnsi" w:cstheme="minorHAnsi"/>
                <w:b/>
              </w:rPr>
              <w:t>July 2023</w:t>
            </w:r>
          </w:p>
        </w:tc>
      </w:tr>
      <w:tr w:rsidR="00BD4EC0" w:rsidRPr="00BD4EC0" w14:paraId="4E6982AF" w14:textId="77777777" w:rsidTr="0022490C">
        <w:tc>
          <w:tcPr>
            <w:tcW w:w="2689" w:type="dxa"/>
          </w:tcPr>
          <w:p w14:paraId="59325510" w14:textId="77777777" w:rsidR="00BD4EC0" w:rsidRPr="00BD4EC0" w:rsidRDefault="00BD4EC0" w:rsidP="0022490C">
            <w:pPr>
              <w:ind w:left="1134" w:hanging="708"/>
              <w:rPr>
                <w:rFonts w:asciiTheme="minorHAnsi" w:hAnsiTheme="minorHAnsi" w:cstheme="minorHAnsi"/>
                <w:b/>
              </w:rPr>
            </w:pPr>
            <w:r w:rsidRPr="00BD4EC0">
              <w:rPr>
                <w:rFonts w:asciiTheme="minorHAnsi" w:hAnsiTheme="minorHAnsi" w:cstheme="minorHAnsi"/>
              </w:rPr>
              <w:t>Minute Reference</w:t>
            </w:r>
          </w:p>
        </w:tc>
        <w:tc>
          <w:tcPr>
            <w:tcW w:w="6945" w:type="dxa"/>
          </w:tcPr>
          <w:p w14:paraId="7AF61AA7" w14:textId="577DD9A2" w:rsidR="00BD4EC0" w:rsidRPr="00BD4EC0" w:rsidRDefault="00BD4EC0" w:rsidP="0022490C">
            <w:pPr>
              <w:ind w:left="1134" w:hanging="708"/>
              <w:rPr>
                <w:rFonts w:asciiTheme="minorHAnsi" w:hAnsiTheme="minorHAnsi" w:cstheme="minorHAnsi"/>
                <w:b/>
              </w:rPr>
            </w:pPr>
            <w:r w:rsidRPr="00BD4EC0">
              <w:rPr>
                <w:rFonts w:asciiTheme="minorHAnsi" w:hAnsiTheme="minorHAnsi" w:cstheme="minorHAnsi"/>
                <w:b/>
              </w:rPr>
              <w:t>04</w:t>
            </w:r>
            <w:r>
              <w:rPr>
                <w:rFonts w:asciiTheme="minorHAnsi" w:hAnsiTheme="minorHAnsi" w:cstheme="minorHAnsi"/>
                <w:b/>
              </w:rPr>
              <w:t>8</w:t>
            </w:r>
            <w:r w:rsidRPr="00BD4EC0">
              <w:rPr>
                <w:rFonts w:asciiTheme="minorHAnsi" w:hAnsiTheme="minorHAnsi" w:cstheme="minorHAnsi"/>
                <w:b/>
              </w:rPr>
              <w:t>/2023-2</w:t>
            </w:r>
            <w:r w:rsidR="00E20448">
              <w:rPr>
                <w:rFonts w:asciiTheme="minorHAnsi" w:hAnsiTheme="minorHAnsi" w:cstheme="minorHAnsi"/>
                <w:b/>
              </w:rPr>
              <w:t>024</w:t>
            </w:r>
          </w:p>
        </w:tc>
      </w:tr>
      <w:tr w:rsidR="00BD4EC0" w:rsidRPr="00BD4EC0" w14:paraId="6511AE4C" w14:textId="77777777" w:rsidTr="0022490C">
        <w:tc>
          <w:tcPr>
            <w:tcW w:w="2689" w:type="dxa"/>
          </w:tcPr>
          <w:p w14:paraId="40C763E4" w14:textId="77777777" w:rsidR="00BD4EC0" w:rsidRPr="00BD4EC0" w:rsidRDefault="00BD4EC0" w:rsidP="0022490C">
            <w:pPr>
              <w:ind w:left="1134" w:hanging="708"/>
              <w:rPr>
                <w:rFonts w:asciiTheme="minorHAnsi" w:hAnsiTheme="minorHAnsi" w:cstheme="minorHAnsi"/>
              </w:rPr>
            </w:pPr>
            <w:r w:rsidRPr="00BD4EC0">
              <w:rPr>
                <w:rFonts w:asciiTheme="minorHAnsi" w:hAnsiTheme="minorHAnsi" w:cstheme="minorHAnsi"/>
              </w:rPr>
              <w:t>Last review Date</w:t>
            </w:r>
          </w:p>
        </w:tc>
        <w:tc>
          <w:tcPr>
            <w:tcW w:w="6945" w:type="dxa"/>
          </w:tcPr>
          <w:p w14:paraId="3C500662" w14:textId="77777777" w:rsidR="00BD4EC0" w:rsidRPr="00BD4EC0" w:rsidRDefault="00BD4EC0" w:rsidP="0022490C">
            <w:pPr>
              <w:ind w:left="1134" w:hanging="708"/>
              <w:rPr>
                <w:rFonts w:asciiTheme="minorHAnsi" w:hAnsiTheme="minorHAnsi" w:cstheme="minorHAnsi"/>
                <w:b/>
              </w:rPr>
            </w:pPr>
            <w:r w:rsidRPr="00BD4EC0">
              <w:rPr>
                <w:rFonts w:asciiTheme="minorHAnsi" w:hAnsiTheme="minorHAnsi" w:cstheme="minorHAnsi"/>
                <w:b/>
              </w:rPr>
              <w:t>N/A</w:t>
            </w:r>
          </w:p>
        </w:tc>
      </w:tr>
      <w:tr w:rsidR="00BD4EC0" w:rsidRPr="00BD4EC0" w14:paraId="129AE026" w14:textId="77777777" w:rsidTr="0022490C">
        <w:tc>
          <w:tcPr>
            <w:tcW w:w="2689" w:type="dxa"/>
          </w:tcPr>
          <w:p w14:paraId="72588B7F" w14:textId="77777777" w:rsidR="00BD4EC0" w:rsidRPr="00BD4EC0" w:rsidRDefault="00BD4EC0" w:rsidP="0022490C">
            <w:pPr>
              <w:ind w:left="1134" w:hanging="708"/>
              <w:rPr>
                <w:rFonts w:asciiTheme="minorHAnsi" w:hAnsiTheme="minorHAnsi" w:cstheme="minorHAnsi"/>
                <w:b/>
              </w:rPr>
            </w:pPr>
            <w:r w:rsidRPr="00BD4EC0">
              <w:rPr>
                <w:rFonts w:asciiTheme="minorHAnsi" w:hAnsiTheme="minorHAnsi" w:cstheme="minorHAnsi"/>
              </w:rPr>
              <w:t>Next Review date</w:t>
            </w:r>
          </w:p>
        </w:tc>
        <w:tc>
          <w:tcPr>
            <w:tcW w:w="6945" w:type="dxa"/>
          </w:tcPr>
          <w:p w14:paraId="49EC8AEF" w14:textId="1417D216" w:rsidR="00BD4EC0" w:rsidRPr="00BD4EC0" w:rsidRDefault="00E64106" w:rsidP="0022490C">
            <w:pPr>
              <w:ind w:left="1134" w:hanging="708"/>
              <w:rPr>
                <w:rFonts w:asciiTheme="minorHAnsi" w:hAnsiTheme="minorHAnsi" w:cstheme="minorHAnsi"/>
                <w:b/>
              </w:rPr>
            </w:pPr>
            <w:r>
              <w:rPr>
                <w:rFonts w:asciiTheme="minorHAnsi" w:hAnsiTheme="minorHAnsi" w:cstheme="minorHAnsi"/>
                <w:b/>
              </w:rPr>
              <w:t>May 2025</w:t>
            </w:r>
          </w:p>
        </w:tc>
      </w:tr>
    </w:tbl>
    <w:p w14:paraId="5A0DF0CF" w14:textId="77777777" w:rsidR="00BD4EC0" w:rsidRDefault="00BD4EC0" w:rsidP="006E5403">
      <w:pPr>
        <w:autoSpaceDE w:val="0"/>
        <w:autoSpaceDN w:val="0"/>
        <w:adjustRightInd w:val="0"/>
        <w:jc w:val="center"/>
        <w:rPr>
          <w:rFonts w:asciiTheme="minorHAnsi" w:hAnsiTheme="minorHAnsi" w:cstheme="minorHAnsi"/>
          <w:b/>
        </w:rPr>
      </w:pPr>
    </w:p>
    <w:p w14:paraId="0BBB4A00" w14:textId="77777777" w:rsidR="00BD4EC0" w:rsidRDefault="00BD4EC0" w:rsidP="006E5403">
      <w:pPr>
        <w:autoSpaceDE w:val="0"/>
        <w:autoSpaceDN w:val="0"/>
        <w:adjustRightInd w:val="0"/>
        <w:jc w:val="center"/>
        <w:rPr>
          <w:rFonts w:asciiTheme="minorHAnsi" w:hAnsiTheme="minorHAnsi" w:cstheme="minorHAnsi"/>
          <w:b/>
        </w:rPr>
      </w:pPr>
    </w:p>
    <w:p w14:paraId="30E038A2" w14:textId="2B128A8A" w:rsidR="00FF28F5" w:rsidRDefault="00FF28F5" w:rsidP="006E5403">
      <w:pPr>
        <w:autoSpaceDE w:val="0"/>
        <w:autoSpaceDN w:val="0"/>
        <w:adjustRightInd w:val="0"/>
        <w:jc w:val="center"/>
        <w:rPr>
          <w:rFonts w:asciiTheme="minorHAnsi" w:hAnsiTheme="minorHAnsi" w:cstheme="minorHAnsi"/>
          <w:b/>
        </w:rPr>
      </w:pPr>
      <w:r w:rsidRPr="006B4DDF">
        <w:rPr>
          <w:rFonts w:asciiTheme="minorHAnsi" w:hAnsiTheme="minorHAnsi" w:cstheme="minorHAnsi"/>
          <w:b/>
        </w:rPr>
        <w:t>EQUALITY AND DIVERSITY POLICY</w:t>
      </w:r>
    </w:p>
    <w:p w14:paraId="24E964D6" w14:textId="77777777" w:rsidR="00FF28F5" w:rsidRDefault="00FF28F5" w:rsidP="006E5403">
      <w:pPr>
        <w:autoSpaceDE w:val="0"/>
        <w:autoSpaceDN w:val="0"/>
        <w:adjustRightInd w:val="0"/>
        <w:jc w:val="center"/>
        <w:rPr>
          <w:rFonts w:asciiTheme="minorHAnsi" w:hAnsiTheme="minorHAnsi" w:cstheme="minorHAnsi"/>
          <w:b/>
        </w:rPr>
      </w:pPr>
    </w:p>
    <w:p w14:paraId="529BB144" w14:textId="46A66FD2" w:rsidR="00FF28F5" w:rsidRPr="006B4DDF" w:rsidRDefault="006E5403" w:rsidP="00FF28F5">
      <w:pPr>
        <w:autoSpaceDE w:val="0"/>
        <w:autoSpaceDN w:val="0"/>
        <w:adjustRightInd w:val="0"/>
        <w:rPr>
          <w:rFonts w:asciiTheme="minorHAnsi" w:hAnsiTheme="minorHAnsi" w:cstheme="minorHAnsi"/>
        </w:rPr>
      </w:pPr>
      <w:r>
        <w:rPr>
          <w:rFonts w:asciiTheme="minorHAnsi" w:eastAsiaTheme="minorHAnsi" w:hAnsiTheme="minorHAnsi" w:cstheme="minorHAnsi"/>
          <w:lang w:eastAsia="en-US"/>
        </w:rPr>
        <w:t>Stanton under Bardon</w:t>
      </w:r>
      <w:r w:rsidR="00FF28F5" w:rsidRPr="006B4DDF">
        <w:rPr>
          <w:rFonts w:asciiTheme="minorHAnsi" w:eastAsiaTheme="minorHAnsi" w:hAnsiTheme="minorHAnsi" w:cstheme="minorHAnsi"/>
          <w:lang w:eastAsia="en-US"/>
        </w:rPr>
        <w:t xml:space="preserve"> Parish Council is committed to upholding equality and diversity in the workplace and has adopted this policy to ensure equality and fairness for all of its employees and to not discriminate on the grounds of age, disability, sex, gender reassignment, pregnancy, maternity, race (which includes colour, nationality and ethnic or national origins), sexual orientation, religion or belief, or because someone is married or in a civil partnership.</w:t>
      </w:r>
    </w:p>
    <w:p w14:paraId="39EC6B8C" w14:textId="77777777" w:rsidR="00FF28F5" w:rsidRPr="006B4DDF" w:rsidRDefault="00FF28F5" w:rsidP="00FF28F5">
      <w:pPr>
        <w:autoSpaceDE w:val="0"/>
        <w:autoSpaceDN w:val="0"/>
        <w:adjustRightInd w:val="0"/>
        <w:rPr>
          <w:rFonts w:asciiTheme="minorHAnsi" w:hAnsiTheme="minorHAnsi" w:cstheme="minorHAnsi"/>
        </w:rPr>
      </w:pPr>
    </w:p>
    <w:p w14:paraId="3DE6BEA3" w14:textId="35D58D3C" w:rsidR="00FF28F5" w:rsidRPr="006B4DDF" w:rsidRDefault="006E5403" w:rsidP="00FF28F5">
      <w:pPr>
        <w:autoSpaceDE w:val="0"/>
        <w:autoSpaceDN w:val="0"/>
        <w:adjustRightInd w:val="0"/>
        <w:rPr>
          <w:rFonts w:asciiTheme="minorHAnsi" w:hAnsiTheme="minorHAnsi" w:cstheme="minorHAnsi"/>
        </w:rPr>
      </w:pPr>
      <w:r>
        <w:rPr>
          <w:rFonts w:asciiTheme="minorHAnsi" w:hAnsiTheme="minorHAnsi" w:cstheme="minorHAnsi"/>
        </w:rPr>
        <w:t>Stanton under Bardon</w:t>
      </w:r>
      <w:r w:rsidR="00FF28F5" w:rsidRPr="006B4DDF">
        <w:rPr>
          <w:rFonts w:asciiTheme="minorHAnsi" w:hAnsiTheme="minorHAnsi" w:cstheme="minorHAnsi"/>
        </w:rPr>
        <w:t xml:space="preserve"> Parish Council opposes all forms of unlawful and unfair discrimination, whether it be direct or indirect discrimination, harassment or victimisation on the grounds of any of the protected characteristics defined in the Equality Act 2010. </w:t>
      </w:r>
    </w:p>
    <w:p w14:paraId="582C58D1" w14:textId="77777777" w:rsidR="00FF28F5" w:rsidRPr="006B4DDF" w:rsidRDefault="00FF28F5" w:rsidP="00FF28F5">
      <w:pPr>
        <w:autoSpaceDE w:val="0"/>
        <w:autoSpaceDN w:val="0"/>
        <w:adjustRightInd w:val="0"/>
        <w:rPr>
          <w:rFonts w:asciiTheme="minorHAnsi" w:hAnsiTheme="minorHAnsi" w:cstheme="minorHAnsi"/>
        </w:rPr>
      </w:pPr>
    </w:p>
    <w:p w14:paraId="38582F74" w14:textId="77777777" w:rsidR="00FF28F5" w:rsidRPr="006B4DDF" w:rsidRDefault="00FF28F5" w:rsidP="00FF28F5">
      <w:pPr>
        <w:autoSpaceDE w:val="0"/>
        <w:autoSpaceDN w:val="0"/>
        <w:adjustRightInd w:val="0"/>
        <w:rPr>
          <w:rFonts w:asciiTheme="minorHAnsi" w:eastAsiaTheme="minorHAnsi" w:hAnsiTheme="minorHAnsi" w:cstheme="minorHAnsi"/>
          <w:lang w:eastAsia="en-US"/>
        </w:rPr>
      </w:pPr>
      <w:r w:rsidRPr="006B4DDF">
        <w:rPr>
          <w:rFonts w:asciiTheme="minorHAnsi" w:eastAsiaTheme="minorHAnsi" w:hAnsiTheme="minorHAnsi" w:cstheme="minorHAnsi"/>
          <w:lang w:eastAsia="en-US"/>
        </w:rPr>
        <w:t xml:space="preserve">Although the overall responsibility for achieving and promoting equality and diversity rests with the employer (the Parish Council), its employees also have a responsibility to own and promote </w:t>
      </w:r>
      <w:proofErr w:type="gramStart"/>
      <w:r w:rsidRPr="006B4DDF">
        <w:rPr>
          <w:rFonts w:asciiTheme="minorHAnsi" w:eastAsiaTheme="minorHAnsi" w:hAnsiTheme="minorHAnsi" w:cstheme="minorHAnsi"/>
          <w:lang w:eastAsia="en-US"/>
        </w:rPr>
        <w:t>this</w:t>
      </w:r>
      <w:proofErr w:type="gramEnd"/>
      <w:r w:rsidRPr="006B4DDF">
        <w:rPr>
          <w:rFonts w:asciiTheme="minorHAnsi" w:eastAsiaTheme="minorHAnsi" w:hAnsiTheme="minorHAnsi" w:cstheme="minorHAnsi"/>
          <w:lang w:eastAsia="en-US"/>
        </w:rPr>
        <w:t xml:space="preserve"> Policy. The active co-operation of members and all employees is essential for the ongoing success of the Council’s Equality and Diversity Policy.</w:t>
      </w:r>
    </w:p>
    <w:p w14:paraId="2A2153B4" w14:textId="77777777" w:rsidR="00FF28F5" w:rsidRPr="006B4DDF" w:rsidRDefault="00FF28F5" w:rsidP="00FF28F5">
      <w:pPr>
        <w:autoSpaceDE w:val="0"/>
        <w:autoSpaceDN w:val="0"/>
        <w:adjustRightInd w:val="0"/>
        <w:rPr>
          <w:rFonts w:asciiTheme="minorHAnsi" w:hAnsiTheme="minorHAnsi" w:cstheme="minorHAnsi"/>
        </w:rPr>
      </w:pPr>
    </w:p>
    <w:p w14:paraId="5B94DCB5" w14:textId="77777777" w:rsidR="00FF28F5" w:rsidRPr="006B4DDF" w:rsidRDefault="00FF28F5" w:rsidP="00FF28F5">
      <w:pPr>
        <w:autoSpaceDE w:val="0"/>
        <w:autoSpaceDN w:val="0"/>
        <w:adjustRightInd w:val="0"/>
        <w:rPr>
          <w:rFonts w:asciiTheme="minorHAnsi" w:hAnsiTheme="minorHAnsi" w:cstheme="minorHAnsi"/>
          <w:b/>
        </w:rPr>
      </w:pPr>
      <w:r w:rsidRPr="006B4DDF">
        <w:rPr>
          <w:rFonts w:asciiTheme="minorHAnsi" w:hAnsiTheme="minorHAnsi" w:cstheme="minorHAnsi"/>
          <w:b/>
        </w:rPr>
        <w:t xml:space="preserve">SCOPE </w:t>
      </w:r>
    </w:p>
    <w:p w14:paraId="78E3EE0F" w14:textId="77777777" w:rsidR="00FF28F5" w:rsidRPr="006B4DDF" w:rsidRDefault="00FF28F5" w:rsidP="00FF28F5">
      <w:pPr>
        <w:autoSpaceDE w:val="0"/>
        <w:autoSpaceDN w:val="0"/>
        <w:adjustRightInd w:val="0"/>
        <w:rPr>
          <w:rFonts w:asciiTheme="minorHAnsi" w:hAnsiTheme="minorHAnsi" w:cstheme="minorHAnsi"/>
        </w:rPr>
      </w:pPr>
    </w:p>
    <w:p w14:paraId="5B309B47" w14:textId="77777777" w:rsidR="00FF28F5" w:rsidRPr="006B4DDF" w:rsidRDefault="00FF28F5" w:rsidP="00FF28F5">
      <w:pPr>
        <w:autoSpaceDE w:val="0"/>
        <w:autoSpaceDN w:val="0"/>
        <w:adjustRightInd w:val="0"/>
        <w:rPr>
          <w:rFonts w:asciiTheme="minorHAnsi" w:hAnsiTheme="minorHAnsi" w:cstheme="minorHAnsi"/>
        </w:rPr>
      </w:pPr>
      <w:r w:rsidRPr="006B4DDF">
        <w:rPr>
          <w:rFonts w:asciiTheme="minorHAnsi" w:hAnsiTheme="minorHAnsi" w:cstheme="minorHAnsi"/>
        </w:rPr>
        <w:t xml:space="preserve">All employees, whether full-time, part-time, temporary or casual, will be treated fairly and equally. </w:t>
      </w:r>
    </w:p>
    <w:p w14:paraId="72C1C6EF" w14:textId="77777777" w:rsidR="00FF28F5" w:rsidRPr="006B4DDF" w:rsidRDefault="00FF28F5" w:rsidP="00FF28F5">
      <w:pPr>
        <w:autoSpaceDE w:val="0"/>
        <w:autoSpaceDN w:val="0"/>
        <w:adjustRightInd w:val="0"/>
        <w:rPr>
          <w:rFonts w:asciiTheme="minorHAnsi" w:hAnsiTheme="minorHAnsi" w:cstheme="minorHAnsi"/>
        </w:rPr>
      </w:pPr>
    </w:p>
    <w:p w14:paraId="0EF9BE5B" w14:textId="77777777" w:rsidR="00FF28F5" w:rsidRPr="006B4DDF" w:rsidRDefault="00FF28F5" w:rsidP="00FF28F5">
      <w:pPr>
        <w:autoSpaceDE w:val="0"/>
        <w:autoSpaceDN w:val="0"/>
        <w:adjustRightInd w:val="0"/>
        <w:rPr>
          <w:rFonts w:asciiTheme="minorHAnsi" w:hAnsiTheme="minorHAnsi" w:cstheme="minorHAnsi"/>
        </w:rPr>
      </w:pPr>
      <w:r w:rsidRPr="006B4DDF">
        <w:rPr>
          <w:rFonts w:asciiTheme="minorHAnsi" w:hAnsiTheme="minorHAnsi" w:cstheme="minorHAnsi"/>
        </w:rPr>
        <w:t xml:space="preserve">Selection for employment, promotion, training or any other benefit will be </w:t>
      </w:r>
      <w:proofErr w:type="gramStart"/>
      <w:r w:rsidRPr="006B4DDF">
        <w:rPr>
          <w:rFonts w:asciiTheme="minorHAnsi" w:hAnsiTheme="minorHAnsi" w:cstheme="minorHAnsi"/>
        </w:rPr>
        <w:t>on the basis of</w:t>
      </w:r>
      <w:proofErr w:type="gramEnd"/>
      <w:r w:rsidRPr="006B4DDF">
        <w:rPr>
          <w:rFonts w:asciiTheme="minorHAnsi" w:hAnsiTheme="minorHAnsi" w:cstheme="minorHAnsi"/>
        </w:rPr>
        <w:t xml:space="preserve"> qualification, aptitude and ability. </w:t>
      </w:r>
    </w:p>
    <w:p w14:paraId="1E086288" w14:textId="77777777" w:rsidR="00FF28F5" w:rsidRPr="006B4DDF" w:rsidRDefault="00FF28F5" w:rsidP="00FF28F5">
      <w:pPr>
        <w:autoSpaceDE w:val="0"/>
        <w:autoSpaceDN w:val="0"/>
        <w:adjustRightInd w:val="0"/>
        <w:rPr>
          <w:rFonts w:asciiTheme="minorHAnsi" w:hAnsiTheme="minorHAnsi" w:cstheme="minorHAnsi"/>
        </w:rPr>
      </w:pPr>
    </w:p>
    <w:p w14:paraId="42B8BB18" w14:textId="77777777" w:rsidR="00FF28F5" w:rsidRPr="006B4DDF" w:rsidRDefault="00FF28F5" w:rsidP="00FF28F5">
      <w:pPr>
        <w:autoSpaceDE w:val="0"/>
        <w:autoSpaceDN w:val="0"/>
        <w:adjustRightInd w:val="0"/>
        <w:rPr>
          <w:rFonts w:asciiTheme="minorHAnsi" w:hAnsiTheme="minorHAnsi" w:cstheme="minorHAnsi"/>
        </w:rPr>
      </w:pPr>
      <w:r w:rsidRPr="006B4DDF">
        <w:rPr>
          <w:rFonts w:asciiTheme="minorHAnsi" w:hAnsiTheme="minorHAnsi" w:cstheme="minorHAnsi"/>
        </w:rPr>
        <w:t xml:space="preserve">All employees will be helped and encouraged to develop their full potential such that their talents and resources can be fully utilised to maximise the efficiency of the Council. </w:t>
      </w:r>
    </w:p>
    <w:p w14:paraId="43EE70B2" w14:textId="77777777" w:rsidR="00FF28F5" w:rsidRPr="006B4DDF" w:rsidRDefault="00FF28F5" w:rsidP="00FF28F5">
      <w:pPr>
        <w:autoSpaceDE w:val="0"/>
        <w:autoSpaceDN w:val="0"/>
        <w:adjustRightInd w:val="0"/>
        <w:rPr>
          <w:rFonts w:asciiTheme="minorHAnsi" w:hAnsiTheme="minorHAnsi" w:cstheme="minorHAnsi"/>
        </w:rPr>
      </w:pPr>
    </w:p>
    <w:p w14:paraId="2D662280" w14:textId="77777777" w:rsidR="00FF28F5" w:rsidRPr="006B4DDF" w:rsidRDefault="00FF28F5" w:rsidP="00FF28F5">
      <w:pPr>
        <w:autoSpaceDE w:val="0"/>
        <w:autoSpaceDN w:val="0"/>
        <w:adjustRightInd w:val="0"/>
        <w:rPr>
          <w:rFonts w:asciiTheme="minorHAnsi" w:eastAsiaTheme="minorHAnsi" w:hAnsiTheme="minorHAnsi" w:cstheme="minorHAnsi"/>
          <w:b/>
          <w:bCs/>
          <w:lang w:eastAsia="en-US"/>
        </w:rPr>
      </w:pPr>
      <w:r w:rsidRPr="006B4DDF">
        <w:rPr>
          <w:rFonts w:asciiTheme="minorHAnsi" w:eastAsiaTheme="minorHAnsi" w:hAnsiTheme="minorHAnsi" w:cstheme="minorHAnsi"/>
          <w:b/>
          <w:bCs/>
          <w:lang w:eastAsia="en-US"/>
        </w:rPr>
        <w:t>COMMITMENT TO DIVERSITY</w:t>
      </w:r>
    </w:p>
    <w:p w14:paraId="42464711" w14:textId="77777777" w:rsidR="00FF28F5" w:rsidRPr="006B4DDF" w:rsidRDefault="00FF28F5" w:rsidP="00FF28F5">
      <w:pPr>
        <w:autoSpaceDE w:val="0"/>
        <w:autoSpaceDN w:val="0"/>
        <w:adjustRightInd w:val="0"/>
        <w:rPr>
          <w:rFonts w:asciiTheme="minorHAnsi" w:hAnsiTheme="minorHAnsi" w:cstheme="minorHAnsi"/>
        </w:rPr>
      </w:pPr>
    </w:p>
    <w:p w14:paraId="1D21245B" w14:textId="4D4DB6B8" w:rsidR="00FF28F5" w:rsidRPr="006B4DDF" w:rsidRDefault="006E5403" w:rsidP="00FF28F5">
      <w:pPr>
        <w:autoSpaceDE w:val="0"/>
        <w:autoSpaceDN w:val="0"/>
        <w:adjustRightInd w:val="0"/>
        <w:rPr>
          <w:rFonts w:asciiTheme="minorHAnsi" w:eastAsiaTheme="minorHAnsi" w:hAnsiTheme="minorHAnsi" w:cstheme="minorHAnsi"/>
          <w:lang w:eastAsia="en-US"/>
        </w:rPr>
      </w:pPr>
      <w:r>
        <w:rPr>
          <w:rFonts w:asciiTheme="minorHAnsi" w:eastAsiaTheme="minorHAnsi" w:hAnsiTheme="minorHAnsi" w:cstheme="minorHAnsi"/>
          <w:lang w:eastAsia="en-US"/>
        </w:rPr>
        <w:t>Stanton under Bardon</w:t>
      </w:r>
      <w:r w:rsidR="00FF28F5" w:rsidRPr="006B4DDF">
        <w:rPr>
          <w:rFonts w:asciiTheme="minorHAnsi" w:eastAsiaTheme="minorHAnsi" w:hAnsiTheme="minorHAnsi" w:cstheme="minorHAnsi"/>
          <w:lang w:eastAsia="en-US"/>
        </w:rPr>
        <w:t xml:space="preserve"> Parish Council, in the delivery of its services and in its employment of staff, will:</w:t>
      </w:r>
    </w:p>
    <w:p w14:paraId="1B7C6DFC" w14:textId="77777777" w:rsidR="00FF28F5" w:rsidRPr="006B4DDF" w:rsidRDefault="00FF28F5" w:rsidP="00FF28F5">
      <w:pPr>
        <w:autoSpaceDE w:val="0"/>
        <w:autoSpaceDN w:val="0"/>
        <w:adjustRightInd w:val="0"/>
        <w:rPr>
          <w:rFonts w:asciiTheme="minorHAnsi" w:eastAsiaTheme="minorHAnsi" w:hAnsiTheme="minorHAnsi" w:cstheme="minorHAnsi"/>
          <w:lang w:eastAsia="en-US"/>
        </w:rPr>
      </w:pPr>
    </w:p>
    <w:p w14:paraId="0F94157F" w14:textId="77777777" w:rsidR="00FF28F5" w:rsidRPr="006B4DDF" w:rsidRDefault="00FF28F5" w:rsidP="00FF28F5">
      <w:pPr>
        <w:pStyle w:val="ListParagraph"/>
        <w:numPr>
          <w:ilvl w:val="0"/>
          <w:numId w:val="1"/>
        </w:numPr>
        <w:autoSpaceDE w:val="0"/>
        <w:autoSpaceDN w:val="0"/>
        <w:adjustRightInd w:val="0"/>
        <w:rPr>
          <w:rFonts w:asciiTheme="minorHAnsi" w:eastAsiaTheme="minorHAnsi" w:hAnsiTheme="minorHAnsi" w:cstheme="minorHAnsi"/>
          <w:lang w:eastAsia="en-US"/>
        </w:rPr>
      </w:pPr>
      <w:r w:rsidRPr="006B4DDF">
        <w:rPr>
          <w:rFonts w:asciiTheme="minorHAnsi" w:eastAsiaTheme="minorHAnsi" w:hAnsiTheme="minorHAnsi" w:cstheme="minorHAnsi"/>
          <w:lang w:eastAsia="en-US"/>
        </w:rPr>
        <w:lastRenderedPageBreak/>
        <w:t xml:space="preserve">Be proactive in eliminating discrimination </w:t>
      </w:r>
      <w:proofErr w:type="gramStart"/>
      <w:r w:rsidRPr="006B4DDF">
        <w:rPr>
          <w:rFonts w:asciiTheme="minorHAnsi" w:eastAsiaTheme="minorHAnsi" w:hAnsiTheme="minorHAnsi" w:cstheme="minorHAnsi"/>
          <w:lang w:eastAsia="en-US"/>
        </w:rPr>
        <w:t>as a result of</w:t>
      </w:r>
      <w:proofErr w:type="gramEnd"/>
      <w:r w:rsidRPr="006B4DDF">
        <w:rPr>
          <w:rFonts w:asciiTheme="minorHAnsi" w:eastAsiaTheme="minorHAnsi" w:hAnsiTheme="minorHAnsi" w:cstheme="minorHAnsi"/>
          <w:lang w:eastAsia="en-US"/>
        </w:rPr>
        <w:t xml:space="preserve"> a protected characteristic.</w:t>
      </w:r>
    </w:p>
    <w:p w14:paraId="6577C19A" w14:textId="77777777" w:rsidR="00FF28F5" w:rsidRPr="006B4DDF" w:rsidRDefault="00FF28F5" w:rsidP="00FF28F5">
      <w:pPr>
        <w:pStyle w:val="ListParagraph"/>
        <w:numPr>
          <w:ilvl w:val="0"/>
          <w:numId w:val="1"/>
        </w:numPr>
        <w:autoSpaceDE w:val="0"/>
        <w:autoSpaceDN w:val="0"/>
        <w:adjustRightInd w:val="0"/>
        <w:rPr>
          <w:rFonts w:asciiTheme="minorHAnsi" w:hAnsiTheme="minorHAnsi" w:cstheme="minorHAnsi"/>
        </w:rPr>
      </w:pPr>
      <w:r w:rsidRPr="006B4DDF">
        <w:rPr>
          <w:rFonts w:asciiTheme="minorHAnsi" w:hAnsiTheme="minorHAnsi" w:cstheme="minorHAnsi"/>
        </w:rPr>
        <w:t xml:space="preserve">To create an environment in which individual differences and the contributions of all staff are recognised and valued. </w:t>
      </w:r>
    </w:p>
    <w:p w14:paraId="62453788" w14:textId="77777777" w:rsidR="00FF28F5" w:rsidRPr="006B4DDF" w:rsidRDefault="00FF28F5" w:rsidP="00FF28F5">
      <w:pPr>
        <w:pStyle w:val="ListParagraph"/>
        <w:numPr>
          <w:ilvl w:val="0"/>
          <w:numId w:val="1"/>
        </w:numPr>
        <w:autoSpaceDE w:val="0"/>
        <w:autoSpaceDN w:val="0"/>
        <w:adjustRightInd w:val="0"/>
        <w:rPr>
          <w:rFonts w:asciiTheme="minorHAnsi" w:eastAsiaTheme="minorHAnsi" w:hAnsiTheme="minorHAnsi" w:cstheme="minorHAnsi"/>
          <w:lang w:eastAsia="en-US"/>
        </w:rPr>
      </w:pPr>
      <w:r w:rsidRPr="006B4DDF">
        <w:rPr>
          <w:rFonts w:asciiTheme="minorHAnsi" w:eastAsiaTheme="minorHAnsi" w:hAnsiTheme="minorHAnsi" w:cstheme="minorHAnsi"/>
          <w:lang w:eastAsia="en-US"/>
        </w:rPr>
        <w:t xml:space="preserve">Respect the right of people to have a private and family life and to maximise their potential in all aspects of their lives. </w:t>
      </w:r>
    </w:p>
    <w:p w14:paraId="3256441C" w14:textId="77777777" w:rsidR="00FF28F5" w:rsidRPr="006B4DDF" w:rsidRDefault="00FF28F5" w:rsidP="00FF28F5">
      <w:pPr>
        <w:pStyle w:val="ListParagraph"/>
        <w:numPr>
          <w:ilvl w:val="0"/>
          <w:numId w:val="1"/>
        </w:numPr>
        <w:autoSpaceDE w:val="0"/>
        <w:autoSpaceDN w:val="0"/>
        <w:adjustRightInd w:val="0"/>
        <w:rPr>
          <w:rFonts w:asciiTheme="minorHAnsi" w:eastAsiaTheme="minorHAnsi" w:hAnsiTheme="minorHAnsi" w:cstheme="minorHAnsi"/>
          <w:lang w:eastAsia="en-US"/>
        </w:rPr>
      </w:pPr>
      <w:r w:rsidRPr="006B4DDF">
        <w:rPr>
          <w:rFonts w:asciiTheme="minorHAnsi" w:eastAsiaTheme="minorHAnsi" w:hAnsiTheme="minorHAnsi" w:cstheme="minorHAnsi"/>
          <w:lang w:eastAsia="en-US"/>
        </w:rPr>
        <w:t>Promote dignity and respect at work.</w:t>
      </w:r>
    </w:p>
    <w:p w14:paraId="66416F70" w14:textId="77777777" w:rsidR="00FF28F5" w:rsidRPr="006B4DDF" w:rsidRDefault="00FF28F5" w:rsidP="00FF28F5">
      <w:pPr>
        <w:pStyle w:val="ListParagraph"/>
        <w:numPr>
          <w:ilvl w:val="0"/>
          <w:numId w:val="1"/>
        </w:numPr>
        <w:autoSpaceDE w:val="0"/>
        <w:autoSpaceDN w:val="0"/>
        <w:adjustRightInd w:val="0"/>
        <w:rPr>
          <w:rFonts w:asciiTheme="minorHAnsi" w:hAnsiTheme="minorHAnsi" w:cstheme="minorHAnsi"/>
        </w:rPr>
      </w:pPr>
      <w:r w:rsidRPr="006B4DDF">
        <w:rPr>
          <w:rFonts w:asciiTheme="minorHAnsi" w:eastAsiaTheme="minorHAnsi" w:hAnsiTheme="minorHAnsi" w:cstheme="minorHAnsi"/>
          <w:lang w:eastAsia="en-US"/>
        </w:rPr>
        <w:t xml:space="preserve">Promote and work towards creating a fairer community without discrimination and prejudice. </w:t>
      </w:r>
      <w:r w:rsidRPr="006B4DDF">
        <w:rPr>
          <w:rFonts w:asciiTheme="minorHAnsi" w:hAnsiTheme="minorHAnsi" w:cstheme="minorHAnsi"/>
        </w:rPr>
        <w:t xml:space="preserve">No form of intimidation, bullying or harassment will be tolerated. </w:t>
      </w:r>
    </w:p>
    <w:p w14:paraId="46C7F0BF" w14:textId="77777777" w:rsidR="00FF28F5" w:rsidRPr="006B4DDF" w:rsidRDefault="00FF28F5" w:rsidP="00FF28F5">
      <w:pPr>
        <w:pStyle w:val="ListParagraph"/>
        <w:numPr>
          <w:ilvl w:val="0"/>
          <w:numId w:val="1"/>
        </w:numPr>
        <w:autoSpaceDE w:val="0"/>
        <w:autoSpaceDN w:val="0"/>
        <w:adjustRightInd w:val="0"/>
        <w:rPr>
          <w:rFonts w:asciiTheme="minorHAnsi" w:hAnsiTheme="minorHAnsi" w:cstheme="minorHAnsi"/>
        </w:rPr>
      </w:pPr>
      <w:r w:rsidRPr="006B4DDF">
        <w:rPr>
          <w:rFonts w:asciiTheme="minorHAnsi" w:hAnsiTheme="minorHAnsi" w:cstheme="minorHAnsi"/>
        </w:rPr>
        <w:t xml:space="preserve">Training, development and progression opportunities are available to all staff. </w:t>
      </w:r>
    </w:p>
    <w:p w14:paraId="7F6BA686" w14:textId="77777777" w:rsidR="00FF28F5" w:rsidRPr="006B4DDF" w:rsidRDefault="00FF28F5" w:rsidP="00FF28F5">
      <w:pPr>
        <w:pStyle w:val="ListParagraph"/>
        <w:autoSpaceDE w:val="0"/>
        <w:autoSpaceDN w:val="0"/>
        <w:adjustRightInd w:val="0"/>
        <w:rPr>
          <w:rFonts w:asciiTheme="minorHAnsi" w:hAnsiTheme="minorHAnsi" w:cstheme="minorHAnsi"/>
        </w:rPr>
      </w:pPr>
    </w:p>
    <w:p w14:paraId="3FAB5980" w14:textId="77777777" w:rsidR="00FF28F5" w:rsidRPr="006B4DDF" w:rsidRDefault="00FF28F5" w:rsidP="00FF28F5">
      <w:pPr>
        <w:autoSpaceDE w:val="0"/>
        <w:autoSpaceDN w:val="0"/>
        <w:adjustRightInd w:val="0"/>
        <w:rPr>
          <w:rFonts w:asciiTheme="minorHAnsi" w:eastAsiaTheme="minorHAnsi" w:hAnsiTheme="minorHAnsi" w:cstheme="minorHAnsi"/>
          <w:b/>
          <w:bCs/>
          <w:lang w:eastAsia="en-US"/>
        </w:rPr>
      </w:pPr>
      <w:r w:rsidRPr="006B4DDF">
        <w:rPr>
          <w:rFonts w:asciiTheme="minorHAnsi" w:eastAsiaTheme="minorHAnsi" w:hAnsiTheme="minorHAnsi" w:cstheme="minorHAnsi"/>
          <w:b/>
          <w:bCs/>
          <w:lang w:eastAsia="en-US"/>
        </w:rPr>
        <w:t>REVIEWING THIS POLICY</w:t>
      </w:r>
    </w:p>
    <w:p w14:paraId="2B95522D" w14:textId="77777777" w:rsidR="00FF28F5" w:rsidRPr="006B4DDF" w:rsidRDefault="00FF28F5" w:rsidP="00FF28F5">
      <w:pPr>
        <w:autoSpaceDE w:val="0"/>
        <w:autoSpaceDN w:val="0"/>
        <w:adjustRightInd w:val="0"/>
        <w:rPr>
          <w:rFonts w:asciiTheme="minorHAnsi" w:eastAsiaTheme="minorHAnsi" w:hAnsiTheme="minorHAnsi" w:cstheme="minorHAnsi"/>
          <w:lang w:eastAsia="en-US"/>
        </w:rPr>
      </w:pPr>
    </w:p>
    <w:p w14:paraId="1A7E578D" w14:textId="54AD6855" w:rsidR="00FF28F5" w:rsidRPr="006B4DDF" w:rsidRDefault="00FF28F5" w:rsidP="00FF28F5">
      <w:pPr>
        <w:autoSpaceDE w:val="0"/>
        <w:autoSpaceDN w:val="0"/>
        <w:adjustRightInd w:val="0"/>
        <w:rPr>
          <w:rFonts w:asciiTheme="minorHAnsi" w:eastAsiaTheme="minorHAnsi" w:hAnsiTheme="minorHAnsi" w:cstheme="minorHAnsi"/>
          <w:lang w:eastAsia="en-US"/>
        </w:rPr>
      </w:pPr>
      <w:r w:rsidRPr="006B4DDF">
        <w:rPr>
          <w:rFonts w:asciiTheme="minorHAnsi" w:eastAsiaTheme="minorHAnsi" w:hAnsiTheme="minorHAnsi" w:cstheme="minorHAnsi"/>
          <w:lang w:eastAsia="en-US"/>
        </w:rPr>
        <w:t xml:space="preserve">This policy has been adopted by </w:t>
      </w:r>
      <w:r w:rsidR="006E5403">
        <w:rPr>
          <w:rFonts w:asciiTheme="minorHAnsi" w:eastAsiaTheme="minorHAnsi" w:hAnsiTheme="minorHAnsi" w:cstheme="minorHAnsi"/>
          <w:lang w:eastAsia="en-US"/>
        </w:rPr>
        <w:t>Stanton under Bardon</w:t>
      </w:r>
      <w:r w:rsidRPr="006B4DDF">
        <w:rPr>
          <w:rFonts w:asciiTheme="minorHAnsi" w:eastAsiaTheme="minorHAnsi" w:hAnsiTheme="minorHAnsi" w:cstheme="minorHAnsi"/>
          <w:lang w:eastAsia="en-US"/>
        </w:rPr>
        <w:t xml:space="preserve"> Parish Council will be reviewed annually to ensure </w:t>
      </w:r>
      <w:r w:rsidRPr="006B4DDF">
        <w:rPr>
          <w:rFonts w:asciiTheme="minorHAnsi" w:hAnsiTheme="minorHAnsi" w:cstheme="minorHAnsi"/>
        </w:rPr>
        <w:t xml:space="preserve">that it is compliant with current legislation and best practice and to continue its commitment to </w:t>
      </w:r>
      <w:r w:rsidRPr="006B4DDF">
        <w:rPr>
          <w:rFonts w:asciiTheme="minorHAnsi" w:eastAsiaTheme="minorHAnsi" w:hAnsiTheme="minorHAnsi" w:cstheme="minorHAnsi"/>
          <w:lang w:eastAsia="en-US"/>
        </w:rPr>
        <w:t xml:space="preserve">promoting equality and diversity. </w:t>
      </w:r>
    </w:p>
    <w:p w14:paraId="7BF16F78" w14:textId="77777777" w:rsidR="00FF28F5" w:rsidRPr="006B4DDF" w:rsidRDefault="00FF28F5" w:rsidP="00FF28F5">
      <w:pPr>
        <w:autoSpaceDE w:val="0"/>
        <w:autoSpaceDN w:val="0"/>
        <w:adjustRightInd w:val="0"/>
        <w:rPr>
          <w:rFonts w:asciiTheme="minorHAnsi" w:eastAsiaTheme="minorHAnsi" w:hAnsiTheme="minorHAnsi" w:cstheme="minorHAnsi"/>
          <w:lang w:eastAsia="en-US"/>
        </w:rPr>
      </w:pPr>
    </w:p>
    <w:p w14:paraId="784E5816" w14:textId="77777777" w:rsidR="00FF28F5" w:rsidRPr="006B4DDF" w:rsidRDefault="00FF28F5" w:rsidP="00FF28F5">
      <w:pPr>
        <w:autoSpaceDE w:val="0"/>
        <w:autoSpaceDN w:val="0"/>
        <w:adjustRightInd w:val="0"/>
        <w:rPr>
          <w:rFonts w:asciiTheme="minorHAnsi" w:eastAsiaTheme="minorHAnsi" w:hAnsiTheme="minorHAnsi" w:cstheme="minorHAnsi"/>
          <w:lang w:eastAsia="en-US"/>
        </w:rPr>
      </w:pPr>
      <w:r w:rsidRPr="006B4DDF">
        <w:rPr>
          <w:rFonts w:asciiTheme="minorHAnsi" w:eastAsiaTheme="minorHAnsi" w:hAnsiTheme="minorHAnsi" w:cstheme="minorHAnsi"/>
          <w:lang w:eastAsia="en-US"/>
        </w:rPr>
        <w:t>Existing codes of practice, management guidelines, instructions, procedures, etc will be regularly reviewed to ensure that the Council’s commitment to equality of opportunity as set out in this policy statement is adopted and implemented.</w:t>
      </w:r>
    </w:p>
    <w:p w14:paraId="709629D1" w14:textId="77777777" w:rsidR="00FF28F5" w:rsidRPr="006B4DDF" w:rsidRDefault="00FF28F5" w:rsidP="00FF28F5">
      <w:pPr>
        <w:autoSpaceDE w:val="0"/>
        <w:autoSpaceDN w:val="0"/>
        <w:adjustRightInd w:val="0"/>
        <w:rPr>
          <w:rFonts w:asciiTheme="minorHAnsi" w:hAnsiTheme="minorHAnsi" w:cstheme="minorHAnsi"/>
        </w:rPr>
      </w:pPr>
    </w:p>
    <w:p w14:paraId="4BCF316F" w14:textId="77777777" w:rsidR="00FF28F5" w:rsidRPr="006B4DDF" w:rsidRDefault="00FF28F5" w:rsidP="00FF28F5">
      <w:pPr>
        <w:autoSpaceDE w:val="0"/>
        <w:autoSpaceDN w:val="0"/>
        <w:adjustRightInd w:val="0"/>
        <w:rPr>
          <w:rFonts w:asciiTheme="minorHAnsi" w:hAnsiTheme="minorHAnsi" w:cstheme="minorHAnsi"/>
        </w:rPr>
      </w:pPr>
      <w:r w:rsidRPr="006B4DDF">
        <w:rPr>
          <w:rFonts w:asciiTheme="minorHAnsi" w:hAnsiTheme="minorHAnsi" w:cstheme="minorHAnsi"/>
        </w:rPr>
        <w:t xml:space="preserve">Breaches of this Equality Policy will be regarded as misconduct and could lead to disciplinary proceedings. </w:t>
      </w:r>
    </w:p>
    <w:p w14:paraId="241CB1BA" w14:textId="77777777" w:rsidR="0017274F" w:rsidRDefault="0017274F">
      <w:pPr>
        <w:rPr>
          <w:rFonts w:asciiTheme="minorHAnsi" w:hAnsiTheme="minorHAnsi" w:cstheme="minorHAnsi"/>
        </w:rPr>
      </w:pPr>
    </w:p>
    <w:sectPr w:rsidR="0017274F" w:rsidSect="00906C50">
      <w:pgSz w:w="11906" w:h="16838"/>
      <w:pgMar w:top="709"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450E56"/>
    <w:multiLevelType w:val="hybridMultilevel"/>
    <w:tmpl w:val="B298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92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F5"/>
    <w:rsid w:val="0017274F"/>
    <w:rsid w:val="00181881"/>
    <w:rsid w:val="002902A1"/>
    <w:rsid w:val="002E3EE6"/>
    <w:rsid w:val="004662E1"/>
    <w:rsid w:val="00573FEB"/>
    <w:rsid w:val="006E5403"/>
    <w:rsid w:val="008D0C1C"/>
    <w:rsid w:val="00906C50"/>
    <w:rsid w:val="00BD4EC0"/>
    <w:rsid w:val="00E20448"/>
    <w:rsid w:val="00E64106"/>
    <w:rsid w:val="00FF2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59A9"/>
  <w15:chartTrackingRefBased/>
  <w15:docId w15:val="{26FE8E47-3533-46EC-BE5B-BF2CFF9E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8F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8F5"/>
    <w:pPr>
      <w:ind w:left="720"/>
      <w:contextualSpacing/>
    </w:pPr>
  </w:style>
  <w:style w:type="table" w:styleId="TableGrid">
    <w:name w:val="Table Grid"/>
    <w:basedOn w:val="TableNormal"/>
    <w:uiPriority w:val="39"/>
    <w:rsid w:val="006E540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2</cp:revision>
  <cp:lastPrinted>2024-03-02T15:49:00Z</cp:lastPrinted>
  <dcterms:created xsi:type="dcterms:W3CDTF">2025-05-04T22:13:00Z</dcterms:created>
  <dcterms:modified xsi:type="dcterms:W3CDTF">2025-05-04T22:13:00Z</dcterms:modified>
</cp:coreProperties>
</file>