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6965" w14:textId="24FC6EEB" w:rsidR="00891485" w:rsidRPr="005B5E14" w:rsidRDefault="005B5E14" w:rsidP="009F1E74">
      <w:pPr>
        <w:spacing w:line="276" w:lineRule="auto"/>
        <w:jc w:val="center"/>
        <w:rPr>
          <w:b/>
          <w:sz w:val="24"/>
          <w:szCs w:val="24"/>
        </w:rPr>
      </w:pPr>
      <w:r w:rsidRPr="005B5E14">
        <w:rPr>
          <w:b/>
          <w:noProof/>
          <w:sz w:val="24"/>
          <w:szCs w:val="24"/>
        </w:rPr>
        <w:drawing>
          <wp:inline distT="0" distB="0" distL="0" distR="0" wp14:anchorId="0337EDBD" wp14:editId="2BE7B3AA">
            <wp:extent cx="1609107" cy="663266"/>
            <wp:effectExtent l="0" t="0" r="0" b="0"/>
            <wp:docPr id="148745998"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5998" name="Picture 1" descr="A logo with trees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583" cy="668409"/>
                    </a:xfrm>
                    <a:prstGeom prst="rect">
                      <a:avLst/>
                    </a:prstGeom>
                  </pic:spPr>
                </pic:pic>
              </a:graphicData>
            </a:graphic>
          </wp:inline>
        </w:drawing>
      </w:r>
    </w:p>
    <w:p w14:paraId="1D161BC3" w14:textId="77777777" w:rsidR="00891485" w:rsidRPr="005B5E14" w:rsidRDefault="00891485" w:rsidP="009F1E74">
      <w:pPr>
        <w:spacing w:line="276" w:lineRule="auto"/>
        <w:jc w:val="center"/>
        <w:rPr>
          <w:b/>
          <w:sz w:val="24"/>
          <w:szCs w:val="24"/>
        </w:rPr>
      </w:pPr>
    </w:p>
    <w:p w14:paraId="75DA5451" w14:textId="77777777" w:rsidR="008646AD" w:rsidRPr="003E1208" w:rsidRDefault="008646AD" w:rsidP="008646AD">
      <w:pPr>
        <w:rPr>
          <w:rFonts w:cstheme="minorHAnsi"/>
          <w:b/>
        </w:rPr>
      </w:pPr>
      <w:r w:rsidRPr="003E1208">
        <w:rPr>
          <w:rFonts w:cstheme="minorHAnsi"/>
          <w:b/>
        </w:rPr>
        <w:t>DOCUMENT CONTROL</w:t>
      </w:r>
    </w:p>
    <w:p w14:paraId="53E19F03" w14:textId="77777777" w:rsidR="008646AD" w:rsidRPr="003E1208" w:rsidRDefault="008646AD" w:rsidP="008646AD">
      <w:pPr>
        <w:ind w:left="1134" w:hanging="708"/>
        <w:rPr>
          <w:rFonts w:cstheme="minorHAnsi"/>
          <w:b/>
        </w:rPr>
      </w:pPr>
    </w:p>
    <w:tbl>
      <w:tblPr>
        <w:tblStyle w:val="TableGrid"/>
        <w:tblW w:w="9634" w:type="dxa"/>
        <w:tblLook w:val="04A0" w:firstRow="1" w:lastRow="0" w:firstColumn="1" w:lastColumn="0" w:noHBand="0" w:noVBand="1"/>
      </w:tblPr>
      <w:tblGrid>
        <w:gridCol w:w="2689"/>
        <w:gridCol w:w="6945"/>
      </w:tblGrid>
      <w:tr w:rsidR="008646AD" w:rsidRPr="003E1208" w14:paraId="7EF6426C" w14:textId="77777777" w:rsidTr="0022490C">
        <w:tc>
          <w:tcPr>
            <w:tcW w:w="2689" w:type="dxa"/>
          </w:tcPr>
          <w:p w14:paraId="119E0C09" w14:textId="77777777" w:rsidR="008646AD" w:rsidRPr="003E1208" w:rsidRDefault="008646AD" w:rsidP="0022490C">
            <w:pPr>
              <w:ind w:left="1134" w:hanging="708"/>
              <w:rPr>
                <w:rFonts w:cstheme="minorHAnsi"/>
                <w:b/>
              </w:rPr>
            </w:pPr>
            <w:r w:rsidRPr="003E1208">
              <w:t xml:space="preserve">Organisation </w:t>
            </w:r>
          </w:p>
        </w:tc>
        <w:tc>
          <w:tcPr>
            <w:tcW w:w="6945" w:type="dxa"/>
          </w:tcPr>
          <w:p w14:paraId="774075DB" w14:textId="77777777" w:rsidR="008646AD" w:rsidRPr="003E1208" w:rsidRDefault="008646AD" w:rsidP="0022490C">
            <w:pPr>
              <w:ind w:left="1134" w:hanging="708"/>
              <w:rPr>
                <w:rFonts w:cstheme="minorHAnsi"/>
                <w:b/>
              </w:rPr>
            </w:pPr>
            <w:r w:rsidRPr="003E1208">
              <w:rPr>
                <w:rFonts w:cstheme="minorHAnsi"/>
                <w:b/>
              </w:rPr>
              <w:t>Stanton under Bardon Parish Council</w:t>
            </w:r>
          </w:p>
        </w:tc>
      </w:tr>
      <w:tr w:rsidR="008646AD" w:rsidRPr="003E1208" w14:paraId="3BAB2EF8" w14:textId="77777777" w:rsidTr="0022490C">
        <w:tc>
          <w:tcPr>
            <w:tcW w:w="2689" w:type="dxa"/>
          </w:tcPr>
          <w:p w14:paraId="485F30C8" w14:textId="77777777" w:rsidR="008646AD" w:rsidRPr="003E1208" w:rsidRDefault="008646AD" w:rsidP="0022490C">
            <w:pPr>
              <w:ind w:left="1134" w:hanging="708"/>
              <w:rPr>
                <w:rFonts w:cstheme="minorHAnsi"/>
                <w:b/>
              </w:rPr>
            </w:pPr>
            <w:r w:rsidRPr="003E1208">
              <w:t>Title</w:t>
            </w:r>
          </w:p>
        </w:tc>
        <w:tc>
          <w:tcPr>
            <w:tcW w:w="6945" w:type="dxa"/>
          </w:tcPr>
          <w:p w14:paraId="06DF32C4" w14:textId="2F08EED7" w:rsidR="008646AD" w:rsidRPr="003E1208" w:rsidRDefault="008646AD" w:rsidP="0022490C">
            <w:pPr>
              <w:ind w:left="1134" w:hanging="708"/>
              <w:rPr>
                <w:rFonts w:cstheme="minorHAnsi"/>
                <w:b/>
              </w:rPr>
            </w:pPr>
            <w:r>
              <w:rPr>
                <w:rFonts w:cstheme="minorHAnsi"/>
                <w:b/>
              </w:rPr>
              <w:t>Procurement Policy</w:t>
            </w:r>
          </w:p>
        </w:tc>
      </w:tr>
      <w:tr w:rsidR="008646AD" w:rsidRPr="003E1208" w14:paraId="17CA05E5" w14:textId="77777777" w:rsidTr="0022490C">
        <w:tc>
          <w:tcPr>
            <w:tcW w:w="2689" w:type="dxa"/>
          </w:tcPr>
          <w:p w14:paraId="3135A88D" w14:textId="77777777" w:rsidR="008646AD" w:rsidRPr="003E1208" w:rsidRDefault="008646AD" w:rsidP="0022490C">
            <w:pPr>
              <w:ind w:left="1134" w:hanging="708"/>
              <w:rPr>
                <w:rFonts w:cstheme="minorHAnsi"/>
                <w:b/>
              </w:rPr>
            </w:pPr>
            <w:r w:rsidRPr="003E1208">
              <w:t>Policy Version</w:t>
            </w:r>
          </w:p>
        </w:tc>
        <w:tc>
          <w:tcPr>
            <w:tcW w:w="6945" w:type="dxa"/>
          </w:tcPr>
          <w:p w14:paraId="728FF57F" w14:textId="77777777" w:rsidR="008646AD" w:rsidRPr="003E1208" w:rsidRDefault="008646AD" w:rsidP="0022490C">
            <w:pPr>
              <w:ind w:left="1134" w:hanging="708"/>
              <w:rPr>
                <w:rFonts w:cstheme="minorHAnsi"/>
                <w:b/>
              </w:rPr>
            </w:pPr>
            <w:r w:rsidRPr="003E1208">
              <w:rPr>
                <w:rFonts w:cstheme="minorHAnsi"/>
                <w:b/>
              </w:rPr>
              <w:t>1</w:t>
            </w:r>
          </w:p>
        </w:tc>
      </w:tr>
      <w:tr w:rsidR="008646AD" w:rsidRPr="003E1208" w14:paraId="41B062DD" w14:textId="77777777" w:rsidTr="0022490C">
        <w:tc>
          <w:tcPr>
            <w:tcW w:w="2689" w:type="dxa"/>
          </w:tcPr>
          <w:p w14:paraId="3C50E64D" w14:textId="77777777" w:rsidR="008646AD" w:rsidRPr="003E1208" w:rsidRDefault="008646AD" w:rsidP="0022490C">
            <w:pPr>
              <w:ind w:left="1134" w:hanging="708"/>
              <w:rPr>
                <w:rFonts w:cstheme="minorHAnsi"/>
                <w:b/>
              </w:rPr>
            </w:pPr>
            <w:r w:rsidRPr="003E1208">
              <w:t>Creator</w:t>
            </w:r>
          </w:p>
        </w:tc>
        <w:tc>
          <w:tcPr>
            <w:tcW w:w="6945" w:type="dxa"/>
          </w:tcPr>
          <w:p w14:paraId="069FF616" w14:textId="77777777" w:rsidR="008646AD" w:rsidRPr="003E1208" w:rsidRDefault="008646AD" w:rsidP="0022490C">
            <w:pPr>
              <w:ind w:left="1134" w:hanging="708"/>
              <w:rPr>
                <w:rFonts w:cstheme="minorHAnsi"/>
                <w:b/>
              </w:rPr>
            </w:pPr>
            <w:r w:rsidRPr="003E1208">
              <w:rPr>
                <w:rFonts w:cstheme="minorHAnsi"/>
                <w:b/>
              </w:rPr>
              <w:t>Joanne Lowe – Parish Clerk</w:t>
            </w:r>
          </w:p>
        </w:tc>
      </w:tr>
      <w:tr w:rsidR="008646AD" w:rsidRPr="003E1208" w14:paraId="7F035D8A" w14:textId="77777777" w:rsidTr="0022490C">
        <w:tc>
          <w:tcPr>
            <w:tcW w:w="2689" w:type="dxa"/>
          </w:tcPr>
          <w:p w14:paraId="26CD8CF5" w14:textId="77777777" w:rsidR="008646AD" w:rsidRPr="003E1208" w:rsidRDefault="008646AD" w:rsidP="0022490C">
            <w:pPr>
              <w:ind w:left="1134" w:hanging="708"/>
              <w:rPr>
                <w:rFonts w:cstheme="minorHAnsi"/>
                <w:b/>
              </w:rPr>
            </w:pPr>
            <w:r w:rsidRPr="003E1208">
              <w:t>Adopted</w:t>
            </w:r>
          </w:p>
        </w:tc>
        <w:tc>
          <w:tcPr>
            <w:tcW w:w="6945" w:type="dxa"/>
          </w:tcPr>
          <w:p w14:paraId="36A55039" w14:textId="4A8B4D19" w:rsidR="008646AD" w:rsidRPr="003E1208" w:rsidRDefault="008646AD" w:rsidP="0022490C">
            <w:pPr>
              <w:ind w:left="1134" w:hanging="708"/>
              <w:rPr>
                <w:rFonts w:cstheme="minorHAnsi"/>
                <w:b/>
              </w:rPr>
            </w:pPr>
            <w:r>
              <w:rPr>
                <w:rFonts w:cstheme="minorHAnsi"/>
                <w:b/>
              </w:rPr>
              <w:t>January 2024</w:t>
            </w:r>
          </w:p>
        </w:tc>
      </w:tr>
      <w:tr w:rsidR="008646AD" w:rsidRPr="003E1208" w14:paraId="2F2E93F5" w14:textId="77777777" w:rsidTr="0022490C">
        <w:tc>
          <w:tcPr>
            <w:tcW w:w="2689" w:type="dxa"/>
          </w:tcPr>
          <w:p w14:paraId="3F28783C" w14:textId="77777777" w:rsidR="008646AD" w:rsidRPr="003E1208" w:rsidRDefault="008646AD" w:rsidP="0022490C">
            <w:pPr>
              <w:ind w:left="1134" w:hanging="708"/>
            </w:pPr>
            <w:r>
              <w:t>Minute Reference</w:t>
            </w:r>
          </w:p>
        </w:tc>
        <w:tc>
          <w:tcPr>
            <w:tcW w:w="6945" w:type="dxa"/>
          </w:tcPr>
          <w:p w14:paraId="0E996E71" w14:textId="1307F946" w:rsidR="008646AD" w:rsidRPr="003E1208" w:rsidRDefault="008646AD" w:rsidP="0022490C">
            <w:pPr>
              <w:ind w:left="1134" w:hanging="708"/>
              <w:rPr>
                <w:rFonts w:cstheme="minorHAnsi"/>
                <w:b/>
              </w:rPr>
            </w:pPr>
            <w:r>
              <w:rPr>
                <w:rFonts w:cstheme="minorHAnsi"/>
                <w:b/>
              </w:rPr>
              <w:t>190/2023-2024</w:t>
            </w:r>
          </w:p>
        </w:tc>
      </w:tr>
      <w:tr w:rsidR="008646AD" w:rsidRPr="003E1208" w14:paraId="6B5591DE" w14:textId="77777777" w:rsidTr="0022490C">
        <w:tc>
          <w:tcPr>
            <w:tcW w:w="2689" w:type="dxa"/>
          </w:tcPr>
          <w:p w14:paraId="28EEEC9B" w14:textId="77777777" w:rsidR="008646AD" w:rsidRPr="003E1208" w:rsidRDefault="008646AD" w:rsidP="0022490C">
            <w:pPr>
              <w:ind w:left="1134" w:hanging="708"/>
              <w:rPr>
                <w:rFonts w:cstheme="minorHAnsi"/>
                <w:b/>
              </w:rPr>
            </w:pPr>
            <w:r w:rsidRPr="003E1208">
              <w:t>Last review Date</w:t>
            </w:r>
          </w:p>
        </w:tc>
        <w:tc>
          <w:tcPr>
            <w:tcW w:w="6945" w:type="dxa"/>
          </w:tcPr>
          <w:p w14:paraId="70F7BE89" w14:textId="77777777" w:rsidR="008646AD" w:rsidRPr="003E1208" w:rsidRDefault="008646AD" w:rsidP="0022490C">
            <w:pPr>
              <w:ind w:left="1134" w:hanging="708"/>
              <w:rPr>
                <w:rFonts w:cstheme="minorHAnsi"/>
                <w:b/>
              </w:rPr>
            </w:pPr>
            <w:r w:rsidRPr="003E1208">
              <w:rPr>
                <w:rFonts w:cstheme="minorHAnsi"/>
                <w:b/>
              </w:rPr>
              <w:t>N/A</w:t>
            </w:r>
          </w:p>
        </w:tc>
      </w:tr>
      <w:tr w:rsidR="008646AD" w:rsidRPr="003E1208" w14:paraId="0FC81DC6" w14:textId="77777777" w:rsidTr="0022490C">
        <w:tc>
          <w:tcPr>
            <w:tcW w:w="2689" w:type="dxa"/>
          </w:tcPr>
          <w:p w14:paraId="4CC9D47A" w14:textId="77777777" w:rsidR="008646AD" w:rsidRPr="003E1208" w:rsidRDefault="008646AD" w:rsidP="0022490C">
            <w:pPr>
              <w:ind w:left="1134" w:hanging="708"/>
              <w:rPr>
                <w:rFonts w:cstheme="minorHAnsi"/>
                <w:b/>
              </w:rPr>
            </w:pPr>
            <w:r w:rsidRPr="003E1208">
              <w:t>Next Review date</w:t>
            </w:r>
          </w:p>
        </w:tc>
        <w:tc>
          <w:tcPr>
            <w:tcW w:w="6945" w:type="dxa"/>
          </w:tcPr>
          <w:p w14:paraId="75E93CA3" w14:textId="263B0A09" w:rsidR="008646AD" w:rsidRPr="003E1208" w:rsidRDefault="00F6119E" w:rsidP="0022490C">
            <w:pPr>
              <w:ind w:left="1134" w:hanging="708"/>
              <w:rPr>
                <w:rFonts w:cstheme="minorHAnsi"/>
                <w:b/>
              </w:rPr>
            </w:pPr>
            <w:r>
              <w:rPr>
                <w:rFonts w:cstheme="minorHAnsi"/>
                <w:b/>
              </w:rPr>
              <w:t>May 2025</w:t>
            </w:r>
          </w:p>
        </w:tc>
      </w:tr>
    </w:tbl>
    <w:p w14:paraId="3281E632" w14:textId="77777777" w:rsidR="008646AD" w:rsidRDefault="008646AD" w:rsidP="009F1E74">
      <w:pPr>
        <w:spacing w:line="276" w:lineRule="auto"/>
        <w:jc w:val="center"/>
        <w:rPr>
          <w:b/>
          <w:sz w:val="24"/>
          <w:szCs w:val="24"/>
        </w:rPr>
      </w:pPr>
    </w:p>
    <w:p w14:paraId="1D163F84" w14:textId="77777777" w:rsidR="008646AD" w:rsidRDefault="008646AD" w:rsidP="009F1E74">
      <w:pPr>
        <w:spacing w:line="276" w:lineRule="auto"/>
        <w:jc w:val="center"/>
        <w:rPr>
          <w:b/>
          <w:sz w:val="24"/>
          <w:szCs w:val="24"/>
        </w:rPr>
      </w:pPr>
    </w:p>
    <w:p w14:paraId="7433DA09" w14:textId="3C68D73E" w:rsidR="009F1E74" w:rsidRPr="005B5E14" w:rsidRDefault="002B790D" w:rsidP="009F1E74">
      <w:pPr>
        <w:spacing w:line="276" w:lineRule="auto"/>
        <w:jc w:val="center"/>
        <w:rPr>
          <w:b/>
          <w:sz w:val="24"/>
          <w:szCs w:val="24"/>
        </w:rPr>
      </w:pPr>
      <w:r w:rsidRPr="005B5E14">
        <w:rPr>
          <w:b/>
          <w:sz w:val="24"/>
          <w:szCs w:val="24"/>
        </w:rPr>
        <w:t>PROCUREMENT</w:t>
      </w:r>
      <w:r w:rsidR="009F1E74" w:rsidRPr="005B5E14">
        <w:rPr>
          <w:b/>
          <w:sz w:val="24"/>
          <w:szCs w:val="24"/>
        </w:rPr>
        <w:t xml:space="preserve"> POLICY</w:t>
      </w:r>
    </w:p>
    <w:p w14:paraId="04406F14" w14:textId="77777777" w:rsidR="009F1E74" w:rsidRPr="005B5E14" w:rsidRDefault="009F1E74" w:rsidP="009F1E74">
      <w:pPr>
        <w:spacing w:line="276" w:lineRule="auto"/>
        <w:rPr>
          <w:sz w:val="24"/>
          <w:szCs w:val="24"/>
        </w:rPr>
      </w:pPr>
    </w:p>
    <w:p w14:paraId="36F203A5" w14:textId="77777777" w:rsidR="00D2626D" w:rsidRPr="005B5E14" w:rsidRDefault="00D2626D" w:rsidP="00376C10">
      <w:pPr>
        <w:spacing w:line="276" w:lineRule="auto"/>
        <w:rPr>
          <w:b/>
          <w:sz w:val="24"/>
          <w:szCs w:val="24"/>
        </w:rPr>
      </w:pPr>
      <w:r w:rsidRPr="005B5E14">
        <w:rPr>
          <w:b/>
          <w:sz w:val="24"/>
          <w:szCs w:val="24"/>
        </w:rPr>
        <w:t xml:space="preserve">INTRODUCTION </w:t>
      </w:r>
    </w:p>
    <w:p w14:paraId="7D829F50" w14:textId="77777777" w:rsidR="00D2626D" w:rsidRPr="005B5E14" w:rsidRDefault="00D2626D" w:rsidP="00D2626D">
      <w:pPr>
        <w:pStyle w:val="Default"/>
      </w:pPr>
    </w:p>
    <w:p w14:paraId="1726C01E" w14:textId="00E9710C" w:rsidR="00D2626D" w:rsidRPr="005B5E14" w:rsidRDefault="005B5E14" w:rsidP="00D2626D">
      <w:pPr>
        <w:pStyle w:val="Default"/>
      </w:pPr>
      <w:r w:rsidRPr="005B5E14">
        <w:t xml:space="preserve">Stanton under Bardon </w:t>
      </w:r>
      <w:r w:rsidR="00D2626D" w:rsidRPr="005B5E14">
        <w:t xml:space="preserve">Parish Council will always strive to attain best value for all goods, materials and services which it purchases. </w:t>
      </w:r>
      <w:r w:rsidR="00D2626D" w:rsidRPr="005B5E14">
        <w:rPr>
          <w:b/>
          <w:bCs/>
        </w:rPr>
        <w:t>“Best Value”</w:t>
      </w:r>
      <w:r w:rsidR="00D2626D" w:rsidRPr="005B5E14">
        <w:t xml:space="preserve"> </w:t>
      </w:r>
      <w:r w:rsidRPr="005B5E14">
        <w:t xml:space="preserve">is </w:t>
      </w:r>
      <w:r w:rsidR="00D2626D" w:rsidRPr="005B5E14">
        <w:t xml:space="preserve">defined as a balance of price, quality of product and supplier services. </w:t>
      </w:r>
    </w:p>
    <w:p w14:paraId="44A502B5" w14:textId="77777777" w:rsidR="00D2626D" w:rsidRPr="005B5E14" w:rsidRDefault="00D2626D" w:rsidP="00D2626D">
      <w:pPr>
        <w:pStyle w:val="Default"/>
      </w:pPr>
    </w:p>
    <w:p w14:paraId="0965C25C" w14:textId="77777777" w:rsidR="00D2626D" w:rsidRPr="005B5E14" w:rsidRDefault="00D2626D" w:rsidP="00D2626D">
      <w:pPr>
        <w:pStyle w:val="Default"/>
      </w:pPr>
      <w:r w:rsidRPr="005B5E14">
        <w:t xml:space="preserve">The Council will operate a transparent procurement process in accordance with its Financial Regulations and Standing Orders for all procurement. </w:t>
      </w:r>
    </w:p>
    <w:p w14:paraId="1FDDE66A" w14:textId="77777777" w:rsidR="00D2626D" w:rsidRPr="005B5E14" w:rsidRDefault="00D2626D" w:rsidP="00D2626D">
      <w:pPr>
        <w:pStyle w:val="Default"/>
      </w:pPr>
    </w:p>
    <w:p w14:paraId="1EDD43AE" w14:textId="77777777" w:rsidR="00D2626D" w:rsidRPr="005B5E14" w:rsidRDefault="00D2626D" w:rsidP="005B5E14">
      <w:pPr>
        <w:pStyle w:val="Default"/>
      </w:pPr>
      <w:r w:rsidRPr="005B5E14">
        <w:sym w:font="Symbol" w:char="F0B7"/>
      </w:r>
      <w:r w:rsidRPr="005B5E14">
        <w:t xml:space="preserve"> The Council will purchase locally wherever possible and where best value can be satisfied. </w:t>
      </w:r>
    </w:p>
    <w:p w14:paraId="297A3584" w14:textId="77777777" w:rsidR="00D2626D" w:rsidRPr="005B5E14" w:rsidRDefault="00D2626D" w:rsidP="005B5E14">
      <w:pPr>
        <w:pStyle w:val="Default"/>
      </w:pPr>
    </w:p>
    <w:p w14:paraId="5063D17C" w14:textId="77777777" w:rsidR="00D2626D" w:rsidRPr="005B5E14" w:rsidRDefault="00D2626D" w:rsidP="005B5E14">
      <w:pPr>
        <w:pStyle w:val="Default"/>
      </w:pPr>
      <w:r w:rsidRPr="005B5E14">
        <w:sym w:font="Symbol" w:char="F0B7"/>
      </w:r>
      <w:r w:rsidRPr="005B5E14">
        <w:t xml:space="preserve"> In evaluating “best value”, the past record of the supplier will be taken into </w:t>
      </w:r>
      <w:proofErr w:type="gramStart"/>
      <w:r w:rsidRPr="005B5E14">
        <w:t>account</w:t>
      </w:r>
      <w:proofErr w:type="gramEnd"/>
      <w:r w:rsidRPr="005B5E14">
        <w:t xml:space="preserve"> and this does not always mean that the Parish Council should select the lowest quotation. </w:t>
      </w:r>
    </w:p>
    <w:p w14:paraId="2068554B" w14:textId="77777777" w:rsidR="00D2626D" w:rsidRPr="005B5E14" w:rsidRDefault="00D2626D" w:rsidP="005B5E14">
      <w:pPr>
        <w:pStyle w:val="Default"/>
      </w:pPr>
    </w:p>
    <w:p w14:paraId="5D9CF084" w14:textId="77777777" w:rsidR="00D2626D" w:rsidRPr="005B5E14" w:rsidRDefault="00D2626D" w:rsidP="005B5E14">
      <w:pPr>
        <w:pStyle w:val="Default"/>
      </w:pPr>
      <w:r w:rsidRPr="005B5E14">
        <w:sym w:font="Symbol" w:char="F0B7"/>
      </w:r>
      <w:r w:rsidRPr="005B5E14">
        <w:t xml:space="preserve"> The Council will purchase re-cycled goods or less environmentally damaging materials where they meet the required functional standard and will have regard to protect and sustain the environment. </w:t>
      </w:r>
    </w:p>
    <w:p w14:paraId="68C3E2B9" w14:textId="77777777" w:rsidR="00D2626D" w:rsidRPr="005B5E14" w:rsidRDefault="00D2626D" w:rsidP="005B5E14">
      <w:pPr>
        <w:pStyle w:val="Default"/>
      </w:pPr>
    </w:p>
    <w:p w14:paraId="3DDDCD31" w14:textId="77777777" w:rsidR="00D2626D" w:rsidRPr="005B5E14" w:rsidRDefault="00D2626D" w:rsidP="005B5E14">
      <w:pPr>
        <w:pStyle w:val="Default"/>
      </w:pPr>
      <w:r w:rsidRPr="005B5E14">
        <w:sym w:font="Symbol" w:char="F0B7"/>
      </w:r>
      <w:r w:rsidRPr="005B5E14">
        <w:t xml:space="preserve"> Procurement activities will comply with the Council's Financial Regulations and follow guidance in the NALC Procurement Toolkit</w:t>
      </w:r>
    </w:p>
    <w:p w14:paraId="01159F8E" w14:textId="77777777" w:rsidR="00D2626D" w:rsidRPr="005B5E14" w:rsidRDefault="00D2626D" w:rsidP="005B5E14">
      <w:pPr>
        <w:pStyle w:val="Default"/>
      </w:pPr>
    </w:p>
    <w:p w14:paraId="3596BA64" w14:textId="77777777" w:rsidR="00D2626D" w:rsidRPr="005B5E14" w:rsidRDefault="00D2626D" w:rsidP="005B5E14">
      <w:pPr>
        <w:pStyle w:val="Default"/>
      </w:pPr>
      <w:r w:rsidRPr="005B5E14">
        <w:sym w:font="Symbol" w:char="F0B7"/>
      </w:r>
      <w:r w:rsidRPr="005B5E14">
        <w:t xml:space="preserve"> Tender opportunities will be promoted on the Councils website to encourage tenders from local community and voluntary organisations and the local business sector. </w:t>
      </w:r>
    </w:p>
    <w:p w14:paraId="727963D2" w14:textId="77777777" w:rsidR="00584A73" w:rsidRPr="005B5E14" w:rsidRDefault="00584A73" w:rsidP="00D2626D">
      <w:pPr>
        <w:pStyle w:val="Default"/>
      </w:pPr>
    </w:p>
    <w:p w14:paraId="35F75E42" w14:textId="77777777" w:rsidR="00A335EB" w:rsidRPr="005B5E14" w:rsidRDefault="00A335EB" w:rsidP="00376C10">
      <w:pPr>
        <w:spacing w:line="276" w:lineRule="auto"/>
        <w:rPr>
          <w:b/>
          <w:sz w:val="24"/>
          <w:szCs w:val="24"/>
        </w:rPr>
      </w:pPr>
    </w:p>
    <w:p w14:paraId="6DE7E443" w14:textId="77777777" w:rsidR="00D2626D" w:rsidRPr="005B5E14" w:rsidRDefault="00D2626D" w:rsidP="00376C10">
      <w:pPr>
        <w:spacing w:line="276" w:lineRule="auto"/>
        <w:rPr>
          <w:b/>
          <w:sz w:val="24"/>
          <w:szCs w:val="24"/>
        </w:rPr>
      </w:pPr>
      <w:r w:rsidRPr="005B5E14">
        <w:rPr>
          <w:b/>
          <w:sz w:val="24"/>
          <w:szCs w:val="24"/>
        </w:rPr>
        <w:t xml:space="preserve">SPECIFICATIONS </w:t>
      </w:r>
    </w:p>
    <w:p w14:paraId="742CD9D2" w14:textId="77777777" w:rsidR="00D2626D" w:rsidRPr="005B5E14" w:rsidRDefault="00D2626D" w:rsidP="00D2626D">
      <w:pPr>
        <w:pStyle w:val="Default"/>
      </w:pPr>
    </w:p>
    <w:p w14:paraId="77AD3450" w14:textId="77777777" w:rsidR="00D2626D" w:rsidRPr="005B5E14" w:rsidRDefault="00584A73" w:rsidP="00D2626D">
      <w:pPr>
        <w:pStyle w:val="Default"/>
      </w:pPr>
      <w:r w:rsidRPr="005B5E14">
        <w:t>Enquiries and invitations to t</w:t>
      </w:r>
      <w:r w:rsidR="00D2626D" w:rsidRPr="005B5E14">
        <w:t xml:space="preserve">ender shall be based on a written specification. The specification shall adequately describe the requirement procedure in sufficient detail to enable effective procurement in accordance with these rules. </w:t>
      </w:r>
    </w:p>
    <w:p w14:paraId="4ABCD7F9" w14:textId="77777777" w:rsidR="00D2626D" w:rsidRPr="005B5E14" w:rsidRDefault="00D2626D" w:rsidP="00376C10">
      <w:pPr>
        <w:spacing w:line="276" w:lineRule="auto"/>
        <w:rPr>
          <w:b/>
          <w:sz w:val="24"/>
          <w:szCs w:val="24"/>
        </w:rPr>
      </w:pPr>
    </w:p>
    <w:p w14:paraId="49B64F7C" w14:textId="77777777" w:rsidR="00D2626D" w:rsidRPr="005B5E14" w:rsidRDefault="00D2626D" w:rsidP="00376C10">
      <w:pPr>
        <w:spacing w:line="276" w:lineRule="auto"/>
        <w:rPr>
          <w:b/>
          <w:sz w:val="24"/>
          <w:szCs w:val="24"/>
        </w:rPr>
      </w:pPr>
      <w:r w:rsidRPr="005B5E14">
        <w:rPr>
          <w:b/>
          <w:sz w:val="24"/>
          <w:szCs w:val="24"/>
        </w:rPr>
        <w:lastRenderedPageBreak/>
        <w:t xml:space="preserve">SUPPLIER PRE-QUALIFICATION </w:t>
      </w:r>
    </w:p>
    <w:p w14:paraId="721434B1" w14:textId="77777777" w:rsidR="00D2626D" w:rsidRPr="005B5E14" w:rsidRDefault="00D2626D" w:rsidP="00D2626D">
      <w:pPr>
        <w:pStyle w:val="Default"/>
      </w:pPr>
    </w:p>
    <w:p w14:paraId="0C3652AE" w14:textId="65582C66" w:rsidR="00D2626D" w:rsidRPr="005B5E14" w:rsidRDefault="00D2626D" w:rsidP="00D2626D">
      <w:pPr>
        <w:pStyle w:val="Default"/>
      </w:pPr>
      <w:r w:rsidRPr="005B5E14">
        <w:t xml:space="preserve">The Council shall only </w:t>
      </w:r>
      <w:proofErr w:type="gramStart"/>
      <w:r w:rsidRPr="005B5E14">
        <w:t>enter into</w:t>
      </w:r>
      <w:proofErr w:type="gramEnd"/>
      <w:r w:rsidRPr="005B5E14">
        <w:t xml:space="preserve"> a contract with a supplier if it is satisfied as to the supplier’s suitability, eligibility, financial standing and technical capacity to undertake the contract. </w:t>
      </w:r>
      <w:r w:rsidR="005B5E14">
        <w:t>This includes adequate public liability insurance of over £10 million.</w:t>
      </w:r>
    </w:p>
    <w:p w14:paraId="1B0E91BD" w14:textId="77777777" w:rsidR="00376C10" w:rsidRPr="005B5E14" w:rsidRDefault="00376C10" w:rsidP="00D2626D">
      <w:pPr>
        <w:pStyle w:val="Default"/>
        <w:rPr>
          <w:u w:val="single"/>
        </w:rPr>
      </w:pPr>
    </w:p>
    <w:p w14:paraId="18F9BFCD" w14:textId="77777777" w:rsidR="00D2626D" w:rsidRPr="005B5E14" w:rsidRDefault="00D2626D" w:rsidP="00376C10">
      <w:pPr>
        <w:spacing w:line="276" w:lineRule="auto"/>
        <w:rPr>
          <w:b/>
          <w:sz w:val="24"/>
          <w:szCs w:val="24"/>
        </w:rPr>
      </w:pPr>
      <w:r w:rsidRPr="005B5E14">
        <w:rPr>
          <w:b/>
          <w:sz w:val="24"/>
          <w:szCs w:val="24"/>
        </w:rPr>
        <w:t xml:space="preserve">RECURRING TASKS </w:t>
      </w:r>
    </w:p>
    <w:p w14:paraId="403FE188" w14:textId="77777777" w:rsidR="00D2626D" w:rsidRPr="005B5E14" w:rsidRDefault="00D2626D" w:rsidP="00D2626D">
      <w:pPr>
        <w:pStyle w:val="Default"/>
      </w:pPr>
    </w:p>
    <w:p w14:paraId="5E3B058D" w14:textId="02AC378D" w:rsidR="00D2626D" w:rsidRDefault="00D2626D" w:rsidP="00D2626D">
      <w:pPr>
        <w:pStyle w:val="Default"/>
      </w:pPr>
      <w:r w:rsidRPr="005B5E14">
        <w:t>At the beginning of the financial year the Council will seek quotations &amp; tenders as appropriate for all types of work of which there is likely to be a r</w:t>
      </w:r>
      <w:r w:rsidR="00584A73" w:rsidRPr="005B5E14">
        <w:t>ecurring need during the year</w:t>
      </w:r>
      <w:r w:rsidRPr="005B5E14">
        <w:t xml:space="preserve">. </w:t>
      </w:r>
    </w:p>
    <w:p w14:paraId="1950D0B6" w14:textId="77777777" w:rsidR="00D2626D" w:rsidRDefault="00D2626D" w:rsidP="00D2626D">
      <w:pPr>
        <w:pStyle w:val="Default"/>
      </w:pPr>
      <w:r w:rsidRPr="005B5E14">
        <w:t xml:space="preserve">Having established a supplier for the year for any recurring works, if sufficient confidence exists that tasks will be done economically based on past performance it would not generally be necessary to seek a quotation for individual tasks with the chosen supplier. </w:t>
      </w:r>
    </w:p>
    <w:p w14:paraId="5E8EEB5A" w14:textId="77777777" w:rsidR="005B5E14" w:rsidRPr="005B5E14" w:rsidRDefault="005B5E14" w:rsidP="00D2626D">
      <w:pPr>
        <w:pStyle w:val="Default"/>
        <w:rPr>
          <w:color w:val="auto"/>
        </w:rPr>
      </w:pPr>
    </w:p>
    <w:p w14:paraId="4C638B77" w14:textId="77777777" w:rsidR="00D2626D" w:rsidRPr="005B5E14" w:rsidRDefault="00D2626D" w:rsidP="00D2626D">
      <w:pPr>
        <w:pStyle w:val="Default"/>
      </w:pPr>
    </w:p>
    <w:p w14:paraId="21EA3AA9" w14:textId="77777777" w:rsidR="00D2626D" w:rsidRPr="005B5E14" w:rsidRDefault="00D2626D" w:rsidP="00376C10">
      <w:pPr>
        <w:spacing w:line="276" w:lineRule="auto"/>
        <w:rPr>
          <w:b/>
          <w:sz w:val="24"/>
          <w:szCs w:val="24"/>
        </w:rPr>
      </w:pPr>
      <w:r w:rsidRPr="005B5E14">
        <w:rPr>
          <w:b/>
          <w:sz w:val="24"/>
          <w:szCs w:val="24"/>
        </w:rPr>
        <w:t xml:space="preserve">INDIVIDUAL ITEMS OR TASKS </w:t>
      </w:r>
    </w:p>
    <w:p w14:paraId="31D9247C" w14:textId="77777777" w:rsidR="00D2626D" w:rsidRPr="005B5E14" w:rsidRDefault="00D2626D" w:rsidP="00D2626D">
      <w:pPr>
        <w:pStyle w:val="Default"/>
      </w:pPr>
    </w:p>
    <w:p w14:paraId="725980A3" w14:textId="0C598535" w:rsidR="00D2626D" w:rsidRPr="005B5E14" w:rsidRDefault="00D2626D" w:rsidP="00D2626D">
      <w:pPr>
        <w:pStyle w:val="Default"/>
        <w:rPr>
          <w:bCs/>
          <w:u w:val="single"/>
        </w:rPr>
      </w:pPr>
      <w:r w:rsidRPr="005B5E14">
        <w:rPr>
          <w:bCs/>
          <w:u w:val="single"/>
        </w:rPr>
        <w:t>a) TASKS OR ITEMS WHERE THE ES</w:t>
      </w:r>
      <w:r w:rsidR="00B258E7" w:rsidRPr="005B5E14">
        <w:rPr>
          <w:bCs/>
          <w:u w:val="single"/>
        </w:rPr>
        <w:t>TIMATED VALUE IS LESS THAN £</w:t>
      </w:r>
      <w:r w:rsidR="00145B91">
        <w:rPr>
          <w:bCs/>
          <w:u w:val="single"/>
        </w:rPr>
        <w:t>5</w:t>
      </w:r>
      <w:r w:rsidR="00B258E7" w:rsidRPr="005B5E14">
        <w:rPr>
          <w:bCs/>
          <w:u w:val="single"/>
        </w:rPr>
        <w:t>00</w:t>
      </w:r>
    </w:p>
    <w:p w14:paraId="6EA8D404" w14:textId="77777777" w:rsidR="00D2626D" w:rsidRPr="005B5E14" w:rsidRDefault="00D2626D" w:rsidP="00D2626D">
      <w:pPr>
        <w:pStyle w:val="Default"/>
      </w:pPr>
    </w:p>
    <w:p w14:paraId="5DDA7F62" w14:textId="77777777" w:rsidR="00D2626D" w:rsidRPr="005B5E14" w:rsidRDefault="00D2626D" w:rsidP="00D2626D">
      <w:pPr>
        <w:pStyle w:val="Default"/>
      </w:pPr>
      <w:r w:rsidRPr="005B5E14">
        <w:t>The Clerk is authorised, in conjunction with the Chairman, to order as necessary from any supplier any item required for the administration</w:t>
      </w:r>
      <w:r w:rsidR="009B06E2" w:rsidRPr="005B5E14">
        <w:t xml:space="preserve"> or operation</w:t>
      </w:r>
      <w:r w:rsidRPr="005B5E14">
        <w:t xml:space="preserve"> of the Council subject to the provisions made in the parish council budget. </w:t>
      </w:r>
      <w:r w:rsidRPr="005B5E14">
        <w:rPr>
          <w:spacing w:val="-3"/>
        </w:rPr>
        <w:t xml:space="preserve">Such authority is to be evidenced by a minute or by an authorisation slip duly signed by the Clerk and Chairman. </w:t>
      </w:r>
    </w:p>
    <w:p w14:paraId="2255BC07" w14:textId="77777777" w:rsidR="00D2626D" w:rsidRPr="005B5E14" w:rsidRDefault="00D2626D" w:rsidP="00D2626D">
      <w:pPr>
        <w:pStyle w:val="Default"/>
      </w:pPr>
    </w:p>
    <w:p w14:paraId="4E1B21D3" w14:textId="0ABC8188" w:rsidR="009F3C75" w:rsidRPr="005B5E14" w:rsidRDefault="009F3C75" w:rsidP="009F3C75">
      <w:pPr>
        <w:spacing w:line="276" w:lineRule="auto"/>
        <w:rPr>
          <w:bCs/>
          <w:sz w:val="24"/>
          <w:szCs w:val="24"/>
          <w:u w:val="single"/>
        </w:rPr>
      </w:pPr>
      <w:r w:rsidRPr="005B5E14">
        <w:rPr>
          <w:bCs/>
          <w:sz w:val="24"/>
          <w:szCs w:val="24"/>
          <w:u w:val="single"/>
        </w:rPr>
        <w:t xml:space="preserve">b) TASKS OR ITEMS WHERE </w:t>
      </w:r>
      <w:r w:rsidR="00B258E7" w:rsidRPr="005B5E14">
        <w:rPr>
          <w:bCs/>
          <w:sz w:val="24"/>
          <w:szCs w:val="24"/>
          <w:u w:val="single"/>
        </w:rPr>
        <w:t>THE ESTIMATED VALUE EXCEEDS £</w:t>
      </w:r>
      <w:r w:rsidR="00E6665D">
        <w:rPr>
          <w:bCs/>
          <w:sz w:val="24"/>
          <w:szCs w:val="24"/>
          <w:u w:val="single"/>
        </w:rPr>
        <w:t>5</w:t>
      </w:r>
      <w:r w:rsidR="00B258E7" w:rsidRPr="005B5E14">
        <w:rPr>
          <w:bCs/>
          <w:sz w:val="24"/>
          <w:szCs w:val="24"/>
          <w:u w:val="single"/>
        </w:rPr>
        <w:t>00</w:t>
      </w:r>
      <w:r w:rsidRPr="005B5E14">
        <w:rPr>
          <w:bCs/>
          <w:sz w:val="24"/>
          <w:szCs w:val="24"/>
          <w:u w:val="single"/>
        </w:rPr>
        <w:t xml:space="preserve"> BUT DOES NOT EXCEED £</w:t>
      </w:r>
      <w:r w:rsidR="00E6665D">
        <w:rPr>
          <w:bCs/>
          <w:sz w:val="24"/>
          <w:szCs w:val="24"/>
          <w:u w:val="single"/>
        </w:rPr>
        <w:t>30</w:t>
      </w:r>
      <w:r w:rsidRPr="005B5E14">
        <w:rPr>
          <w:bCs/>
          <w:sz w:val="24"/>
          <w:szCs w:val="24"/>
          <w:u w:val="single"/>
        </w:rPr>
        <w:t xml:space="preserve">00 </w:t>
      </w:r>
    </w:p>
    <w:p w14:paraId="01ED67DC" w14:textId="77777777" w:rsidR="009F3C75" w:rsidRPr="005B5E14" w:rsidRDefault="009F3C75" w:rsidP="009F3C75">
      <w:pPr>
        <w:spacing w:line="276" w:lineRule="auto"/>
        <w:rPr>
          <w:sz w:val="24"/>
          <w:szCs w:val="24"/>
        </w:rPr>
      </w:pPr>
    </w:p>
    <w:p w14:paraId="0BB60BFC" w14:textId="77777777" w:rsidR="009F3C75" w:rsidRPr="005B5E14" w:rsidRDefault="009F3C75" w:rsidP="009F3C75">
      <w:pPr>
        <w:pStyle w:val="Default"/>
      </w:pPr>
      <w:r w:rsidRPr="005B5E14">
        <w:t xml:space="preserve">At least </w:t>
      </w:r>
      <w:r w:rsidR="00A55330" w:rsidRPr="005B5E14">
        <w:t>two</w:t>
      </w:r>
      <w:r w:rsidRPr="005B5E14">
        <w:t xml:space="preserve"> </w:t>
      </w:r>
      <w:r w:rsidR="00A55330" w:rsidRPr="005B5E14">
        <w:t>written quotations will be obtained from different suppliers</w:t>
      </w:r>
      <w:r w:rsidRPr="005B5E14">
        <w:t xml:space="preserve">. Orders will only be placed following resolution of the council. </w:t>
      </w:r>
    </w:p>
    <w:p w14:paraId="61F68AB4" w14:textId="77777777" w:rsidR="009F3C75" w:rsidRPr="005B5E14" w:rsidRDefault="009F3C75" w:rsidP="009F3C75">
      <w:pPr>
        <w:pStyle w:val="Default"/>
      </w:pPr>
    </w:p>
    <w:p w14:paraId="4A340927" w14:textId="4CC68C4B" w:rsidR="009F3C75" w:rsidRPr="005B5E14" w:rsidRDefault="009F3C75" w:rsidP="009F3C75">
      <w:pPr>
        <w:spacing w:line="276" w:lineRule="auto"/>
        <w:rPr>
          <w:bCs/>
          <w:sz w:val="24"/>
          <w:szCs w:val="24"/>
          <w:u w:val="single"/>
        </w:rPr>
      </w:pPr>
      <w:r w:rsidRPr="005B5E14">
        <w:rPr>
          <w:bCs/>
          <w:sz w:val="24"/>
          <w:szCs w:val="24"/>
          <w:u w:val="single"/>
        </w:rPr>
        <w:t>c) TASKS OR ITEMS WHERE THE ESTIMATED VALUE EXCEEDS £</w:t>
      </w:r>
      <w:r w:rsidR="008747CB">
        <w:rPr>
          <w:bCs/>
          <w:sz w:val="24"/>
          <w:szCs w:val="24"/>
          <w:u w:val="single"/>
        </w:rPr>
        <w:t>30</w:t>
      </w:r>
      <w:r w:rsidRPr="005B5E14">
        <w:rPr>
          <w:bCs/>
          <w:sz w:val="24"/>
          <w:szCs w:val="24"/>
          <w:u w:val="single"/>
        </w:rPr>
        <w:t>00 BUT DOES NOT EXCEED £</w:t>
      </w:r>
      <w:r w:rsidR="00E10305" w:rsidRPr="005B5E14">
        <w:rPr>
          <w:bCs/>
          <w:sz w:val="24"/>
          <w:szCs w:val="24"/>
          <w:u w:val="single"/>
        </w:rPr>
        <w:t>25,000</w:t>
      </w:r>
      <w:r w:rsidRPr="005B5E14">
        <w:rPr>
          <w:bCs/>
          <w:sz w:val="24"/>
          <w:szCs w:val="24"/>
          <w:u w:val="single"/>
        </w:rPr>
        <w:t xml:space="preserve"> </w:t>
      </w:r>
    </w:p>
    <w:p w14:paraId="494FEBB1" w14:textId="77777777" w:rsidR="009F3C75" w:rsidRPr="005B5E14" w:rsidRDefault="009F3C75" w:rsidP="009F3C75">
      <w:pPr>
        <w:spacing w:line="276" w:lineRule="auto"/>
        <w:rPr>
          <w:sz w:val="24"/>
          <w:szCs w:val="24"/>
        </w:rPr>
      </w:pPr>
    </w:p>
    <w:p w14:paraId="1A11CCEE" w14:textId="77777777" w:rsidR="009F3C75" w:rsidRPr="005B5E14" w:rsidRDefault="009F3C75" w:rsidP="009F3C75">
      <w:pPr>
        <w:pStyle w:val="Default"/>
      </w:pPr>
      <w:r w:rsidRPr="005B5E14">
        <w:t xml:space="preserve">At least </w:t>
      </w:r>
      <w:r w:rsidR="00E10305" w:rsidRPr="005B5E14">
        <w:t>three</w:t>
      </w:r>
      <w:r w:rsidRPr="005B5E14">
        <w:t xml:space="preserve"> written quotations will be obtained from different suppliers. Orders will only be placed following resolution of the Council.</w:t>
      </w:r>
    </w:p>
    <w:p w14:paraId="404B6E90" w14:textId="77777777" w:rsidR="005B5E14" w:rsidRPr="005B5E14" w:rsidRDefault="005B5E14" w:rsidP="009F3C75">
      <w:pPr>
        <w:pStyle w:val="Default"/>
      </w:pPr>
    </w:p>
    <w:p w14:paraId="33B75388" w14:textId="77777777" w:rsidR="005B5E14" w:rsidRPr="005B5E14" w:rsidRDefault="005B5E14" w:rsidP="009F3C75">
      <w:pPr>
        <w:spacing w:line="276" w:lineRule="auto"/>
        <w:rPr>
          <w:b/>
          <w:sz w:val="24"/>
          <w:szCs w:val="24"/>
        </w:rPr>
      </w:pPr>
    </w:p>
    <w:p w14:paraId="4F5FBC9D" w14:textId="77777777" w:rsidR="009F3C75" w:rsidRPr="005B5E14" w:rsidRDefault="00592550" w:rsidP="009F3C75">
      <w:pPr>
        <w:spacing w:line="276" w:lineRule="auto"/>
        <w:rPr>
          <w:b/>
          <w:sz w:val="24"/>
          <w:szCs w:val="24"/>
        </w:rPr>
      </w:pPr>
      <w:r w:rsidRPr="005B5E14">
        <w:rPr>
          <w:b/>
          <w:sz w:val="24"/>
          <w:szCs w:val="24"/>
        </w:rPr>
        <w:t>P</w:t>
      </w:r>
      <w:r w:rsidR="009F3C75" w:rsidRPr="005B5E14">
        <w:rPr>
          <w:b/>
          <w:sz w:val="24"/>
          <w:szCs w:val="24"/>
        </w:rPr>
        <w:t xml:space="preserve">UBLIC ADVERTISING </w:t>
      </w:r>
    </w:p>
    <w:p w14:paraId="26D3A2FC" w14:textId="77777777" w:rsidR="009F3C75" w:rsidRPr="005B5E14" w:rsidRDefault="009F3C75" w:rsidP="009F3C75">
      <w:pPr>
        <w:spacing w:line="276" w:lineRule="auto"/>
        <w:rPr>
          <w:sz w:val="24"/>
          <w:szCs w:val="24"/>
        </w:rPr>
      </w:pPr>
    </w:p>
    <w:p w14:paraId="4DCD00BB" w14:textId="10280F9F" w:rsidR="009F3C75" w:rsidRPr="005B5E14" w:rsidRDefault="005B5E14" w:rsidP="009F3C75">
      <w:pPr>
        <w:spacing w:line="276" w:lineRule="auto"/>
        <w:rPr>
          <w:bCs/>
          <w:sz w:val="24"/>
          <w:szCs w:val="24"/>
          <w:u w:val="single"/>
        </w:rPr>
      </w:pPr>
      <w:r w:rsidRPr="005B5E14">
        <w:rPr>
          <w:bCs/>
          <w:sz w:val="24"/>
          <w:szCs w:val="24"/>
          <w:u w:val="single"/>
        </w:rPr>
        <w:t>a</w:t>
      </w:r>
      <w:r w:rsidR="009F3C75" w:rsidRPr="005B5E14">
        <w:rPr>
          <w:bCs/>
          <w:sz w:val="24"/>
          <w:szCs w:val="24"/>
          <w:u w:val="single"/>
        </w:rPr>
        <w:t>) FOR ANY CONSTRUCTION OR SIMILAR TASK WHERE THE ESTIMATED VALUE</w:t>
      </w:r>
      <w:r w:rsidRPr="005B5E14">
        <w:rPr>
          <w:bCs/>
          <w:sz w:val="24"/>
          <w:szCs w:val="24"/>
          <w:u w:val="single"/>
        </w:rPr>
        <w:t xml:space="preserve"> IS UP </w:t>
      </w:r>
      <w:r w:rsidR="009F3C75" w:rsidRPr="005B5E14">
        <w:rPr>
          <w:bCs/>
          <w:sz w:val="24"/>
          <w:szCs w:val="24"/>
          <w:u w:val="single"/>
        </w:rPr>
        <w:t xml:space="preserve">£10,000. </w:t>
      </w:r>
    </w:p>
    <w:p w14:paraId="4CA1D5BB" w14:textId="77777777" w:rsidR="009F3C75" w:rsidRPr="005B5E14" w:rsidRDefault="009F3C75" w:rsidP="009F3C75">
      <w:pPr>
        <w:spacing w:line="276" w:lineRule="auto"/>
        <w:rPr>
          <w:sz w:val="24"/>
          <w:szCs w:val="24"/>
        </w:rPr>
      </w:pPr>
    </w:p>
    <w:p w14:paraId="779151EE" w14:textId="7DC46C4C" w:rsidR="009F3C75" w:rsidRPr="005B5E14" w:rsidRDefault="009F3C75" w:rsidP="009F3C75">
      <w:pPr>
        <w:spacing w:line="276" w:lineRule="auto"/>
        <w:rPr>
          <w:sz w:val="24"/>
          <w:szCs w:val="24"/>
        </w:rPr>
      </w:pPr>
      <w:r w:rsidRPr="005B5E14">
        <w:rPr>
          <w:sz w:val="24"/>
          <w:szCs w:val="24"/>
        </w:rPr>
        <w:t xml:space="preserve">The Council may advertise in the </w:t>
      </w:r>
      <w:r w:rsidR="005B5E14" w:rsidRPr="005B5E14">
        <w:rPr>
          <w:sz w:val="24"/>
          <w:szCs w:val="24"/>
        </w:rPr>
        <w:t xml:space="preserve">local press, social media channels, </w:t>
      </w:r>
      <w:r w:rsidRPr="005B5E14">
        <w:rPr>
          <w:sz w:val="24"/>
          <w:szCs w:val="24"/>
        </w:rPr>
        <w:t xml:space="preserve">website and/or on the Parish Notice Boards inviting any person or organisation to provide quotations for the works specified by the deadline provided. </w:t>
      </w:r>
    </w:p>
    <w:p w14:paraId="1D00FFFD" w14:textId="77777777" w:rsidR="009F3C75" w:rsidRPr="005B5E14" w:rsidRDefault="009F3C75" w:rsidP="009F3C75">
      <w:pPr>
        <w:spacing w:line="276" w:lineRule="auto"/>
        <w:rPr>
          <w:sz w:val="24"/>
          <w:szCs w:val="24"/>
        </w:rPr>
      </w:pPr>
    </w:p>
    <w:p w14:paraId="4A694F5F" w14:textId="61A9FEB7" w:rsidR="009F3C75" w:rsidRPr="005B5E14" w:rsidRDefault="005B5E14" w:rsidP="009F3C75">
      <w:pPr>
        <w:spacing w:line="276" w:lineRule="auto"/>
        <w:rPr>
          <w:bCs/>
          <w:sz w:val="24"/>
          <w:szCs w:val="24"/>
          <w:u w:val="single"/>
        </w:rPr>
      </w:pPr>
      <w:r w:rsidRPr="005B5E14">
        <w:rPr>
          <w:bCs/>
          <w:sz w:val="24"/>
          <w:szCs w:val="24"/>
          <w:u w:val="single"/>
        </w:rPr>
        <w:lastRenderedPageBreak/>
        <w:t>b</w:t>
      </w:r>
      <w:r w:rsidR="009F3C75" w:rsidRPr="005B5E14">
        <w:rPr>
          <w:bCs/>
          <w:sz w:val="24"/>
          <w:szCs w:val="24"/>
          <w:u w:val="single"/>
        </w:rPr>
        <w:t>) FOR ANY TASK WHERE THE ESTIMATED VALUE EXCEEDS £10,000</w:t>
      </w:r>
      <w:r w:rsidRPr="005B5E14">
        <w:rPr>
          <w:bCs/>
          <w:sz w:val="24"/>
          <w:szCs w:val="24"/>
          <w:u w:val="single"/>
        </w:rPr>
        <w:t xml:space="preserve"> BUT DOES NOT EXCEED £25,000</w:t>
      </w:r>
    </w:p>
    <w:p w14:paraId="4516CDC6" w14:textId="77777777" w:rsidR="009F3C75" w:rsidRPr="005B5E14" w:rsidRDefault="009F3C75" w:rsidP="009F3C75">
      <w:pPr>
        <w:spacing w:line="276" w:lineRule="auto"/>
        <w:rPr>
          <w:sz w:val="24"/>
          <w:szCs w:val="24"/>
        </w:rPr>
      </w:pPr>
    </w:p>
    <w:p w14:paraId="694FAD08" w14:textId="3AC279BD" w:rsidR="005B5E14" w:rsidRPr="005B5E14" w:rsidRDefault="005B5E14" w:rsidP="005B5E14">
      <w:pPr>
        <w:spacing w:line="276" w:lineRule="auto"/>
        <w:rPr>
          <w:sz w:val="24"/>
          <w:szCs w:val="24"/>
        </w:rPr>
      </w:pPr>
      <w:r w:rsidRPr="005B5E14">
        <w:rPr>
          <w:sz w:val="24"/>
          <w:szCs w:val="24"/>
        </w:rPr>
        <w:t xml:space="preserve">A formal tender process shall be followed with the contract advertised on the Parish Council website and other public advertisements. The contract shall be advertised as an invitation to tender on the Government’s Contracts Finder Website. With specialist work or when there are insufficient responses to an advertisement local suppliers will be approached on an ad hoc basis. </w:t>
      </w:r>
    </w:p>
    <w:p w14:paraId="4DC07E16" w14:textId="77777777" w:rsidR="008314C2" w:rsidRPr="005B5E14" w:rsidRDefault="008314C2" w:rsidP="0064405F">
      <w:pPr>
        <w:spacing w:line="276" w:lineRule="auto"/>
        <w:rPr>
          <w:sz w:val="24"/>
          <w:szCs w:val="24"/>
        </w:rPr>
      </w:pPr>
    </w:p>
    <w:p w14:paraId="00EA7526" w14:textId="1F015CC3" w:rsidR="005B5E14" w:rsidRPr="005B5E14" w:rsidRDefault="005B5E14" w:rsidP="00376C10">
      <w:pPr>
        <w:spacing w:line="276" w:lineRule="auto"/>
        <w:rPr>
          <w:b/>
          <w:sz w:val="24"/>
          <w:szCs w:val="24"/>
        </w:rPr>
      </w:pPr>
      <w:r w:rsidRPr="005B5E14">
        <w:rPr>
          <w:b/>
          <w:sz w:val="24"/>
          <w:szCs w:val="24"/>
        </w:rPr>
        <w:t>TASKS WHERE THE ESTIMATED VALUE EXCEEDS £25,000</w:t>
      </w:r>
    </w:p>
    <w:p w14:paraId="33555F30" w14:textId="77777777" w:rsidR="005B5E14" w:rsidRPr="005B5E14" w:rsidRDefault="005B5E14" w:rsidP="00376C10">
      <w:pPr>
        <w:spacing w:line="276" w:lineRule="auto"/>
        <w:rPr>
          <w:b/>
          <w:sz w:val="24"/>
          <w:szCs w:val="24"/>
        </w:rPr>
      </w:pPr>
    </w:p>
    <w:p w14:paraId="740FE0F4" w14:textId="77777777" w:rsidR="00376C10" w:rsidRPr="005B5E14" w:rsidRDefault="00376C10" w:rsidP="005B5E14">
      <w:pPr>
        <w:spacing w:line="276" w:lineRule="auto"/>
        <w:rPr>
          <w:sz w:val="24"/>
          <w:szCs w:val="24"/>
        </w:rPr>
      </w:pPr>
      <w:r w:rsidRPr="005B5E14">
        <w:rPr>
          <w:sz w:val="24"/>
          <w:szCs w:val="24"/>
        </w:rPr>
        <w:t xml:space="preserve">Where the Parish Council intend to </w:t>
      </w:r>
      <w:proofErr w:type="gramStart"/>
      <w:r w:rsidRPr="005B5E14">
        <w:rPr>
          <w:sz w:val="24"/>
          <w:szCs w:val="24"/>
        </w:rPr>
        <w:t>enter into</w:t>
      </w:r>
      <w:proofErr w:type="gramEnd"/>
      <w:r w:rsidRPr="005B5E14">
        <w:rPr>
          <w:sz w:val="24"/>
          <w:szCs w:val="24"/>
        </w:rPr>
        <w:t xml:space="preserve"> a contract exceeding £25,000 in value for the supply of goods or materials or for the execution of works or specialist services, the following procedures </w:t>
      </w:r>
      <w:proofErr w:type="gramStart"/>
      <w:r w:rsidRPr="005B5E14">
        <w:rPr>
          <w:sz w:val="24"/>
          <w:szCs w:val="24"/>
        </w:rPr>
        <w:t>apply:-</w:t>
      </w:r>
      <w:proofErr w:type="gramEnd"/>
      <w:r w:rsidRPr="005B5E14">
        <w:rPr>
          <w:sz w:val="24"/>
          <w:szCs w:val="24"/>
        </w:rPr>
        <w:t xml:space="preserve"> </w:t>
      </w:r>
    </w:p>
    <w:p w14:paraId="2035DAE5" w14:textId="77777777" w:rsidR="00376C10" w:rsidRPr="005B5E14" w:rsidRDefault="00376C10" w:rsidP="00376C10">
      <w:pPr>
        <w:pStyle w:val="Default"/>
      </w:pPr>
    </w:p>
    <w:p w14:paraId="4D1B3D1C" w14:textId="77777777" w:rsidR="00376C10" w:rsidRPr="005B5E14" w:rsidRDefault="00376C10" w:rsidP="005B5E14">
      <w:pPr>
        <w:spacing w:line="276" w:lineRule="auto"/>
        <w:rPr>
          <w:sz w:val="24"/>
          <w:szCs w:val="24"/>
        </w:rPr>
      </w:pPr>
      <w:r w:rsidRPr="005B5E14">
        <w:rPr>
          <w:sz w:val="24"/>
          <w:szCs w:val="24"/>
        </w:rPr>
        <w:t xml:space="preserve">1) The Clerk shall advertise (in accordance with the Council’s Advertising Procedures above) for formal tenders to be submitted by a specified date. </w:t>
      </w:r>
    </w:p>
    <w:p w14:paraId="290444AC" w14:textId="77777777" w:rsidR="00376C10" w:rsidRPr="005B5E14" w:rsidRDefault="00376C10" w:rsidP="005B5E14">
      <w:pPr>
        <w:spacing w:line="276" w:lineRule="auto"/>
        <w:rPr>
          <w:sz w:val="24"/>
          <w:szCs w:val="24"/>
        </w:rPr>
      </w:pPr>
    </w:p>
    <w:p w14:paraId="23CB4ABC" w14:textId="77777777" w:rsidR="00376C10" w:rsidRPr="005B5E14" w:rsidRDefault="00376C10" w:rsidP="005B5E14">
      <w:pPr>
        <w:spacing w:line="276" w:lineRule="auto"/>
        <w:rPr>
          <w:sz w:val="24"/>
          <w:szCs w:val="24"/>
        </w:rPr>
      </w:pPr>
      <w:r w:rsidRPr="005B5E14">
        <w:rPr>
          <w:sz w:val="24"/>
          <w:szCs w:val="24"/>
        </w:rPr>
        <w:t xml:space="preserve">2) Such an invitation to tender shall state the general nature of the intended contract and the Clerk shall obtain the necessary technical assistance to prepare a specification in appropriate cases. </w:t>
      </w:r>
    </w:p>
    <w:p w14:paraId="48FED661" w14:textId="77777777" w:rsidR="00376C10" w:rsidRPr="005B5E14" w:rsidRDefault="00376C10" w:rsidP="005B5E14">
      <w:pPr>
        <w:spacing w:line="276" w:lineRule="auto"/>
        <w:rPr>
          <w:sz w:val="24"/>
          <w:szCs w:val="24"/>
        </w:rPr>
      </w:pPr>
    </w:p>
    <w:p w14:paraId="73731709" w14:textId="77777777" w:rsidR="00376C10" w:rsidRPr="005B5E14" w:rsidRDefault="00376C10" w:rsidP="005B5E14">
      <w:pPr>
        <w:spacing w:line="276" w:lineRule="auto"/>
        <w:rPr>
          <w:sz w:val="24"/>
          <w:szCs w:val="24"/>
        </w:rPr>
      </w:pPr>
      <w:r w:rsidRPr="005B5E14">
        <w:rPr>
          <w:sz w:val="24"/>
          <w:szCs w:val="24"/>
        </w:rPr>
        <w:t xml:space="preserve">3) The invitation to tender shall state that tenders must be addressed to the Clerk in the ordinary course of post. </w:t>
      </w:r>
    </w:p>
    <w:p w14:paraId="21479F45" w14:textId="77777777" w:rsidR="00376C10" w:rsidRPr="005B5E14" w:rsidRDefault="00376C10" w:rsidP="005B5E14">
      <w:pPr>
        <w:spacing w:line="276" w:lineRule="auto"/>
        <w:rPr>
          <w:sz w:val="24"/>
          <w:szCs w:val="24"/>
        </w:rPr>
      </w:pPr>
    </w:p>
    <w:p w14:paraId="53B5DC3A" w14:textId="77777777" w:rsidR="00376C10" w:rsidRPr="005B5E14" w:rsidRDefault="00376C10" w:rsidP="005B5E14">
      <w:pPr>
        <w:spacing w:line="276" w:lineRule="auto"/>
        <w:rPr>
          <w:sz w:val="24"/>
          <w:szCs w:val="24"/>
        </w:rPr>
      </w:pPr>
      <w:r w:rsidRPr="005B5E14">
        <w:rPr>
          <w:sz w:val="24"/>
          <w:szCs w:val="24"/>
        </w:rPr>
        <w:t xml:space="preserve">4) Each tendering firm shall be supplied with a specifically marked envelope in which the tender is to be sealed and remain sealed until the prescribed date for opening tenders for that contract. </w:t>
      </w:r>
    </w:p>
    <w:p w14:paraId="02CE85D3" w14:textId="77777777" w:rsidR="00376C10" w:rsidRPr="005B5E14" w:rsidRDefault="00376C10" w:rsidP="005B5E14">
      <w:pPr>
        <w:spacing w:line="276" w:lineRule="auto"/>
        <w:rPr>
          <w:sz w:val="24"/>
          <w:szCs w:val="24"/>
        </w:rPr>
      </w:pPr>
    </w:p>
    <w:p w14:paraId="47F0A095" w14:textId="77777777" w:rsidR="00376C10" w:rsidRPr="005B5E14" w:rsidRDefault="00376C10" w:rsidP="005B5E14">
      <w:pPr>
        <w:spacing w:line="276" w:lineRule="auto"/>
        <w:rPr>
          <w:sz w:val="24"/>
          <w:szCs w:val="24"/>
        </w:rPr>
      </w:pPr>
      <w:r w:rsidRPr="005B5E14">
        <w:rPr>
          <w:sz w:val="24"/>
          <w:szCs w:val="24"/>
        </w:rPr>
        <w:t xml:space="preserve">5) All sealed tenders shall be opened </w:t>
      </w:r>
      <w:r w:rsidR="007A44E6" w:rsidRPr="005B5E14">
        <w:rPr>
          <w:sz w:val="24"/>
          <w:szCs w:val="24"/>
        </w:rPr>
        <w:t>during</w:t>
      </w:r>
      <w:r w:rsidRPr="005B5E14">
        <w:rPr>
          <w:sz w:val="24"/>
          <w:szCs w:val="24"/>
        </w:rPr>
        <w:t xml:space="preserve"> a closed session of a full parish council meeting. </w:t>
      </w:r>
    </w:p>
    <w:p w14:paraId="754D3F0E" w14:textId="77777777" w:rsidR="00376C10" w:rsidRPr="005B5E14" w:rsidRDefault="00376C10" w:rsidP="005B5E14">
      <w:pPr>
        <w:spacing w:line="276" w:lineRule="auto"/>
        <w:rPr>
          <w:sz w:val="24"/>
          <w:szCs w:val="24"/>
        </w:rPr>
      </w:pPr>
    </w:p>
    <w:p w14:paraId="2F790581" w14:textId="77777777" w:rsidR="00376C10" w:rsidRPr="005B5E14" w:rsidRDefault="00376C10" w:rsidP="005B5E14">
      <w:pPr>
        <w:spacing w:line="276" w:lineRule="auto"/>
        <w:rPr>
          <w:sz w:val="24"/>
          <w:szCs w:val="24"/>
        </w:rPr>
      </w:pPr>
      <w:r w:rsidRPr="005B5E14">
        <w:rPr>
          <w:sz w:val="24"/>
          <w:szCs w:val="24"/>
        </w:rPr>
        <w:t xml:space="preserve">6) If less than three tenders are received for contracts exceeding £25,000 or if all the tenders are identical the Parish Council may make such arrangements as it thinks fit for procuring the goods or materials or executing the works. </w:t>
      </w:r>
    </w:p>
    <w:p w14:paraId="50D504CC" w14:textId="77777777" w:rsidR="00376C10" w:rsidRPr="005B5E14" w:rsidRDefault="00376C10" w:rsidP="005B5E14">
      <w:pPr>
        <w:spacing w:line="276" w:lineRule="auto"/>
        <w:rPr>
          <w:sz w:val="24"/>
          <w:szCs w:val="24"/>
        </w:rPr>
      </w:pPr>
    </w:p>
    <w:p w14:paraId="1725E545" w14:textId="77777777" w:rsidR="00376C10" w:rsidRPr="005B5E14" w:rsidRDefault="00376C10" w:rsidP="005B5E14">
      <w:pPr>
        <w:spacing w:line="276" w:lineRule="auto"/>
        <w:rPr>
          <w:sz w:val="24"/>
          <w:szCs w:val="24"/>
        </w:rPr>
      </w:pPr>
      <w:r w:rsidRPr="005B5E14">
        <w:rPr>
          <w:sz w:val="24"/>
          <w:szCs w:val="24"/>
        </w:rPr>
        <w:t xml:space="preserve">7) The Parish Council shall not be obliged to accept the lowest or any tender. </w:t>
      </w:r>
    </w:p>
    <w:p w14:paraId="23D955C5" w14:textId="77777777" w:rsidR="00376C10" w:rsidRPr="005B5E14" w:rsidRDefault="00376C10" w:rsidP="005B5E14">
      <w:pPr>
        <w:spacing w:line="276" w:lineRule="auto"/>
        <w:rPr>
          <w:sz w:val="24"/>
          <w:szCs w:val="24"/>
        </w:rPr>
      </w:pPr>
    </w:p>
    <w:p w14:paraId="1F75748E" w14:textId="546D9FE0" w:rsidR="005B5E14" w:rsidRPr="005B5E14" w:rsidRDefault="00376C10" w:rsidP="005B5E14">
      <w:pPr>
        <w:spacing w:line="276" w:lineRule="auto"/>
        <w:rPr>
          <w:sz w:val="24"/>
          <w:szCs w:val="24"/>
        </w:rPr>
      </w:pPr>
      <w:r w:rsidRPr="005B5E14">
        <w:rPr>
          <w:sz w:val="24"/>
          <w:szCs w:val="24"/>
        </w:rPr>
        <w:t xml:space="preserve">8) The Clerk will place the order with the winning supplier following resolution of the Council. </w:t>
      </w:r>
    </w:p>
    <w:sectPr w:rsidR="005B5E14" w:rsidRPr="005B5E14" w:rsidSect="00F94647">
      <w:headerReference w:type="even" r:id="rId8"/>
      <w:headerReference w:type="default" r:id="rId9"/>
      <w:footerReference w:type="even" r:id="rId10"/>
      <w:footerReference w:type="default" r:id="rId11"/>
      <w:headerReference w:type="first" r:id="rId12"/>
      <w:footerReference w:type="first" r:id="rId13"/>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D9117" w14:textId="77777777" w:rsidR="00C54857" w:rsidRDefault="00C54857" w:rsidP="005B5E14">
      <w:r>
        <w:separator/>
      </w:r>
    </w:p>
  </w:endnote>
  <w:endnote w:type="continuationSeparator" w:id="0">
    <w:p w14:paraId="4B5E2E7A" w14:textId="77777777" w:rsidR="00C54857" w:rsidRDefault="00C54857" w:rsidP="005B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684E" w14:textId="77777777" w:rsidR="005B5E14" w:rsidRDefault="005B5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36DD9" w14:textId="77777777" w:rsidR="005B5E14" w:rsidRDefault="005B5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048E" w14:textId="77777777" w:rsidR="005B5E14" w:rsidRDefault="005B5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99263" w14:textId="77777777" w:rsidR="00C54857" w:rsidRDefault="00C54857" w:rsidP="005B5E14">
      <w:r>
        <w:separator/>
      </w:r>
    </w:p>
  </w:footnote>
  <w:footnote w:type="continuationSeparator" w:id="0">
    <w:p w14:paraId="0816DC68" w14:textId="77777777" w:rsidR="00C54857" w:rsidRDefault="00C54857" w:rsidP="005B5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F568" w14:textId="77777777" w:rsidR="005B5E14" w:rsidRDefault="005B5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3E9E" w14:textId="0332FC15" w:rsidR="005B5E14" w:rsidRDefault="005B5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85E9" w14:textId="77777777" w:rsidR="005B5E14" w:rsidRDefault="005B5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7539B"/>
    <w:multiLevelType w:val="hybridMultilevel"/>
    <w:tmpl w:val="55341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781536"/>
    <w:multiLevelType w:val="hybridMultilevel"/>
    <w:tmpl w:val="BBD0B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644287"/>
    <w:multiLevelType w:val="hybridMultilevel"/>
    <w:tmpl w:val="36220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CB0B04"/>
    <w:multiLevelType w:val="hybridMultilevel"/>
    <w:tmpl w:val="9DDEC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787612">
    <w:abstractNumId w:val="1"/>
  </w:num>
  <w:num w:numId="2" w16cid:durableId="1244796484">
    <w:abstractNumId w:val="2"/>
  </w:num>
  <w:num w:numId="3" w16cid:durableId="828056317">
    <w:abstractNumId w:val="0"/>
  </w:num>
  <w:num w:numId="4" w16cid:durableId="33896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33"/>
    <w:rsid w:val="0014037D"/>
    <w:rsid w:val="00145B91"/>
    <w:rsid w:val="002B790D"/>
    <w:rsid w:val="002F06A3"/>
    <w:rsid w:val="00301201"/>
    <w:rsid w:val="00376C10"/>
    <w:rsid w:val="004662E1"/>
    <w:rsid w:val="00584A73"/>
    <w:rsid w:val="00586FFA"/>
    <w:rsid w:val="00592550"/>
    <w:rsid w:val="005B5E14"/>
    <w:rsid w:val="00630089"/>
    <w:rsid w:val="0064405F"/>
    <w:rsid w:val="006B1498"/>
    <w:rsid w:val="006F146F"/>
    <w:rsid w:val="00734650"/>
    <w:rsid w:val="007A44E6"/>
    <w:rsid w:val="008066A1"/>
    <w:rsid w:val="00825673"/>
    <w:rsid w:val="008314C2"/>
    <w:rsid w:val="008646AD"/>
    <w:rsid w:val="008747CB"/>
    <w:rsid w:val="00891485"/>
    <w:rsid w:val="00895E5A"/>
    <w:rsid w:val="008E7D0C"/>
    <w:rsid w:val="00960A10"/>
    <w:rsid w:val="009B06E2"/>
    <w:rsid w:val="009F1E74"/>
    <w:rsid w:val="009F3C75"/>
    <w:rsid w:val="00A335EB"/>
    <w:rsid w:val="00A55330"/>
    <w:rsid w:val="00B258E7"/>
    <w:rsid w:val="00BB540F"/>
    <w:rsid w:val="00C54857"/>
    <w:rsid w:val="00C86133"/>
    <w:rsid w:val="00CA420C"/>
    <w:rsid w:val="00D2626D"/>
    <w:rsid w:val="00DD0F31"/>
    <w:rsid w:val="00E10305"/>
    <w:rsid w:val="00E563F7"/>
    <w:rsid w:val="00E6665D"/>
    <w:rsid w:val="00F6119E"/>
    <w:rsid w:val="00F94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045EA"/>
  <w15:chartTrackingRefBased/>
  <w15:docId w15:val="{F5E12451-C2C2-484F-B668-20C4BD99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E74"/>
    <w:pPr>
      <w:spacing w:after="0" w:line="240" w:lineRule="auto"/>
    </w:pPr>
  </w:style>
  <w:style w:type="paragraph" w:styleId="Heading3">
    <w:name w:val="heading 3"/>
    <w:basedOn w:val="Normal"/>
    <w:link w:val="Heading3Char"/>
    <w:uiPriority w:val="9"/>
    <w:qFormat/>
    <w:rsid w:val="005B5E1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A10"/>
    <w:pPr>
      <w:ind w:left="720"/>
      <w:contextualSpacing/>
    </w:pPr>
  </w:style>
  <w:style w:type="paragraph" w:customStyle="1" w:styleId="Default">
    <w:name w:val="Default"/>
    <w:rsid w:val="00D2626D"/>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5B5E1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B5E1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B5E14"/>
    <w:rPr>
      <w:color w:val="0000FF"/>
      <w:u w:val="single"/>
    </w:rPr>
  </w:style>
  <w:style w:type="character" w:styleId="Strong">
    <w:name w:val="Strong"/>
    <w:basedOn w:val="DefaultParagraphFont"/>
    <w:uiPriority w:val="22"/>
    <w:qFormat/>
    <w:rsid w:val="005B5E14"/>
    <w:rPr>
      <w:b/>
      <w:bCs/>
    </w:rPr>
  </w:style>
  <w:style w:type="paragraph" w:styleId="Header">
    <w:name w:val="header"/>
    <w:basedOn w:val="Normal"/>
    <w:link w:val="HeaderChar"/>
    <w:uiPriority w:val="99"/>
    <w:unhideWhenUsed/>
    <w:rsid w:val="005B5E14"/>
    <w:pPr>
      <w:tabs>
        <w:tab w:val="center" w:pos="4513"/>
        <w:tab w:val="right" w:pos="9026"/>
      </w:tabs>
    </w:pPr>
  </w:style>
  <w:style w:type="character" w:customStyle="1" w:styleId="HeaderChar">
    <w:name w:val="Header Char"/>
    <w:basedOn w:val="DefaultParagraphFont"/>
    <w:link w:val="Header"/>
    <w:uiPriority w:val="99"/>
    <w:rsid w:val="005B5E14"/>
  </w:style>
  <w:style w:type="paragraph" w:styleId="Footer">
    <w:name w:val="footer"/>
    <w:basedOn w:val="Normal"/>
    <w:link w:val="FooterChar"/>
    <w:uiPriority w:val="99"/>
    <w:unhideWhenUsed/>
    <w:rsid w:val="005B5E14"/>
    <w:pPr>
      <w:tabs>
        <w:tab w:val="center" w:pos="4513"/>
        <w:tab w:val="right" w:pos="9026"/>
      </w:tabs>
    </w:pPr>
  </w:style>
  <w:style w:type="character" w:customStyle="1" w:styleId="FooterChar">
    <w:name w:val="Footer Char"/>
    <w:basedOn w:val="DefaultParagraphFont"/>
    <w:link w:val="Footer"/>
    <w:uiPriority w:val="99"/>
    <w:rsid w:val="005B5E14"/>
  </w:style>
  <w:style w:type="table" w:styleId="TableGrid">
    <w:name w:val="Table Grid"/>
    <w:basedOn w:val="TableNormal"/>
    <w:uiPriority w:val="39"/>
    <w:rsid w:val="008646A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311">
      <w:bodyDiv w:val="1"/>
      <w:marLeft w:val="0"/>
      <w:marRight w:val="0"/>
      <w:marTop w:val="0"/>
      <w:marBottom w:val="0"/>
      <w:divBdr>
        <w:top w:val="none" w:sz="0" w:space="0" w:color="auto"/>
        <w:left w:val="none" w:sz="0" w:space="0" w:color="auto"/>
        <w:bottom w:val="none" w:sz="0" w:space="0" w:color="auto"/>
        <w:right w:val="none" w:sz="0" w:space="0" w:color="auto"/>
      </w:divBdr>
    </w:div>
    <w:div w:id="597058574">
      <w:bodyDiv w:val="1"/>
      <w:marLeft w:val="0"/>
      <w:marRight w:val="0"/>
      <w:marTop w:val="0"/>
      <w:marBottom w:val="0"/>
      <w:divBdr>
        <w:top w:val="none" w:sz="0" w:space="0" w:color="auto"/>
        <w:left w:val="none" w:sz="0" w:space="0" w:color="auto"/>
        <w:bottom w:val="none" w:sz="0" w:space="0" w:color="auto"/>
        <w:right w:val="none" w:sz="0" w:space="0" w:color="auto"/>
      </w:divBdr>
    </w:div>
    <w:div w:id="19680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cp:lastPrinted>2018-07-06T20:47:00Z</cp:lastPrinted>
  <dcterms:created xsi:type="dcterms:W3CDTF">2025-05-04T22:06:00Z</dcterms:created>
  <dcterms:modified xsi:type="dcterms:W3CDTF">2025-05-04T22:06:00Z</dcterms:modified>
</cp:coreProperties>
</file>