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BA30" w14:textId="0AA059A8" w:rsidR="000A4F91" w:rsidRDefault="000A4F91" w:rsidP="000A4F91">
      <w:pPr>
        <w:jc w:val="center"/>
        <w:rPr>
          <w:rFonts w:ascii="Arial" w:hAnsi="Arial" w:cs="Arial"/>
          <w:b/>
          <w:sz w:val="28"/>
          <w:szCs w:val="28"/>
        </w:rPr>
      </w:pPr>
      <w:bookmarkStart w:id="0" w:name="_Toc359336481"/>
      <w:r>
        <w:rPr>
          <w:rFonts w:ascii="Arial" w:hAnsi="Arial" w:cs="Arial"/>
          <w:noProof/>
          <w:sz w:val="22"/>
          <w:szCs w:val="22"/>
        </w:rPr>
        <w:drawing>
          <wp:anchor distT="0" distB="0" distL="114300" distR="114300" simplePos="0" relativeHeight="251664384" behindDoc="0" locked="0" layoutInCell="1" allowOverlap="1" wp14:anchorId="52E6FDC9" wp14:editId="46CD9BAB">
            <wp:simplePos x="0" y="0"/>
            <wp:positionH relativeFrom="margin">
              <wp:align>center</wp:align>
            </wp:positionH>
            <wp:positionV relativeFrom="margin">
              <wp:posOffset>-282117</wp:posOffset>
            </wp:positionV>
            <wp:extent cx="2751455" cy="1133475"/>
            <wp:effectExtent l="0" t="0" r="0" b="0"/>
            <wp:wrapSquare wrapText="bothSides"/>
            <wp:docPr id="1035471621" name="Picture 7"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71621" name="Picture 7" descr="A picture containing text, pla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1455" cy="1133475"/>
                    </a:xfrm>
                    <a:prstGeom prst="rect">
                      <a:avLst/>
                    </a:prstGeom>
                  </pic:spPr>
                </pic:pic>
              </a:graphicData>
            </a:graphic>
            <wp14:sizeRelH relativeFrom="margin">
              <wp14:pctWidth>0</wp14:pctWidth>
            </wp14:sizeRelH>
            <wp14:sizeRelV relativeFrom="margin">
              <wp14:pctHeight>0</wp14:pctHeight>
            </wp14:sizeRelV>
          </wp:anchor>
        </w:drawing>
      </w:r>
    </w:p>
    <w:p w14:paraId="71D3A5B8" w14:textId="166A4947" w:rsidR="000A4F91" w:rsidRDefault="000A4F91" w:rsidP="000A4F91">
      <w:pPr>
        <w:jc w:val="center"/>
        <w:rPr>
          <w:rFonts w:ascii="Arial" w:hAnsi="Arial" w:cs="Arial"/>
          <w:b/>
          <w:sz w:val="28"/>
          <w:szCs w:val="28"/>
        </w:rPr>
      </w:pPr>
    </w:p>
    <w:p w14:paraId="3604875D" w14:textId="4B7F545A" w:rsidR="000A4F91" w:rsidRDefault="008A6509" w:rsidP="000A4F91">
      <w:pPr>
        <w:jc w:val="center"/>
        <w:rPr>
          <w:rFonts w:ascii="Arial" w:hAnsi="Arial" w:cs="Arial"/>
          <w:b/>
          <w:sz w:val="28"/>
          <w:szCs w:val="28"/>
        </w:rPr>
      </w:pPr>
      <w:r>
        <w:rPr>
          <w:noProof/>
        </w:rPr>
        <mc:AlternateContent>
          <mc:Choice Requires="wps">
            <w:drawing>
              <wp:anchor distT="45720" distB="45720" distL="114300" distR="114300" simplePos="0" relativeHeight="251663360" behindDoc="0" locked="0" layoutInCell="1" allowOverlap="1" wp14:anchorId="7BA37C8A" wp14:editId="6099FDA7">
                <wp:simplePos x="0" y="0"/>
                <wp:positionH relativeFrom="column">
                  <wp:posOffset>-920115</wp:posOffset>
                </wp:positionH>
                <wp:positionV relativeFrom="paragraph">
                  <wp:posOffset>3351530</wp:posOffset>
                </wp:positionV>
                <wp:extent cx="7155180" cy="44970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49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2AA28" w14:textId="77777777" w:rsidR="000A4F91" w:rsidRPr="003E1CC4" w:rsidRDefault="000A4F91" w:rsidP="008A6509">
                            <w:pPr>
                              <w:jc w:val="center"/>
                              <w:rPr>
                                <w:rFonts w:ascii="Calibri" w:hAnsi="Calibri" w:cs="Calibri"/>
                                <w:color w:val="000000"/>
                                <w:sz w:val="72"/>
                                <w:szCs w:val="72"/>
                                <w:lang w:bidi="en-US"/>
                              </w:rPr>
                            </w:pPr>
                            <w:r w:rsidRPr="003E1CC4">
                              <w:rPr>
                                <w:rFonts w:ascii="Calibri" w:hAnsi="Calibri" w:cs="Calibri"/>
                                <w:b/>
                                <w:color w:val="000000"/>
                                <w:sz w:val="88"/>
                                <w:szCs w:val="72"/>
                                <w:lang w:bidi="en-US"/>
                              </w:rPr>
                              <w:t>STANDING ORDERS</w:t>
                            </w:r>
                          </w:p>
                          <w:p w14:paraId="636EC511" w14:textId="00E63CCA" w:rsidR="000A4F91" w:rsidRDefault="000A4F91" w:rsidP="000A4F91">
                            <w:pPr>
                              <w:jc w:val="right"/>
                              <w:rPr>
                                <w:rFonts w:ascii="Calibri" w:hAnsi="Calibri" w:cs="Calibri"/>
                                <w:color w:val="000000"/>
                                <w:sz w:val="34"/>
                                <w:szCs w:val="34"/>
                                <w:lang w:bidi="en-US"/>
                              </w:rPr>
                            </w:pPr>
                          </w:p>
                          <w:p w14:paraId="333260D9" w14:textId="77777777" w:rsidR="00AE60A0" w:rsidRDefault="00AE60A0" w:rsidP="000A4F91">
                            <w:pPr>
                              <w:jc w:val="right"/>
                              <w:rPr>
                                <w:rFonts w:ascii="Calibri" w:hAnsi="Calibri" w:cs="Calibri"/>
                                <w:color w:val="000000"/>
                                <w:sz w:val="34"/>
                                <w:szCs w:val="34"/>
                                <w:lang w:bidi="en-US"/>
                              </w:rPr>
                            </w:pPr>
                          </w:p>
                          <w:p w14:paraId="38BB6CE6" w14:textId="77777777" w:rsidR="00AE60A0" w:rsidRDefault="00AE60A0" w:rsidP="000A4F91">
                            <w:pPr>
                              <w:jc w:val="right"/>
                              <w:rPr>
                                <w:rFonts w:ascii="Calibri" w:hAnsi="Calibri" w:cs="Calibri"/>
                                <w:color w:val="000000"/>
                                <w:sz w:val="34"/>
                                <w:szCs w:val="34"/>
                                <w:lang w:bidi="en-US"/>
                              </w:rPr>
                            </w:pPr>
                          </w:p>
                          <w:p w14:paraId="008F1DD9" w14:textId="77777777" w:rsidR="00AE60A0" w:rsidRDefault="00AE60A0" w:rsidP="000A4F91">
                            <w:pPr>
                              <w:jc w:val="right"/>
                              <w:rPr>
                                <w:rFonts w:ascii="Calibri" w:hAnsi="Calibri" w:cs="Calibri"/>
                                <w:color w:val="000000"/>
                                <w:sz w:val="34"/>
                                <w:szCs w:val="34"/>
                                <w:lang w:bidi="en-US"/>
                              </w:rPr>
                            </w:pPr>
                          </w:p>
                          <w:tbl>
                            <w:tblPr>
                              <w:tblStyle w:val="TableGrid"/>
                              <w:tblW w:w="9634" w:type="dxa"/>
                              <w:jc w:val="center"/>
                              <w:tblLook w:val="04A0" w:firstRow="1" w:lastRow="0" w:firstColumn="1" w:lastColumn="0" w:noHBand="0" w:noVBand="1"/>
                            </w:tblPr>
                            <w:tblGrid>
                              <w:gridCol w:w="2689"/>
                              <w:gridCol w:w="6945"/>
                            </w:tblGrid>
                            <w:tr w:rsidR="00AE60A0" w14:paraId="3D0D81F1" w14:textId="77777777" w:rsidTr="008A6509">
                              <w:trPr>
                                <w:jc w:val="center"/>
                              </w:trPr>
                              <w:tc>
                                <w:tcPr>
                                  <w:tcW w:w="2689" w:type="dxa"/>
                                </w:tcPr>
                                <w:p w14:paraId="052DE5E4"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 xml:space="preserve">Organisation </w:t>
                                  </w:r>
                                </w:p>
                              </w:tc>
                              <w:tc>
                                <w:tcPr>
                                  <w:tcW w:w="6945" w:type="dxa"/>
                                </w:tcPr>
                                <w:p w14:paraId="4CD907D0"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Stanton under Bardon Parish Council</w:t>
                                  </w:r>
                                </w:p>
                              </w:tc>
                            </w:tr>
                            <w:tr w:rsidR="00AE60A0" w14:paraId="7C9E0E79" w14:textId="77777777" w:rsidTr="008A6509">
                              <w:trPr>
                                <w:jc w:val="center"/>
                              </w:trPr>
                              <w:tc>
                                <w:tcPr>
                                  <w:tcW w:w="2689" w:type="dxa"/>
                                </w:tcPr>
                                <w:p w14:paraId="4A3ECA0D"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Title</w:t>
                                  </w:r>
                                </w:p>
                              </w:tc>
                              <w:tc>
                                <w:tcPr>
                                  <w:tcW w:w="6945" w:type="dxa"/>
                                </w:tcPr>
                                <w:p w14:paraId="65DA23D8" w14:textId="6224D76B" w:rsidR="00AE60A0" w:rsidRPr="00AE60A0" w:rsidRDefault="00187552"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Standing Orders</w:t>
                                  </w:r>
                                </w:p>
                              </w:tc>
                            </w:tr>
                            <w:tr w:rsidR="00AE60A0" w14:paraId="765DB43B" w14:textId="77777777" w:rsidTr="008A6509">
                              <w:trPr>
                                <w:jc w:val="center"/>
                              </w:trPr>
                              <w:tc>
                                <w:tcPr>
                                  <w:tcW w:w="2689" w:type="dxa"/>
                                </w:tcPr>
                                <w:p w14:paraId="569E4592"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Policy Version</w:t>
                                  </w:r>
                                </w:p>
                              </w:tc>
                              <w:tc>
                                <w:tcPr>
                                  <w:tcW w:w="6945" w:type="dxa"/>
                                </w:tcPr>
                                <w:p w14:paraId="10DFD792" w14:textId="1ABDFA13" w:rsidR="00AE60A0" w:rsidRPr="00AE60A0" w:rsidRDefault="001C01B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3 (</w:t>
                                  </w:r>
                                  <w:r w:rsidR="00852948">
                                    <w:rPr>
                                      <w:rFonts w:ascii="Arial" w:hAnsi="Arial" w:cs="Arial"/>
                                      <w:b/>
                                      <w:bCs/>
                                      <w:color w:val="000000"/>
                                      <w:lang w:bidi="en-US"/>
                                    </w:rPr>
                                    <w:t xml:space="preserve">NALC </w:t>
                                  </w:r>
                                  <w:r w:rsidR="00852948" w:rsidRPr="00852948">
                                    <w:rPr>
                                      <w:rFonts w:ascii="Arial" w:hAnsi="Arial" w:cs="Arial"/>
                                      <w:b/>
                                      <w:bCs/>
                                      <w:color w:val="000000"/>
                                      <w:lang w:bidi="en-US"/>
                                    </w:rPr>
                                    <w:t>2025 UPDATE</w:t>
                                  </w:r>
                                  <w:r w:rsidR="00852948">
                                    <w:rPr>
                                      <w:rFonts w:ascii="Arial" w:hAnsi="Arial" w:cs="Arial"/>
                                      <w:b/>
                                      <w:bCs/>
                                      <w:color w:val="000000"/>
                                      <w:lang w:bidi="en-US"/>
                                    </w:rPr>
                                    <w:t xml:space="preserve"> - </w:t>
                                  </w:r>
                                  <w:r w:rsidR="00852948" w:rsidRPr="00852948">
                                    <w:rPr>
                                      <w:rFonts w:ascii="Arial" w:hAnsi="Arial" w:cs="Arial"/>
                                      <w:b/>
                                      <w:bCs/>
                                      <w:color w:val="000000"/>
                                      <w:lang w:bidi="en-US"/>
                                    </w:rPr>
                                    <w:t>ENGLAND)</w:t>
                                  </w:r>
                                </w:p>
                              </w:tc>
                            </w:tr>
                            <w:tr w:rsidR="00AE60A0" w14:paraId="00B765D4" w14:textId="77777777" w:rsidTr="008A6509">
                              <w:trPr>
                                <w:jc w:val="center"/>
                              </w:trPr>
                              <w:tc>
                                <w:tcPr>
                                  <w:tcW w:w="2689" w:type="dxa"/>
                                </w:tcPr>
                                <w:p w14:paraId="03D8447B"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Creator</w:t>
                                  </w:r>
                                </w:p>
                              </w:tc>
                              <w:tc>
                                <w:tcPr>
                                  <w:tcW w:w="6945" w:type="dxa"/>
                                </w:tcPr>
                                <w:p w14:paraId="1AC7DEB4"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Joanne Lowe – Parish Clerk</w:t>
                                  </w:r>
                                </w:p>
                              </w:tc>
                            </w:tr>
                            <w:tr w:rsidR="00AE60A0" w14:paraId="09E498BE" w14:textId="77777777" w:rsidTr="008A6509">
                              <w:trPr>
                                <w:jc w:val="center"/>
                              </w:trPr>
                              <w:tc>
                                <w:tcPr>
                                  <w:tcW w:w="2689" w:type="dxa"/>
                                </w:tcPr>
                                <w:p w14:paraId="16CA1F9B"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Adopted</w:t>
                                  </w:r>
                                </w:p>
                              </w:tc>
                              <w:tc>
                                <w:tcPr>
                                  <w:tcW w:w="6945" w:type="dxa"/>
                                </w:tcPr>
                                <w:p w14:paraId="632B2984" w14:textId="7E351CAF"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934690">
                                    <w:rPr>
                                      <w:rFonts w:ascii="Arial" w:hAnsi="Arial" w:cs="Arial"/>
                                      <w:b/>
                                      <w:bCs/>
                                      <w:color w:val="000000"/>
                                      <w:lang w:bidi="en-US"/>
                                    </w:rPr>
                                    <w:t>5</w:t>
                                  </w:r>
                                </w:p>
                              </w:tc>
                            </w:tr>
                            <w:tr w:rsidR="00AE60A0" w14:paraId="5012DA3A" w14:textId="77777777" w:rsidTr="008A6509">
                              <w:trPr>
                                <w:jc w:val="center"/>
                              </w:trPr>
                              <w:tc>
                                <w:tcPr>
                                  <w:tcW w:w="2689" w:type="dxa"/>
                                </w:tcPr>
                                <w:p w14:paraId="4DAB9E6B" w14:textId="1C6485AC"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Minute Reference</w:t>
                                  </w:r>
                                </w:p>
                              </w:tc>
                              <w:tc>
                                <w:tcPr>
                                  <w:tcW w:w="6945" w:type="dxa"/>
                                </w:tcPr>
                                <w:p w14:paraId="4BE94BEE" w14:textId="726F1838" w:rsidR="00AE60A0" w:rsidRPr="00AE60A0" w:rsidRDefault="0035508C"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26/24-25</w:t>
                                  </w:r>
                                </w:p>
                              </w:tc>
                            </w:tr>
                            <w:tr w:rsidR="00AE60A0" w14:paraId="3B4BB313" w14:textId="77777777" w:rsidTr="008A6509">
                              <w:trPr>
                                <w:jc w:val="center"/>
                              </w:trPr>
                              <w:tc>
                                <w:tcPr>
                                  <w:tcW w:w="2689" w:type="dxa"/>
                                </w:tcPr>
                                <w:p w14:paraId="21C45C7C"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Last review Date</w:t>
                                  </w:r>
                                </w:p>
                              </w:tc>
                              <w:tc>
                                <w:tcPr>
                                  <w:tcW w:w="6945" w:type="dxa"/>
                                </w:tcPr>
                                <w:p w14:paraId="051CC203" w14:textId="28D447F9"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June 2023</w:t>
                                  </w:r>
                                </w:p>
                              </w:tc>
                            </w:tr>
                            <w:tr w:rsidR="00AE60A0" w14:paraId="663D0883" w14:textId="77777777" w:rsidTr="008A6509">
                              <w:trPr>
                                <w:jc w:val="center"/>
                              </w:trPr>
                              <w:tc>
                                <w:tcPr>
                                  <w:tcW w:w="2689" w:type="dxa"/>
                                </w:tcPr>
                                <w:p w14:paraId="6221AC67"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Next Review date</w:t>
                                  </w:r>
                                </w:p>
                              </w:tc>
                              <w:tc>
                                <w:tcPr>
                                  <w:tcW w:w="6945" w:type="dxa"/>
                                </w:tcPr>
                                <w:p w14:paraId="40DFD6B7" w14:textId="386F9E16"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801279">
                                    <w:rPr>
                                      <w:rFonts w:ascii="Arial" w:hAnsi="Arial" w:cs="Arial"/>
                                      <w:b/>
                                      <w:bCs/>
                                      <w:color w:val="000000"/>
                                      <w:lang w:bidi="en-US"/>
                                    </w:rPr>
                                    <w:t>6</w:t>
                                  </w:r>
                                </w:p>
                              </w:tc>
                            </w:tr>
                          </w:tbl>
                          <w:p w14:paraId="6D2C7EE7" w14:textId="77777777" w:rsidR="00AE60A0" w:rsidRDefault="00AE60A0" w:rsidP="00AE60A0">
                            <w:pPr>
                              <w:rPr>
                                <w:rFonts w:ascii="Calibri" w:hAnsi="Calibri" w:cs="Calibri"/>
                                <w:color w:val="000000"/>
                                <w:sz w:val="34"/>
                                <w:szCs w:val="34"/>
                                <w:lang w:bidi="en-US"/>
                              </w:rPr>
                            </w:pPr>
                          </w:p>
                          <w:p w14:paraId="2B8B13CA" w14:textId="77777777" w:rsidR="000A4F91" w:rsidRPr="003E1CC4" w:rsidRDefault="000A4F91" w:rsidP="000A4F91">
                            <w:pPr>
                              <w:rPr>
                                <w:sz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A37C8A" id="_x0000_t202" coordsize="21600,21600" o:spt="202" path="m,l,21600r21600,l21600,xe">
                <v:stroke joinstyle="miter"/>
                <v:path gradientshapeok="t" o:connecttype="rect"/>
              </v:shapetype>
              <v:shape id="Text Box 2" o:spid="_x0000_s1026" type="#_x0000_t202" style="position:absolute;left:0;text-align:left;margin-left:-72.45pt;margin-top:263.9pt;width:563.4pt;height:35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" filled="f" stroked="f">
                <v:textbox>
                  <w:txbxContent>
                    <w:p w14:paraId="5602AA28" w14:textId="77777777" w:rsidR="000A4F91" w:rsidRPr="003E1CC4" w:rsidRDefault="000A4F91" w:rsidP="008A6509">
                      <w:pPr>
                        <w:jc w:val="center"/>
                        <w:rPr>
                          <w:rFonts w:ascii="Calibri" w:hAnsi="Calibri" w:cs="Calibri"/>
                          <w:color w:val="000000"/>
                          <w:sz w:val="72"/>
                          <w:szCs w:val="72"/>
                          <w:lang w:bidi="en-US"/>
                        </w:rPr>
                      </w:pPr>
                      <w:r w:rsidRPr="003E1CC4">
                        <w:rPr>
                          <w:rFonts w:ascii="Calibri" w:hAnsi="Calibri" w:cs="Calibri"/>
                          <w:b/>
                          <w:color w:val="000000"/>
                          <w:sz w:val="88"/>
                          <w:szCs w:val="72"/>
                          <w:lang w:bidi="en-US"/>
                        </w:rPr>
                        <w:t>STANDING ORDERS</w:t>
                      </w:r>
                    </w:p>
                    <w:p w14:paraId="636EC511" w14:textId="00E63CCA" w:rsidR="000A4F91" w:rsidRDefault="000A4F91" w:rsidP="000A4F91">
                      <w:pPr>
                        <w:jc w:val="right"/>
                        <w:rPr>
                          <w:rFonts w:ascii="Calibri" w:hAnsi="Calibri" w:cs="Calibri"/>
                          <w:color w:val="000000"/>
                          <w:sz w:val="34"/>
                          <w:szCs w:val="34"/>
                          <w:lang w:bidi="en-US"/>
                        </w:rPr>
                      </w:pPr>
                    </w:p>
                    <w:p w14:paraId="333260D9" w14:textId="77777777" w:rsidR="00AE60A0" w:rsidRDefault="00AE60A0" w:rsidP="000A4F91">
                      <w:pPr>
                        <w:jc w:val="right"/>
                        <w:rPr>
                          <w:rFonts w:ascii="Calibri" w:hAnsi="Calibri" w:cs="Calibri"/>
                          <w:color w:val="000000"/>
                          <w:sz w:val="34"/>
                          <w:szCs w:val="34"/>
                          <w:lang w:bidi="en-US"/>
                        </w:rPr>
                      </w:pPr>
                    </w:p>
                    <w:p w14:paraId="38BB6CE6" w14:textId="77777777" w:rsidR="00AE60A0" w:rsidRDefault="00AE60A0" w:rsidP="000A4F91">
                      <w:pPr>
                        <w:jc w:val="right"/>
                        <w:rPr>
                          <w:rFonts w:ascii="Calibri" w:hAnsi="Calibri" w:cs="Calibri"/>
                          <w:color w:val="000000"/>
                          <w:sz w:val="34"/>
                          <w:szCs w:val="34"/>
                          <w:lang w:bidi="en-US"/>
                        </w:rPr>
                      </w:pPr>
                    </w:p>
                    <w:p w14:paraId="008F1DD9" w14:textId="77777777" w:rsidR="00AE60A0" w:rsidRDefault="00AE60A0" w:rsidP="000A4F91">
                      <w:pPr>
                        <w:jc w:val="right"/>
                        <w:rPr>
                          <w:rFonts w:ascii="Calibri" w:hAnsi="Calibri" w:cs="Calibri"/>
                          <w:color w:val="000000"/>
                          <w:sz w:val="34"/>
                          <w:szCs w:val="34"/>
                          <w:lang w:bidi="en-US"/>
                        </w:rPr>
                      </w:pPr>
                    </w:p>
                    <w:tbl>
                      <w:tblPr>
                        <w:tblStyle w:val="TableGrid"/>
                        <w:tblW w:w="9634" w:type="dxa"/>
                        <w:jc w:val="center"/>
                        <w:tblLook w:val="04A0" w:firstRow="1" w:lastRow="0" w:firstColumn="1" w:lastColumn="0" w:noHBand="0" w:noVBand="1"/>
                      </w:tblPr>
                      <w:tblGrid>
                        <w:gridCol w:w="2689"/>
                        <w:gridCol w:w="6945"/>
                      </w:tblGrid>
                      <w:tr w:rsidR="00AE60A0" w14:paraId="3D0D81F1" w14:textId="77777777" w:rsidTr="008A6509">
                        <w:trPr>
                          <w:jc w:val="center"/>
                        </w:trPr>
                        <w:tc>
                          <w:tcPr>
                            <w:tcW w:w="2689" w:type="dxa"/>
                          </w:tcPr>
                          <w:p w14:paraId="052DE5E4"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 xml:space="preserve">Organisation </w:t>
                            </w:r>
                          </w:p>
                        </w:tc>
                        <w:tc>
                          <w:tcPr>
                            <w:tcW w:w="6945" w:type="dxa"/>
                          </w:tcPr>
                          <w:p w14:paraId="4CD907D0"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Stanton under Bardon Parish Council</w:t>
                            </w:r>
                          </w:p>
                        </w:tc>
                      </w:tr>
                      <w:tr w:rsidR="00AE60A0" w14:paraId="7C9E0E79" w14:textId="77777777" w:rsidTr="008A6509">
                        <w:trPr>
                          <w:jc w:val="center"/>
                        </w:trPr>
                        <w:tc>
                          <w:tcPr>
                            <w:tcW w:w="2689" w:type="dxa"/>
                          </w:tcPr>
                          <w:p w14:paraId="4A3ECA0D"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Title</w:t>
                            </w:r>
                          </w:p>
                        </w:tc>
                        <w:tc>
                          <w:tcPr>
                            <w:tcW w:w="6945" w:type="dxa"/>
                          </w:tcPr>
                          <w:p w14:paraId="65DA23D8" w14:textId="6224D76B" w:rsidR="00AE60A0" w:rsidRPr="00AE60A0" w:rsidRDefault="00187552"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Standing Orders</w:t>
                            </w:r>
                          </w:p>
                        </w:tc>
                      </w:tr>
                      <w:tr w:rsidR="00AE60A0" w14:paraId="765DB43B" w14:textId="77777777" w:rsidTr="008A6509">
                        <w:trPr>
                          <w:jc w:val="center"/>
                        </w:trPr>
                        <w:tc>
                          <w:tcPr>
                            <w:tcW w:w="2689" w:type="dxa"/>
                          </w:tcPr>
                          <w:p w14:paraId="569E4592"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Policy Version</w:t>
                            </w:r>
                          </w:p>
                        </w:tc>
                        <w:tc>
                          <w:tcPr>
                            <w:tcW w:w="6945" w:type="dxa"/>
                          </w:tcPr>
                          <w:p w14:paraId="10DFD792" w14:textId="1ABDFA13" w:rsidR="00AE60A0" w:rsidRPr="00AE60A0" w:rsidRDefault="001C01B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3 (</w:t>
                            </w:r>
                            <w:r w:rsidR="00852948">
                              <w:rPr>
                                <w:rFonts w:ascii="Arial" w:hAnsi="Arial" w:cs="Arial"/>
                                <w:b/>
                                <w:bCs/>
                                <w:color w:val="000000"/>
                                <w:lang w:bidi="en-US"/>
                              </w:rPr>
                              <w:t xml:space="preserve">NALC </w:t>
                            </w:r>
                            <w:r w:rsidR="00852948" w:rsidRPr="00852948">
                              <w:rPr>
                                <w:rFonts w:ascii="Arial" w:hAnsi="Arial" w:cs="Arial"/>
                                <w:b/>
                                <w:bCs/>
                                <w:color w:val="000000"/>
                                <w:lang w:bidi="en-US"/>
                              </w:rPr>
                              <w:t>2025 UPDATE</w:t>
                            </w:r>
                            <w:r w:rsidR="00852948">
                              <w:rPr>
                                <w:rFonts w:ascii="Arial" w:hAnsi="Arial" w:cs="Arial"/>
                                <w:b/>
                                <w:bCs/>
                                <w:color w:val="000000"/>
                                <w:lang w:bidi="en-US"/>
                              </w:rPr>
                              <w:t xml:space="preserve"> - </w:t>
                            </w:r>
                            <w:r w:rsidR="00852948" w:rsidRPr="00852948">
                              <w:rPr>
                                <w:rFonts w:ascii="Arial" w:hAnsi="Arial" w:cs="Arial"/>
                                <w:b/>
                                <w:bCs/>
                                <w:color w:val="000000"/>
                                <w:lang w:bidi="en-US"/>
                              </w:rPr>
                              <w:t>ENGLAND)</w:t>
                            </w:r>
                          </w:p>
                        </w:tc>
                      </w:tr>
                      <w:tr w:rsidR="00AE60A0" w14:paraId="00B765D4" w14:textId="77777777" w:rsidTr="008A6509">
                        <w:trPr>
                          <w:jc w:val="center"/>
                        </w:trPr>
                        <w:tc>
                          <w:tcPr>
                            <w:tcW w:w="2689" w:type="dxa"/>
                          </w:tcPr>
                          <w:p w14:paraId="03D8447B"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Creator</w:t>
                            </w:r>
                          </w:p>
                        </w:tc>
                        <w:tc>
                          <w:tcPr>
                            <w:tcW w:w="6945" w:type="dxa"/>
                          </w:tcPr>
                          <w:p w14:paraId="1AC7DEB4"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sidRPr="00AE60A0">
                              <w:rPr>
                                <w:rFonts w:ascii="Arial" w:hAnsi="Arial" w:cs="Arial"/>
                                <w:b/>
                                <w:bCs/>
                                <w:color w:val="000000"/>
                                <w:lang w:bidi="en-US"/>
                              </w:rPr>
                              <w:t>Joanne Lowe – Parish Clerk</w:t>
                            </w:r>
                          </w:p>
                        </w:tc>
                      </w:tr>
                      <w:tr w:rsidR="00AE60A0" w14:paraId="09E498BE" w14:textId="77777777" w:rsidTr="008A6509">
                        <w:trPr>
                          <w:jc w:val="center"/>
                        </w:trPr>
                        <w:tc>
                          <w:tcPr>
                            <w:tcW w:w="2689" w:type="dxa"/>
                          </w:tcPr>
                          <w:p w14:paraId="16CA1F9B"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Adopted</w:t>
                            </w:r>
                          </w:p>
                        </w:tc>
                        <w:tc>
                          <w:tcPr>
                            <w:tcW w:w="6945" w:type="dxa"/>
                          </w:tcPr>
                          <w:p w14:paraId="632B2984" w14:textId="7E351CAF"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934690">
                              <w:rPr>
                                <w:rFonts w:ascii="Arial" w:hAnsi="Arial" w:cs="Arial"/>
                                <w:b/>
                                <w:bCs/>
                                <w:color w:val="000000"/>
                                <w:lang w:bidi="en-US"/>
                              </w:rPr>
                              <w:t>5</w:t>
                            </w:r>
                          </w:p>
                        </w:tc>
                      </w:tr>
                      <w:tr w:rsidR="00AE60A0" w14:paraId="5012DA3A" w14:textId="77777777" w:rsidTr="008A6509">
                        <w:trPr>
                          <w:jc w:val="center"/>
                        </w:trPr>
                        <w:tc>
                          <w:tcPr>
                            <w:tcW w:w="2689" w:type="dxa"/>
                          </w:tcPr>
                          <w:p w14:paraId="4DAB9E6B" w14:textId="1C6485AC"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Pr>
                                <w:rFonts w:ascii="Arial" w:hAnsi="Arial" w:cs="Arial"/>
                                <w:color w:val="000000"/>
                                <w:lang w:bidi="en-US"/>
                              </w:rPr>
                              <w:t>Minute Reference</w:t>
                            </w:r>
                          </w:p>
                        </w:tc>
                        <w:tc>
                          <w:tcPr>
                            <w:tcW w:w="6945" w:type="dxa"/>
                          </w:tcPr>
                          <w:p w14:paraId="4BE94BEE" w14:textId="726F1838" w:rsidR="00AE60A0" w:rsidRPr="00AE60A0" w:rsidRDefault="0035508C"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26/24-25</w:t>
                            </w:r>
                          </w:p>
                        </w:tc>
                      </w:tr>
                      <w:tr w:rsidR="00AE60A0" w14:paraId="3B4BB313" w14:textId="77777777" w:rsidTr="008A6509">
                        <w:trPr>
                          <w:jc w:val="center"/>
                        </w:trPr>
                        <w:tc>
                          <w:tcPr>
                            <w:tcW w:w="2689" w:type="dxa"/>
                          </w:tcPr>
                          <w:p w14:paraId="21C45C7C"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Last review Date</w:t>
                            </w:r>
                          </w:p>
                        </w:tc>
                        <w:tc>
                          <w:tcPr>
                            <w:tcW w:w="6945" w:type="dxa"/>
                          </w:tcPr>
                          <w:p w14:paraId="051CC203" w14:textId="28D447F9"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June 2023</w:t>
                            </w:r>
                          </w:p>
                        </w:tc>
                      </w:tr>
                      <w:tr w:rsidR="00AE60A0" w14:paraId="663D0883" w14:textId="77777777" w:rsidTr="008A6509">
                        <w:trPr>
                          <w:jc w:val="center"/>
                        </w:trPr>
                        <w:tc>
                          <w:tcPr>
                            <w:tcW w:w="2689" w:type="dxa"/>
                          </w:tcPr>
                          <w:p w14:paraId="6221AC67" w14:textId="77777777" w:rsidR="00AE60A0" w:rsidRPr="00AE60A0" w:rsidRDefault="00AE60A0" w:rsidP="00AE60A0">
                            <w:pPr>
                              <w:widowControl w:val="0"/>
                              <w:suppressAutoHyphens/>
                              <w:autoSpaceDE w:val="0"/>
                              <w:autoSpaceDN w:val="0"/>
                              <w:adjustRightInd w:val="0"/>
                              <w:spacing w:line="288" w:lineRule="auto"/>
                              <w:textAlignment w:val="center"/>
                              <w:rPr>
                                <w:rFonts w:ascii="Arial" w:hAnsi="Arial" w:cs="Arial"/>
                                <w:color w:val="000000"/>
                                <w:lang w:bidi="en-US"/>
                              </w:rPr>
                            </w:pPr>
                            <w:r w:rsidRPr="00AE60A0">
                              <w:rPr>
                                <w:rFonts w:ascii="Arial" w:hAnsi="Arial" w:cs="Arial"/>
                                <w:color w:val="000000"/>
                                <w:lang w:bidi="en-US"/>
                              </w:rPr>
                              <w:t>Next Review date</w:t>
                            </w:r>
                          </w:p>
                        </w:tc>
                        <w:tc>
                          <w:tcPr>
                            <w:tcW w:w="6945" w:type="dxa"/>
                          </w:tcPr>
                          <w:p w14:paraId="40DFD6B7" w14:textId="386F9E16" w:rsidR="00AE60A0" w:rsidRPr="00AE60A0" w:rsidRDefault="00545821" w:rsidP="00AE60A0">
                            <w:pPr>
                              <w:widowControl w:val="0"/>
                              <w:suppressAutoHyphens/>
                              <w:autoSpaceDE w:val="0"/>
                              <w:autoSpaceDN w:val="0"/>
                              <w:adjustRightInd w:val="0"/>
                              <w:spacing w:line="288" w:lineRule="auto"/>
                              <w:textAlignment w:val="center"/>
                              <w:rPr>
                                <w:rFonts w:ascii="Arial" w:hAnsi="Arial" w:cs="Arial"/>
                                <w:b/>
                                <w:bCs/>
                                <w:color w:val="000000"/>
                                <w:lang w:bidi="en-US"/>
                              </w:rPr>
                            </w:pPr>
                            <w:r>
                              <w:rPr>
                                <w:rFonts w:ascii="Arial" w:hAnsi="Arial" w:cs="Arial"/>
                                <w:b/>
                                <w:bCs/>
                                <w:color w:val="000000"/>
                                <w:lang w:bidi="en-US"/>
                              </w:rPr>
                              <w:t>May 202</w:t>
                            </w:r>
                            <w:r w:rsidR="00801279">
                              <w:rPr>
                                <w:rFonts w:ascii="Arial" w:hAnsi="Arial" w:cs="Arial"/>
                                <w:b/>
                                <w:bCs/>
                                <w:color w:val="000000"/>
                                <w:lang w:bidi="en-US"/>
                              </w:rPr>
                              <w:t>6</w:t>
                            </w:r>
                          </w:p>
                        </w:tc>
                      </w:tr>
                    </w:tbl>
                    <w:p w14:paraId="6D2C7EE7" w14:textId="77777777" w:rsidR="00AE60A0" w:rsidRDefault="00AE60A0" w:rsidP="00AE60A0">
                      <w:pPr>
                        <w:rPr>
                          <w:rFonts w:ascii="Calibri" w:hAnsi="Calibri" w:cs="Calibri"/>
                          <w:color w:val="000000"/>
                          <w:sz w:val="34"/>
                          <w:szCs w:val="34"/>
                          <w:lang w:bidi="en-US"/>
                        </w:rPr>
                      </w:pPr>
                    </w:p>
                    <w:p w14:paraId="2B8B13CA" w14:textId="77777777" w:rsidR="000A4F91" w:rsidRPr="003E1CC4" w:rsidRDefault="000A4F91" w:rsidP="000A4F91">
                      <w:pPr>
                        <w:rPr>
                          <w:sz w:val="2"/>
                        </w:rPr>
                      </w:pPr>
                    </w:p>
                  </w:txbxContent>
                </v:textbox>
                <w10:wrap type="square"/>
              </v:shape>
            </w:pict>
          </mc:Fallback>
        </mc:AlternateContent>
      </w:r>
      <w:r>
        <w:rPr>
          <w:noProof/>
        </w:rPr>
        <w:drawing>
          <wp:anchor distT="0" distB="0" distL="114300" distR="114300" simplePos="0" relativeHeight="251658240" behindDoc="0" locked="0" layoutInCell="1" allowOverlap="1" wp14:anchorId="336C9E44" wp14:editId="1D256C0D">
            <wp:simplePos x="0" y="0"/>
            <wp:positionH relativeFrom="margin">
              <wp:posOffset>-1238250</wp:posOffset>
            </wp:positionH>
            <wp:positionV relativeFrom="margin">
              <wp:posOffset>1137019</wp:posOffset>
            </wp:positionV>
            <wp:extent cx="7829550" cy="2286000"/>
            <wp:effectExtent l="0" t="0" r="0" b="0"/>
            <wp:wrapSquare wrapText="bothSides"/>
            <wp:docPr id="1234113389" name="Picture 5" descr="Stanton Under Bardon Communit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ton Under Bardon Community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2955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F91">
        <w:rPr>
          <w:rFonts w:ascii="Arial" w:hAnsi="Arial" w:cs="Arial"/>
          <w:b/>
          <w:sz w:val="28"/>
          <w:szCs w:val="28"/>
        </w:rPr>
        <w:br w:type="page"/>
      </w:r>
    </w:p>
    <w:p w14:paraId="2CA2B196" w14:textId="77777777" w:rsidR="00020FAF" w:rsidRDefault="00020FAF" w:rsidP="00020FAF">
      <w:pPr>
        <w:spacing w:after="200" w:line="276" w:lineRule="auto"/>
        <w:rPr>
          <w:rFonts w:ascii="Arial" w:hAnsi="Arial" w:cs="Arial"/>
          <w:b/>
          <w:bCs/>
          <w:sz w:val="22"/>
        </w:rPr>
      </w:pPr>
      <w:bookmarkStart w:id="1" w:name="_Toc508366052"/>
      <w:bookmarkStart w:id="2" w:name="_Toc357072129"/>
      <w:bookmarkStart w:id="3" w:name="_Toc359318554"/>
      <w:bookmarkStart w:id="4" w:name="_Toc359334502"/>
      <w:bookmarkStart w:id="5" w:name="_Toc359334781"/>
      <w:bookmarkStart w:id="6" w:name="_Toc359336483"/>
      <w:bookmarkEnd w:id="0"/>
      <w:r w:rsidRPr="00FE1C8B">
        <w:rPr>
          <w:rFonts w:ascii="Arial" w:hAnsi="Arial" w:cs="Arial"/>
          <w:b/>
          <w:bCs/>
          <w:sz w:val="22"/>
        </w:rPr>
        <w:lastRenderedPageBreak/>
        <w:t xml:space="preserve">This is </w:t>
      </w:r>
      <w:r>
        <w:rPr>
          <w:rFonts w:ascii="Arial" w:hAnsi="Arial" w:cs="Arial"/>
          <w:b/>
          <w:bCs/>
          <w:sz w:val="22"/>
        </w:rPr>
        <w:t xml:space="preserve">an </w:t>
      </w:r>
      <w:r w:rsidRPr="00FE1C8B">
        <w:rPr>
          <w:rFonts w:ascii="Arial" w:hAnsi="Arial" w:cs="Arial"/>
          <w:b/>
          <w:bCs/>
          <w:sz w:val="22"/>
        </w:rPr>
        <w:t>update to Model Standing Order</w:t>
      </w:r>
      <w:r>
        <w:rPr>
          <w:rFonts w:ascii="Arial" w:hAnsi="Arial" w:cs="Arial"/>
          <w:b/>
          <w:bCs/>
          <w:sz w:val="22"/>
        </w:rPr>
        <w:t>s 14 and</w:t>
      </w:r>
      <w:r w:rsidRPr="00FE1C8B">
        <w:rPr>
          <w:rFonts w:ascii="Arial" w:hAnsi="Arial" w:cs="Arial"/>
          <w:b/>
          <w:bCs/>
          <w:sz w:val="22"/>
        </w:rPr>
        <w:t xml:space="preserve"> 18.</w:t>
      </w:r>
    </w:p>
    <w:p w14:paraId="78838F0C" w14:textId="77777777" w:rsidR="00020FAF" w:rsidRDefault="00020FAF" w:rsidP="00020FAF">
      <w:pPr>
        <w:spacing w:after="200" w:line="276" w:lineRule="auto"/>
        <w:rPr>
          <w:rFonts w:ascii="Arial" w:hAnsi="Arial" w:cs="Arial"/>
          <w:b/>
          <w:bCs/>
          <w:sz w:val="22"/>
        </w:rPr>
      </w:pPr>
    </w:p>
    <w:p w14:paraId="6A13AB1B" w14:textId="77777777" w:rsidR="00020FAF" w:rsidRPr="003C7F9C" w:rsidRDefault="00020FAF" w:rsidP="00020FAF">
      <w:pPr>
        <w:spacing w:after="200" w:line="276" w:lineRule="auto"/>
        <w:rPr>
          <w:rFonts w:ascii="Arial" w:hAnsi="Arial" w:cs="Arial"/>
          <w:b/>
          <w:bCs/>
          <w:sz w:val="22"/>
        </w:rPr>
      </w:pPr>
      <w:r w:rsidRPr="00EE2E3E">
        <w:rPr>
          <w:rFonts w:ascii="Arial" w:hAnsi="Arial" w:cs="Arial"/>
          <w:b/>
          <w:sz w:val="22"/>
          <w:szCs w:val="22"/>
        </w:rPr>
        <w:t xml:space="preserve">HOW TO USE MODEL STANDING ORDERS </w:t>
      </w:r>
    </w:p>
    <w:p w14:paraId="0F980C72" w14:textId="77777777" w:rsidR="00020FAF" w:rsidRPr="00D13515" w:rsidRDefault="00020FAF" w:rsidP="00020FA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7221887" w14:textId="77777777" w:rsidR="00020FAF" w:rsidRPr="00D13515" w:rsidRDefault="00020FAF" w:rsidP="00020FA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5213C5D7" w14:textId="77777777" w:rsidR="00020FAF" w:rsidRPr="00D13515" w:rsidRDefault="00020FAF" w:rsidP="00020FA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Pr>
          <w:rFonts w:ascii="Arial" w:hAnsi="Arial" w:cs="Arial"/>
          <w:color w:val="000000"/>
          <w:sz w:val="22"/>
          <w:szCs w:val="22"/>
          <w:lang w:bidi="en-US"/>
        </w:rPr>
        <w:t>o councils in membership of NALC</w:t>
      </w:r>
      <w:r w:rsidRPr="00D13515">
        <w:rPr>
          <w:rFonts w:ascii="Arial" w:hAnsi="Arial" w:cs="Arial"/>
          <w:color w:val="000000"/>
          <w:sz w:val="22"/>
          <w:szCs w:val="22"/>
          <w:lang w:bidi="en-US"/>
        </w:rPr>
        <w:t>.</w:t>
      </w:r>
    </w:p>
    <w:p w14:paraId="4A1DEBEA" w14:textId="77777777" w:rsidR="00B9082F" w:rsidRPr="00991D5B" w:rsidRDefault="00020FAF" w:rsidP="00B9082F">
      <w:pPr>
        <w:pStyle w:val="Heading1"/>
        <w:spacing w:before="0" w:after="200" w:line="276" w:lineRule="auto"/>
        <w:rPr>
          <w:rFonts w:ascii="Arial" w:hAnsi="Arial" w:cs="Arial"/>
          <w:b/>
          <w:szCs w:val="22"/>
        </w:rPr>
      </w:pPr>
      <w:r>
        <w:rPr>
          <w:rFonts w:ascii="Arial" w:hAnsi="Arial" w:cs="Arial"/>
          <w:b/>
          <w:szCs w:val="22"/>
        </w:rPr>
        <w:br w:type="page"/>
      </w:r>
      <w:bookmarkStart w:id="7" w:name="_Toc509571990"/>
      <w:bookmarkEnd w:id="1"/>
      <w:bookmarkEnd w:id="2"/>
      <w:bookmarkEnd w:id="3"/>
      <w:bookmarkEnd w:id="4"/>
      <w:bookmarkEnd w:id="5"/>
      <w:bookmarkEnd w:id="6"/>
      <w:r w:rsidR="00B9082F" w:rsidRPr="00D13515">
        <w:rPr>
          <w:rFonts w:ascii="Arial" w:hAnsi="Arial" w:cs="Arial"/>
          <w:b/>
          <w:szCs w:val="22"/>
        </w:rPr>
        <w:lastRenderedPageBreak/>
        <w:t>RULES OF DEBATE AT MEETINGS</w:t>
      </w:r>
      <w:bookmarkEnd w:id="7"/>
    </w:p>
    <w:p w14:paraId="78F048B8"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522BD72"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0CA88F9"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44F561AB"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14B0B337" w14:textId="77777777" w:rsidR="00B9082F" w:rsidRPr="00D13515" w:rsidRDefault="00B9082F" w:rsidP="00B9082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9D81381" w14:textId="77777777" w:rsidR="00B9082F" w:rsidRPr="00D13515" w:rsidRDefault="00B9082F" w:rsidP="00B9082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5171237D" w14:textId="77777777" w:rsidR="00B9082F" w:rsidRPr="00D13515" w:rsidRDefault="00B9082F" w:rsidP="00B9082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7C6B5443"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3C8C9716" w14:textId="77777777" w:rsidR="00B9082F" w:rsidRPr="00D13515" w:rsidRDefault="00B9082F" w:rsidP="00B9082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 of the meeting.</w:t>
      </w:r>
    </w:p>
    <w:p w14:paraId="788CED7F"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51801E6B"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3B1BBD52"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23AD373" w14:textId="77777777" w:rsidR="00B9082F" w:rsidRPr="00D13515" w:rsidRDefault="00B9082F" w:rsidP="00B9082F">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5CEA265"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338B856"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2048533" w14:textId="77777777" w:rsidR="00B9082F" w:rsidRPr="00D13515" w:rsidRDefault="00B9082F" w:rsidP="00B9082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2276B3B8" w14:textId="77777777" w:rsidR="00B9082F" w:rsidRPr="00D13515" w:rsidRDefault="00B9082F" w:rsidP="00B9082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move or speak on another amendment if the motion has been amended since he last spoke; </w:t>
      </w:r>
    </w:p>
    <w:p w14:paraId="3ED96A8B" w14:textId="77777777" w:rsidR="00B9082F" w:rsidRPr="00D13515" w:rsidRDefault="00B9082F" w:rsidP="00B9082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35D92206" w14:textId="77777777" w:rsidR="00B9082F" w:rsidRPr="00D13515" w:rsidRDefault="00B9082F" w:rsidP="00B9082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5FB1D9D" w14:textId="77777777" w:rsidR="00B9082F" w:rsidRPr="00D13515" w:rsidRDefault="00B9082F" w:rsidP="00B9082F">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Pr>
          <w:rFonts w:ascii="Arial" w:hAnsi="Arial" w:cs="Arial"/>
          <w:color w:val="000000"/>
          <w:sz w:val="22"/>
          <w:szCs w:val="22"/>
          <w:lang w:bidi="en-US"/>
        </w:rPr>
        <w:t xml:space="preserve"> exercise </w:t>
      </w:r>
      <w:r w:rsidRPr="00D13515">
        <w:rPr>
          <w:rFonts w:ascii="Arial" w:hAnsi="Arial" w:cs="Arial"/>
          <w:color w:val="000000"/>
          <w:sz w:val="22"/>
          <w:szCs w:val="22"/>
          <w:lang w:bidi="en-US"/>
        </w:rPr>
        <w:t>a right of reply.</w:t>
      </w:r>
    </w:p>
    <w:p w14:paraId="6DABFD47"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A20868C"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4CD6AF81" w14:textId="77777777" w:rsidR="00B9082F" w:rsidRPr="00D13515" w:rsidRDefault="00B9082F" w:rsidP="00B9082F">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317D16F"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3CA8CE8"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2C8C643E"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20EE6EB3"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76198A23"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4CD55AFF"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010D343"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10857707"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B33F82B" w14:textId="77777777" w:rsidR="00B9082F" w:rsidRPr="00D13515" w:rsidRDefault="00B9082F" w:rsidP="00B9082F">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3C48567" w14:textId="77777777" w:rsidR="00B9082F" w:rsidRPr="00D13515" w:rsidRDefault="00B9082F" w:rsidP="00B9082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653E9CF4" w14:textId="77777777" w:rsidR="00B9082F" w:rsidRDefault="00B9082F" w:rsidP="00B9082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2E1822FE" w14:textId="77777777" w:rsidR="00B9082F" w:rsidRDefault="00B9082F" w:rsidP="00B9082F">
      <w:pPr>
        <w:rPr>
          <w:rFonts w:ascii="Arial" w:hAnsi="Arial" w:cs="Arial"/>
          <w:color w:val="000000"/>
          <w:sz w:val="22"/>
          <w:szCs w:val="22"/>
          <w:lang w:bidi="en-US"/>
        </w:rPr>
      </w:pPr>
      <w:r>
        <w:rPr>
          <w:rFonts w:ascii="Arial" w:hAnsi="Arial" w:cs="Arial"/>
          <w:color w:val="000000"/>
          <w:sz w:val="22"/>
          <w:szCs w:val="22"/>
          <w:lang w:bidi="en-US"/>
        </w:rPr>
        <w:br w:type="page"/>
      </w:r>
    </w:p>
    <w:p w14:paraId="6F0348C1" w14:textId="77777777" w:rsidR="00B9082F" w:rsidRPr="00991D5B" w:rsidRDefault="00B9082F" w:rsidP="00B9082F">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14:paraId="6C0B1630" w14:textId="77777777" w:rsidR="00B9082F" w:rsidRPr="00D13515" w:rsidRDefault="00B9082F" w:rsidP="00B9082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005F15DE" w14:textId="77777777" w:rsidR="00B9082F" w:rsidRPr="00D13515" w:rsidRDefault="00B9082F" w:rsidP="00B9082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person(s) disregard the request of the chair of the meeting to moderate or improve their conduct, any councillor or the chairman of the meeting may move that the person be no longer heard or be excluded from the meeting. The motion, if seconded, shall be put to the vote without discussion.</w:t>
      </w:r>
    </w:p>
    <w:p w14:paraId="5AD6A4D0" w14:textId="77777777" w:rsidR="00B9082F" w:rsidRPr="00D13515" w:rsidRDefault="00B9082F" w:rsidP="00B9082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777D9E1F"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27FC55" w14:textId="77777777" w:rsidR="00B9082F" w:rsidRPr="00991D5B" w:rsidRDefault="00B9082F" w:rsidP="00B9082F">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7E080019"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3F8BA44"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80E8DDB"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164EB83"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B9082F" w:rsidRPr="00D13515" w14:paraId="20FC04BA" w14:textId="77777777" w:rsidTr="001B6C4C">
        <w:tc>
          <w:tcPr>
            <w:tcW w:w="425" w:type="dxa"/>
            <w:shd w:val="clear" w:color="auto" w:fill="auto"/>
          </w:tcPr>
          <w:p w14:paraId="47AC0271"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CE67AA6"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B9082F" w:rsidRPr="00D13515" w14:paraId="75EF9230" w14:textId="77777777" w:rsidTr="001B6C4C">
        <w:tc>
          <w:tcPr>
            <w:tcW w:w="425" w:type="dxa"/>
            <w:shd w:val="clear" w:color="auto" w:fill="auto"/>
          </w:tcPr>
          <w:p w14:paraId="7F4E25EA"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41173BF"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C925C66"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B9082F" w:rsidRPr="00D13515" w14:paraId="5F6076BD" w14:textId="77777777" w:rsidTr="001B6C4C">
        <w:tc>
          <w:tcPr>
            <w:tcW w:w="425" w:type="dxa"/>
            <w:shd w:val="clear" w:color="auto" w:fill="auto"/>
          </w:tcPr>
          <w:p w14:paraId="02C8332D"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5600303"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Pr>
                <w:rFonts w:ascii="Arial" w:hAnsi="Arial" w:cs="Arial"/>
                <w:b/>
                <w:color w:val="000000"/>
                <w:sz w:val="22"/>
                <w:szCs w:val="22"/>
                <w:lang w:bidi="en-US"/>
              </w:rPr>
              <w:t>.</w:t>
            </w:r>
          </w:p>
        </w:tc>
      </w:tr>
      <w:tr w:rsidR="00B9082F" w:rsidRPr="00D13515" w14:paraId="7F31FDDE" w14:textId="77777777" w:rsidTr="001B6C4C">
        <w:tc>
          <w:tcPr>
            <w:tcW w:w="425" w:type="dxa"/>
            <w:shd w:val="clear" w:color="auto" w:fill="auto"/>
          </w:tcPr>
          <w:p w14:paraId="12B809AE"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9580398"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08EBE95"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B9082F" w:rsidRPr="00D13515" w14:paraId="34AA7922" w14:textId="77777777" w:rsidTr="001B6C4C">
        <w:tc>
          <w:tcPr>
            <w:tcW w:w="425" w:type="dxa"/>
            <w:shd w:val="clear" w:color="auto" w:fill="auto"/>
          </w:tcPr>
          <w:p w14:paraId="3BE52024"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00ED912"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B9082F" w:rsidRPr="00D13515" w14:paraId="5E073AC5" w14:textId="77777777" w:rsidTr="001B6C4C">
        <w:tc>
          <w:tcPr>
            <w:tcW w:w="425" w:type="dxa"/>
            <w:shd w:val="clear" w:color="auto" w:fill="auto"/>
          </w:tcPr>
          <w:p w14:paraId="0AF5CEEB"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30FBE61"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Pr>
                <w:rFonts w:ascii="Arial" w:hAnsi="Arial" w:cs="Arial"/>
                <w:color w:val="000000"/>
                <w:sz w:val="22"/>
                <w:szCs w:val="22"/>
                <w:lang w:bidi="en-US"/>
              </w:rPr>
              <w:t xml:space="preserve">15 </w:t>
            </w:r>
            <w:r w:rsidRPr="00D13515">
              <w:rPr>
                <w:rFonts w:ascii="Arial" w:hAnsi="Arial" w:cs="Arial"/>
                <w:color w:val="000000"/>
                <w:sz w:val="22"/>
                <w:szCs w:val="22"/>
                <w:lang w:bidi="en-US"/>
              </w:rPr>
              <w:t>minutes unless directed by the chair of the meeting.</w:t>
            </w:r>
          </w:p>
        </w:tc>
      </w:tr>
      <w:tr w:rsidR="00B9082F" w:rsidRPr="00D13515" w14:paraId="0BAC4BAF" w14:textId="77777777" w:rsidTr="001B6C4C">
        <w:trPr>
          <w:trHeight w:val="683"/>
        </w:trPr>
        <w:tc>
          <w:tcPr>
            <w:tcW w:w="425" w:type="dxa"/>
            <w:shd w:val="clear" w:color="auto" w:fill="auto"/>
          </w:tcPr>
          <w:p w14:paraId="566685DC"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62A3126"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3(f), a member of the public shall not speak for more than </w:t>
            </w:r>
            <w:r>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B9082F" w:rsidRPr="00D13515" w14:paraId="4738ABBE" w14:textId="77777777" w:rsidTr="001B6C4C">
        <w:tc>
          <w:tcPr>
            <w:tcW w:w="425" w:type="dxa"/>
            <w:shd w:val="clear" w:color="auto" w:fill="auto"/>
          </w:tcPr>
          <w:p w14:paraId="6BE039FC"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1D6858"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B9082F" w:rsidRPr="00D13515" w14:paraId="3460E5A4" w14:textId="77777777" w:rsidTr="001B6C4C">
        <w:tc>
          <w:tcPr>
            <w:tcW w:w="425" w:type="dxa"/>
            <w:shd w:val="clear" w:color="auto" w:fill="auto"/>
          </w:tcPr>
          <w:p w14:paraId="64218591"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0DFAF1"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chairman of the meeting may at any time permit a person to be seated when speaking.</w:t>
            </w:r>
          </w:p>
        </w:tc>
      </w:tr>
      <w:tr w:rsidR="00B9082F" w:rsidRPr="00D13515" w14:paraId="02356700" w14:textId="77777777" w:rsidTr="001B6C4C">
        <w:tc>
          <w:tcPr>
            <w:tcW w:w="425" w:type="dxa"/>
            <w:shd w:val="clear" w:color="auto" w:fill="auto"/>
          </w:tcPr>
          <w:p w14:paraId="04568240"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5CF712C"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B9082F" w:rsidRPr="00D13515" w14:paraId="7F6B043E" w14:textId="77777777" w:rsidTr="001B6C4C">
        <w:tc>
          <w:tcPr>
            <w:tcW w:w="425" w:type="dxa"/>
            <w:shd w:val="clear" w:color="auto" w:fill="auto"/>
          </w:tcPr>
          <w:p w14:paraId="55BD1F7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36C5E50" w14:textId="77777777" w:rsidR="00B9082F" w:rsidRPr="00D13515" w:rsidRDefault="00B9082F" w:rsidP="001B6C4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B9082F" w:rsidRPr="00D13515" w14:paraId="74602A72" w14:textId="77777777" w:rsidTr="001B6C4C">
        <w:tc>
          <w:tcPr>
            <w:tcW w:w="425" w:type="dxa"/>
            <w:shd w:val="clear" w:color="auto" w:fill="auto"/>
          </w:tcPr>
          <w:p w14:paraId="478EAEEA"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7D93288"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27457FB" w14:textId="77777777" w:rsidR="00B9082F" w:rsidRPr="00D13515" w:rsidRDefault="00B9082F" w:rsidP="001B6C4C">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B9082F" w:rsidRPr="00D13515" w14:paraId="00286BFD" w14:textId="77777777" w:rsidTr="001B6C4C">
        <w:tc>
          <w:tcPr>
            <w:tcW w:w="425" w:type="dxa"/>
            <w:shd w:val="clear" w:color="auto" w:fill="auto"/>
          </w:tcPr>
          <w:p w14:paraId="284957C5"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0B8D9E4"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E8BB194"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B9082F" w:rsidRPr="00D13515" w14:paraId="7DA670BC" w14:textId="77777777" w:rsidTr="001B6C4C">
        <w:tc>
          <w:tcPr>
            <w:tcW w:w="425" w:type="dxa"/>
            <w:shd w:val="clear" w:color="auto" w:fill="auto"/>
          </w:tcPr>
          <w:p w14:paraId="29C367B5"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6E5755"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C19322B"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B9082F" w:rsidRPr="00D13515" w14:paraId="5EAEDA13" w14:textId="77777777" w:rsidTr="001B6C4C">
        <w:tc>
          <w:tcPr>
            <w:tcW w:w="425" w:type="dxa"/>
            <w:shd w:val="clear" w:color="auto" w:fill="auto"/>
          </w:tcPr>
          <w:p w14:paraId="753FE9AF"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FF4D57D"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absence be done by, to or before the Vice-Chair of the Council (if there is one).</w:t>
            </w:r>
          </w:p>
        </w:tc>
      </w:tr>
      <w:tr w:rsidR="00B9082F" w:rsidRPr="00D13515" w14:paraId="7EA43EAE" w14:textId="77777777" w:rsidTr="001B6C4C">
        <w:tc>
          <w:tcPr>
            <w:tcW w:w="425" w:type="dxa"/>
            <w:shd w:val="clear" w:color="auto" w:fill="auto"/>
          </w:tcPr>
          <w:p w14:paraId="74F0F78C"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B559E3C"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B9082F" w:rsidRPr="00D13515" w14:paraId="6454CB7C" w14:textId="77777777" w:rsidTr="001B6C4C">
        <w:tc>
          <w:tcPr>
            <w:tcW w:w="425" w:type="dxa"/>
            <w:shd w:val="clear" w:color="auto" w:fill="auto"/>
          </w:tcPr>
          <w:p w14:paraId="7E05A61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9C1135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F0F2AB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3E5DCCF"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B9082F" w:rsidRPr="00D13515" w14:paraId="105130CE" w14:textId="77777777" w:rsidTr="001B6C4C">
        <w:tc>
          <w:tcPr>
            <w:tcW w:w="425" w:type="dxa"/>
            <w:shd w:val="clear" w:color="auto" w:fill="auto"/>
          </w:tcPr>
          <w:p w14:paraId="240F4F88"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A6AD511"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F7CE402"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544243A"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422E9684" w14:textId="77777777" w:rsidR="00B9082F" w:rsidRPr="00D13515" w:rsidRDefault="00B9082F" w:rsidP="001B6C4C">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lastRenderedPageBreak/>
              <w:t>See standing orders 5(h) and (i) for the different rules that apply in the election of the Chair of the Council at the annual meeting of the Council.</w:t>
            </w:r>
          </w:p>
        </w:tc>
      </w:tr>
      <w:tr w:rsidR="00B9082F" w:rsidRPr="00D13515" w14:paraId="2D959098" w14:textId="77777777" w:rsidTr="001B6C4C">
        <w:tc>
          <w:tcPr>
            <w:tcW w:w="425" w:type="dxa"/>
            <w:shd w:val="clear" w:color="auto" w:fill="auto"/>
          </w:tcPr>
          <w:p w14:paraId="15CA0310"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01E44772"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B9082F" w:rsidRPr="00D13515" w14:paraId="56F37E62" w14:textId="77777777" w:rsidTr="001B6C4C">
        <w:tc>
          <w:tcPr>
            <w:tcW w:w="425" w:type="dxa"/>
            <w:shd w:val="clear" w:color="auto" w:fill="auto"/>
          </w:tcPr>
          <w:p w14:paraId="5DD8E931"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576E2B4"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CE3EE6E"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F3EC009"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who are present </w:t>
            </w:r>
            <w:r w:rsidRPr="00D13515">
              <w:rPr>
                <w:rFonts w:ascii="Arial" w:hAnsi="Arial" w:cs="Arial"/>
                <w:color w:val="000000"/>
                <w:sz w:val="22"/>
                <w:szCs w:val="22"/>
                <w:lang w:bidi="en-US"/>
              </w:rPr>
              <w:t xml:space="preserve">and the names of councillors who are absent; </w:t>
            </w:r>
          </w:p>
          <w:p w14:paraId="5559FD73"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785CF912"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 (if any) to councillors and non-councillors with voting rights;</w:t>
            </w:r>
          </w:p>
          <w:p w14:paraId="21CC0EA4"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2C5A8105"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271475AF" w14:textId="77777777" w:rsidR="00B9082F" w:rsidRPr="00D13515" w:rsidRDefault="00B9082F" w:rsidP="001B6C4C">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B9082F" w:rsidRPr="00D13515" w14:paraId="21B778B6" w14:textId="77777777" w:rsidTr="001B6C4C">
        <w:tc>
          <w:tcPr>
            <w:tcW w:w="425" w:type="dxa"/>
            <w:shd w:val="clear" w:color="auto" w:fill="auto"/>
          </w:tcPr>
          <w:p w14:paraId="56445E3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DEBA40"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69BD60E"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36FC8C1"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2755CA4"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B6FF930"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Pr>
                <w:rFonts w:ascii="Arial" w:hAnsi="Arial" w:cs="Arial"/>
                <w:b/>
                <w:bCs/>
                <w:color w:val="000000"/>
                <w:sz w:val="22"/>
                <w:szCs w:val="22"/>
                <w:lang w:bidi="en-US"/>
              </w:rPr>
              <w:t>.</w:t>
            </w:r>
          </w:p>
        </w:tc>
      </w:tr>
      <w:tr w:rsidR="00B9082F" w:rsidRPr="00D13515" w14:paraId="38AB6F94" w14:textId="77777777" w:rsidTr="001B6C4C">
        <w:tc>
          <w:tcPr>
            <w:tcW w:w="425" w:type="dxa"/>
            <w:shd w:val="clear" w:color="auto" w:fill="auto"/>
          </w:tcPr>
          <w:p w14:paraId="169EA288"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ECDE8A9"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1C63908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ABA165"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7D5B752E" w14:textId="77777777" w:rsidR="00B9082F" w:rsidRPr="00D13515" w:rsidRDefault="00B9082F" w:rsidP="001B6C4C">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 xml:space="preserve">See standing order 4d(viii) for the quorum of a committee or sub-committee meeting. </w:t>
            </w:r>
          </w:p>
        </w:tc>
      </w:tr>
    </w:tbl>
    <w:p w14:paraId="23E46300" w14:textId="77777777" w:rsidR="00B9082F" w:rsidRDefault="00B9082F" w:rsidP="00B9082F"/>
    <w:tbl>
      <w:tblPr>
        <w:tblW w:w="0" w:type="auto"/>
        <w:tblInd w:w="-459" w:type="dxa"/>
        <w:tblLook w:val="01E0" w:firstRow="1" w:lastRow="1" w:firstColumn="1" w:lastColumn="1" w:noHBand="0" w:noVBand="0"/>
      </w:tblPr>
      <w:tblGrid>
        <w:gridCol w:w="423"/>
        <w:gridCol w:w="8342"/>
      </w:tblGrid>
      <w:tr w:rsidR="00B9082F" w:rsidRPr="00D13515" w14:paraId="6764F005" w14:textId="77777777" w:rsidTr="001B6C4C">
        <w:tc>
          <w:tcPr>
            <w:tcW w:w="425" w:type="dxa"/>
            <w:shd w:val="clear" w:color="auto" w:fill="auto"/>
          </w:tcPr>
          <w:p w14:paraId="0BB6AF80"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A777353"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3902F56"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D74DD91"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B9082F" w:rsidRPr="00D13515" w14:paraId="1AA21144" w14:textId="77777777" w:rsidTr="001B6C4C">
        <w:tc>
          <w:tcPr>
            <w:tcW w:w="425" w:type="dxa"/>
            <w:shd w:val="clear" w:color="auto" w:fill="auto"/>
          </w:tcPr>
          <w:p w14:paraId="2658E2AF"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AFD1882" w14:textId="77777777" w:rsidR="00B9082F" w:rsidRPr="00D13515" w:rsidRDefault="00B9082F" w:rsidP="001B6C4C">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567D0F9B"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6CC861A" w14:textId="77777777" w:rsidR="00B9082F" w:rsidRPr="00991D5B" w:rsidRDefault="00B9082F" w:rsidP="00B9082F">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lastRenderedPageBreak/>
        <w:t>COMMITTEES AND SUB-COMMITTEES</w:t>
      </w:r>
      <w:bookmarkEnd w:id="30"/>
      <w:bookmarkEnd w:id="31"/>
      <w:bookmarkEnd w:id="32"/>
      <w:bookmarkEnd w:id="33"/>
      <w:bookmarkEnd w:id="34"/>
      <w:bookmarkEnd w:id="35"/>
    </w:p>
    <w:p w14:paraId="3F41504A" w14:textId="77777777" w:rsidR="00B9082F" w:rsidRPr="00D13515" w:rsidRDefault="00B9082F" w:rsidP="00B9082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47B1ED3E" w14:textId="77777777" w:rsidR="00B9082F" w:rsidRPr="00D13515" w:rsidRDefault="00B9082F" w:rsidP="00B9082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and controls the finances of the Council.</w:t>
      </w:r>
    </w:p>
    <w:p w14:paraId="0FE72C82" w14:textId="77777777" w:rsidR="00B9082F" w:rsidRPr="00D13515" w:rsidRDefault="00B9082F" w:rsidP="00B9082F">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32A3278E" w14:textId="77777777" w:rsidR="00B9082F" w:rsidRPr="00D13515" w:rsidRDefault="00B9082F" w:rsidP="00B9082F">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14:paraId="3831527F"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573698CB"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next annual meeting of the Council;</w:t>
      </w:r>
    </w:p>
    <w:p w14:paraId="64908899"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17D54228"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6B57B393"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attend;</w:t>
      </w:r>
    </w:p>
    <w:p w14:paraId="1E90ED57"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8EDDB7A"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809ABFE"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 in both cases, shall be no less than three;</w:t>
      </w:r>
    </w:p>
    <w:p w14:paraId="4617EC7D"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ED8609D"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DFF1B68"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6ECB63B5" w14:textId="77777777" w:rsidR="00B9082F" w:rsidRPr="00D13515" w:rsidRDefault="00B9082F" w:rsidP="00B9082F">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14:paraId="0BBD0B92"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719A68" w14:textId="77777777" w:rsidR="00B9082F" w:rsidRPr="00991D5B" w:rsidRDefault="00B9082F" w:rsidP="00B9082F">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173D74BB"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14:paraId="2BB3E19B"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Pr>
          <w:rFonts w:ascii="Arial" w:hAnsi="Arial" w:cs="Arial"/>
          <w:b/>
          <w:bCs/>
          <w:color w:val="000000"/>
          <w:sz w:val="22"/>
          <w:szCs w:val="22"/>
          <w:lang w:bidi="en-US"/>
        </w:rPr>
        <w:t xml:space="preserve"> year, the annual meeting of the</w:t>
      </w:r>
      <w:r w:rsidRPr="00D13515">
        <w:rPr>
          <w:rFonts w:ascii="Arial" w:hAnsi="Arial" w:cs="Arial"/>
          <w:b/>
          <w:bCs/>
          <w:color w:val="000000"/>
          <w:sz w:val="22"/>
          <w:szCs w:val="22"/>
          <w:lang w:bidi="en-US"/>
        </w:rPr>
        <w:t xml:space="preserve"> Council shall be held on such day in May as the Council decides.</w:t>
      </w:r>
    </w:p>
    <w:p w14:paraId="2EE2CF93"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fixed, the annual meeting of the Council shall take place at 6pm.</w:t>
      </w:r>
    </w:p>
    <w:p w14:paraId="4E421331"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addition to the annual meeting of the Council, at least three other ordinary meetings shall be held in each year on such dates and times as the Council decides.</w:t>
      </w:r>
    </w:p>
    <w:p w14:paraId="57E72201"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conducted at the annual meeting of the Council shall be the election of the Chair and Vice-Chair (if there is one) of the Council.</w:t>
      </w:r>
    </w:p>
    <w:p w14:paraId="59106D15"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the next annual meeting of the Council. </w:t>
      </w:r>
    </w:p>
    <w:p w14:paraId="6635ADF8"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Vice-Chair of the Council, if there is one, unless he resigns or becomes disqualified, shall hold office until immediately after the election of the Chairman of the Council at the next annual meeting of the Council.</w:t>
      </w:r>
    </w:p>
    <w:p w14:paraId="34600026"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Chair of the Council has not been re-elected as a member of the Council, 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successor Chair of the Council has been elected. The current Chair of the Council shall not have an original vote in respect of the election of the new Chair of the Council but shall give a casting vote in the case of an equality of votes.</w:t>
      </w:r>
    </w:p>
    <w:p w14:paraId="61F291B6"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Chair of the Council has been re-elected as a member of the Council, 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 of the Council has been elected. He may exercise an original vote in respect of the election of the new Chair of the Council and shall give a casting vote in the case of an equality of votes.</w:t>
      </w:r>
    </w:p>
    <w:p w14:paraId="31CCE024" w14:textId="77777777" w:rsidR="00B9082F" w:rsidRPr="00D13515" w:rsidRDefault="00B9082F" w:rsidP="00B9082F">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 of the Council and Vice-Chair (if there is one) of the Council at the annual meeting, the business shall include:</w:t>
      </w:r>
    </w:p>
    <w:p w14:paraId="1BBF8392"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acceptance of office form unless the Council resolves for this to be done at a later date;</w:t>
      </w:r>
    </w:p>
    <w:p w14:paraId="1D273E40"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Confirmation of the accuracy of the minutes of the last meeting of the </w:t>
      </w:r>
      <w:r w:rsidRPr="00D13515">
        <w:rPr>
          <w:rFonts w:ascii="Arial" w:hAnsi="Arial" w:cs="Arial"/>
          <w:color w:val="000000"/>
          <w:sz w:val="22"/>
          <w:szCs w:val="22"/>
          <w:lang w:bidi="en-US"/>
        </w:rPr>
        <w:lastRenderedPageBreak/>
        <w:t>Council;</w:t>
      </w:r>
    </w:p>
    <w:p w14:paraId="058BD84C"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60F5942E"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84287DF"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3B6343B7"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6A2984D1"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5D92EC0"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7E35A03"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3800EBE6"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 (including legal agreements) with other local authorities, not-for-profit bodies and businesses.</w:t>
      </w:r>
    </w:p>
    <w:p w14:paraId="1666A2FC"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A875B82"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arrangements with a view to the Council becoming eligible to exercise the general power of competence in the future;</w:t>
      </w:r>
    </w:p>
    <w:p w14:paraId="35CE92BF"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50E0816D"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14:paraId="4FD21CD8"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and/or staff subscriptions to other bodies;</w:t>
      </w:r>
    </w:p>
    <w:p w14:paraId="4AA97A09"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complaints procedure;</w:t>
      </w:r>
    </w:p>
    <w:p w14:paraId="62BB96DD"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D13515">
        <w:rPr>
          <w:rFonts w:ascii="Arial" w:hAnsi="Arial" w:cs="Arial"/>
          <w:i/>
          <w:color w:val="000000"/>
          <w:sz w:val="22"/>
          <w:szCs w:val="22"/>
          <w:lang w:bidi="en-US"/>
        </w:rPr>
        <w:t>see also standing orders 11, 20 and 21</w:t>
      </w:r>
      <w:r w:rsidRPr="00D13515">
        <w:rPr>
          <w:rFonts w:ascii="Arial" w:hAnsi="Arial" w:cs="Arial"/>
          <w:color w:val="000000"/>
          <w:sz w:val="22"/>
          <w:szCs w:val="22"/>
          <w:lang w:bidi="en-US"/>
        </w:rPr>
        <w:t>);</w:t>
      </w:r>
    </w:p>
    <w:p w14:paraId="51979631"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policy for dealing with the press/media;</w:t>
      </w:r>
    </w:p>
    <w:p w14:paraId="3F69C3F2"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employment policies and procedures;</w:t>
      </w:r>
    </w:p>
    <w:p w14:paraId="578EF534"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expenditure incurred under s.137 of the Local Government Act 1972 or the general power of competence.</w:t>
      </w:r>
    </w:p>
    <w:p w14:paraId="2261A103" w14:textId="77777777" w:rsidR="00B9082F" w:rsidRPr="00D13515" w:rsidRDefault="00B9082F" w:rsidP="00B9082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14:paraId="166AB0C1"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60BAC97" w14:textId="77777777" w:rsidR="00B9082F" w:rsidRPr="00D13515" w:rsidRDefault="00B9082F" w:rsidP="00B9082F">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lastRenderedPageBreak/>
        <w:t>EXTRAORDINARY MEETINGS</w:t>
      </w:r>
      <w:bookmarkEnd w:id="43"/>
      <w:r>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58E8D37A"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705D91E" w14:textId="77777777" w:rsidR="00B9082F" w:rsidRPr="00D13515" w:rsidRDefault="00B9082F" w:rsidP="00B9082F">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may convene an extraordinary meeting of the Council at any time. </w:t>
      </w:r>
    </w:p>
    <w:p w14:paraId="36674005" w14:textId="77777777" w:rsidR="00B9082F" w:rsidRPr="00D13515" w:rsidRDefault="00B9082F" w:rsidP="00B9082F">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320FDDDA" w14:textId="77777777" w:rsidR="00B9082F" w:rsidRPr="00D13515" w:rsidRDefault="00B9082F" w:rsidP="00B9082F">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may convene an extraordinary meeting of the committee at any time. </w:t>
      </w:r>
    </w:p>
    <w:p w14:paraId="25BECC76" w14:textId="77777777" w:rsidR="00B9082F" w:rsidRPr="00D13515" w:rsidRDefault="00B9082F" w:rsidP="00B9082F">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does not call an e</w:t>
      </w:r>
      <w:r>
        <w:rPr>
          <w:rFonts w:ascii="Arial" w:hAnsi="Arial" w:cs="Arial"/>
          <w:color w:val="000000"/>
          <w:sz w:val="22"/>
          <w:szCs w:val="22"/>
          <w:lang w:bidi="en-US"/>
        </w:rPr>
        <w:t xml:space="preserve">xtraordinary meeting within 7 </w:t>
      </w:r>
      <w:r w:rsidRPr="00D13515">
        <w:rPr>
          <w:rFonts w:ascii="Arial" w:hAnsi="Arial" w:cs="Arial"/>
          <w:color w:val="000000"/>
          <w:sz w:val="22"/>
          <w:szCs w:val="22"/>
          <w:lang w:bidi="en-US"/>
        </w:rPr>
        <w:t xml:space="preserve">days of having been requested to do so by </w:t>
      </w:r>
      <w:r>
        <w:rPr>
          <w:rFonts w:ascii="Arial" w:hAnsi="Arial" w:cs="Arial"/>
          <w:color w:val="000000"/>
          <w:sz w:val="22"/>
          <w:szCs w:val="22"/>
          <w:lang w:bidi="en-US"/>
        </w:rPr>
        <w:t xml:space="preserve">two </w:t>
      </w:r>
      <w:r w:rsidRPr="00D13515">
        <w:rPr>
          <w:rFonts w:ascii="Arial" w:hAnsi="Arial" w:cs="Arial"/>
          <w:color w:val="000000"/>
          <w:sz w:val="22"/>
          <w:szCs w:val="22"/>
          <w:lang w:bidi="en-US"/>
        </w:rPr>
        <w:t>members of the committe</w:t>
      </w:r>
      <w:r>
        <w:rPr>
          <w:rFonts w:ascii="Arial" w:hAnsi="Arial" w:cs="Arial"/>
          <w:color w:val="000000"/>
          <w:sz w:val="22"/>
          <w:szCs w:val="22"/>
          <w:lang w:bidi="en-US"/>
        </w:rPr>
        <w:t>e</w:t>
      </w:r>
      <w:r w:rsidRPr="00D13515">
        <w:rPr>
          <w:rFonts w:ascii="Arial" w:hAnsi="Arial" w:cs="Arial"/>
          <w:color w:val="000000"/>
          <w:sz w:val="22"/>
          <w:szCs w:val="22"/>
          <w:lang w:bidi="en-US"/>
        </w:rPr>
        <w:t xml:space="preserve">, any </w:t>
      </w:r>
      <w:r>
        <w:rPr>
          <w:rFonts w:ascii="Arial" w:hAnsi="Arial" w:cs="Arial"/>
          <w:color w:val="000000"/>
          <w:sz w:val="22"/>
          <w:szCs w:val="22"/>
          <w:lang w:bidi="en-US"/>
        </w:rPr>
        <w:t xml:space="preserve">two </w:t>
      </w:r>
      <w:r w:rsidRPr="00D13515">
        <w:rPr>
          <w:rFonts w:ascii="Arial" w:hAnsi="Arial" w:cs="Arial"/>
          <w:color w:val="000000"/>
          <w:sz w:val="22"/>
          <w:szCs w:val="22"/>
          <w:lang w:bidi="en-US"/>
        </w:rPr>
        <w:t>members of the committee may convene an extraordi</w:t>
      </w:r>
      <w:r>
        <w:rPr>
          <w:rFonts w:ascii="Arial" w:hAnsi="Arial" w:cs="Arial"/>
          <w:color w:val="000000"/>
          <w:sz w:val="22"/>
          <w:szCs w:val="22"/>
          <w:lang w:bidi="en-US"/>
        </w:rPr>
        <w:t>nary meeting of the</w:t>
      </w:r>
      <w:r w:rsidRPr="00D13515">
        <w:rPr>
          <w:rFonts w:ascii="Arial" w:hAnsi="Arial" w:cs="Arial"/>
          <w:color w:val="000000"/>
          <w:sz w:val="22"/>
          <w:szCs w:val="22"/>
          <w:lang w:bidi="en-US"/>
        </w:rPr>
        <w:t xml:space="preserve"> committee</w:t>
      </w:r>
      <w:r>
        <w:rPr>
          <w:rFonts w:ascii="Arial" w:hAnsi="Arial" w:cs="Arial"/>
          <w:color w:val="000000"/>
          <w:sz w:val="22"/>
          <w:szCs w:val="22"/>
          <w:lang w:bidi="en-US"/>
        </w:rPr>
        <w:t>.</w:t>
      </w:r>
    </w:p>
    <w:p w14:paraId="23B6A3A9" w14:textId="77777777" w:rsidR="00B9082F" w:rsidRPr="00D13515" w:rsidRDefault="00B9082F" w:rsidP="00B9082F">
      <w:pPr>
        <w:pStyle w:val="ListParagraph"/>
        <w:spacing w:after="200" w:line="276" w:lineRule="auto"/>
        <w:rPr>
          <w:rFonts w:ascii="Arial" w:hAnsi="Arial" w:cs="Arial"/>
          <w:color w:val="000000"/>
          <w:sz w:val="22"/>
          <w:szCs w:val="22"/>
          <w:lang w:bidi="en-US"/>
        </w:rPr>
      </w:pPr>
    </w:p>
    <w:p w14:paraId="30B1473D" w14:textId="77777777" w:rsidR="00B9082F" w:rsidRPr="00991D5B" w:rsidRDefault="00B9082F" w:rsidP="00B9082F">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1C06B585" w14:textId="77777777" w:rsidR="00B9082F" w:rsidRPr="00D13515" w:rsidRDefault="00B9082F" w:rsidP="00B9082F">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Pr>
          <w:rFonts w:ascii="Arial" w:hAnsi="Arial" w:cs="Arial"/>
          <w:color w:val="000000"/>
          <w:sz w:val="22"/>
          <w:szCs w:val="22"/>
          <w:lang w:bidi="en-US"/>
        </w:rPr>
        <w:t xml:space="preserve">three </w:t>
      </w:r>
      <w:r w:rsidRPr="00D13515">
        <w:rPr>
          <w:rFonts w:ascii="Arial" w:hAnsi="Arial" w:cs="Arial"/>
          <w:color w:val="000000"/>
          <w:sz w:val="22"/>
          <w:szCs w:val="22"/>
          <w:lang w:bidi="en-US"/>
        </w:rPr>
        <w:t>councillors to be given to the Proper Officer in accordance with standing order 9, or by a motion moved in pursuance of the recommendation of a committee or a sub-committee.</w:t>
      </w:r>
    </w:p>
    <w:p w14:paraId="486E784C" w14:textId="77777777" w:rsidR="00B9082F" w:rsidRDefault="00B9082F" w:rsidP="00B9082F">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When a motion moved pursuant to standing order 7(a) has been disposed of, no similar motion may be moved for a further six months.</w:t>
      </w:r>
    </w:p>
    <w:p w14:paraId="5109D24D" w14:textId="77777777" w:rsidR="00B9082F" w:rsidRPr="00247B24"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0D5B3E3" w14:textId="77777777" w:rsidR="00B9082F" w:rsidRPr="00991D5B" w:rsidRDefault="00B9082F" w:rsidP="00B9082F">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14:paraId="2162ABC3" w14:textId="77777777" w:rsidR="00B9082F" w:rsidRPr="00D13515" w:rsidRDefault="00B9082F" w:rsidP="00B9082F">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61641654" w14:textId="77777777" w:rsidR="00B9082F" w:rsidRPr="00D13515" w:rsidRDefault="00B9082F" w:rsidP="00B9082F">
      <w:pPr>
        <w:rPr>
          <w:rFonts w:ascii="Arial" w:hAnsi="Arial" w:cs="Arial"/>
          <w:b/>
          <w:bCs/>
          <w:color w:val="000000"/>
          <w:sz w:val="22"/>
          <w:szCs w:val="22"/>
          <w:lang w:bidi="en-US"/>
        </w:rPr>
      </w:pPr>
      <w:r>
        <w:rPr>
          <w:rFonts w:ascii="Arial" w:hAnsi="Arial" w:cs="Arial"/>
          <w:b/>
          <w:bCs/>
          <w:color w:val="000000"/>
          <w:sz w:val="22"/>
          <w:szCs w:val="22"/>
          <w:lang w:bidi="en-US"/>
        </w:rPr>
        <w:br w:type="page"/>
      </w:r>
    </w:p>
    <w:p w14:paraId="57B98C96" w14:textId="77777777" w:rsidR="00B9082F" w:rsidRPr="00991D5B" w:rsidRDefault="00B9082F" w:rsidP="00B9082F">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lastRenderedPageBreak/>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04534697" w14:textId="77777777" w:rsidR="00B9082F" w:rsidRPr="00D13515" w:rsidRDefault="00B9082F" w:rsidP="00B9082F">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 xml:space="preserve">and in any event shall relate to the performance of the Council’s statutory functions, powers and obligations or an issue which specifically affects the Council’s area or its residents. </w:t>
      </w:r>
    </w:p>
    <w:p w14:paraId="09C7B825"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Pr>
          <w:rFonts w:ascii="Arial" w:hAnsi="Arial" w:cs="Arial"/>
          <w:color w:val="000000"/>
          <w:sz w:val="22"/>
          <w:szCs w:val="22"/>
          <w:lang w:bidi="en-US"/>
        </w:rPr>
        <w:t xml:space="preserve">7 </w:t>
      </w:r>
      <w:r w:rsidRPr="00D13515">
        <w:rPr>
          <w:rFonts w:ascii="Arial" w:hAnsi="Arial" w:cs="Arial"/>
          <w:color w:val="000000"/>
          <w:sz w:val="22"/>
          <w:szCs w:val="22"/>
          <w:lang w:bidi="en-US"/>
        </w:rPr>
        <w:t>clear days before the meeting. Clear days do not include the day of the notice or the day of the meeting.</w:t>
      </w:r>
    </w:p>
    <w:p w14:paraId="4DF01A23"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0F27A17C"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7E6AD3AE"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6347BEE8"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whether or not to include the motion on the agenda shall be final. </w:t>
      </w:r>
    </w:p>
    <w:p w14:paraId="5273BE7F"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D5FDD69" w14:textId="77777777" w:rsidR="00B9082F" w:rsidRPr="00D13515" w:rsidRDefault="00B9082F" w:rsidP="00B9082F">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1BDE5BB" w14:textId="77777777" w:rsidR="00B9082F"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22EF95"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04DE6E5" w14:textId="77777777" w:rsidR="00B9082F" w:rsidRPr="00991D5B" w:rsidRDefault="00B9082F" w:rsidP="00B9082F">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179FA8C6" w14:textId="77777777" w:rsidR="00B9082F" w:rsidRPr="00D13515" w:rsidRDefault="00B9082F" w:rsidP="00B9082F">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Pr>
          <w:rFonts w:ascii="Arial" w:hAnsi="Arial" w:cs="Arial"/>
          <w:color w:val="000000"/>
          <w:sz w:val="22"/>
          <w:szCs w:val="22"/>
          <w:lang w:bidi="en-US"/>
        </w:rPr>
        <w:t>en notice to the Proper Officer:</w:t>
      </w:r>
    </w:p>
    <w:p w14:paraId="631A75A4"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91FF9E3"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AC21CC2"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3D60727"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4DD6AB6"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D53B895"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change the order of business on the agenda; </w:t>
      </w:r>
    </w:p>
    <w:p w14:paraId="3FDD1EB2"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0EF622A"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A95B462"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7C35E63E"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3ACEE623"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E5FB23E"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45D316"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19BFAF50"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9B54C01"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6B31A830"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B0E33DE" w14:textId="77777777" w:rsidR="00B9082F" w:rsidRPr="00D13515" w:rsidRDefault="00B9082F" w:rsidP="00B9082F">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close the meeting. </w:t>
      </w:r>
    </w:p>
    <w:p w14:paraId="1AE8C45C"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EC1C8DF" w14:textId="77777777" w:rsidR="00B9082F" w:rsidRDefault="00B9082F" w:rsidP="00B9082F">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1B440FD8" w14:textId="77777777" w:rsidR="00B9082F" w:rsidRPr="00991D5B" w:rsidRDefault="00B9082F" w:rsidP="00B9082F">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p>
    <w:p w14:paraId="1D209CA0" w14:textId="77777777" w:rsidR="00B9082F" w:rsidRPr="00D13515" w:rsidRDefault="00B9082F" w:rsidP="00B9082F">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072560B9" w14:textId="77777777" w:rsidR="00B9082F" w:rsidRPr="00D13515" w:rsidRDefault="00B9082F" w:rsidP="00B9082F">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3FFC4E55" w14:textId="77777777" w:rsidR="00B9082F" w:rsidRPr="00D13515" w:rsidRDefault="00B9082F" w:rsidP="00B9082F">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4D55E467" w14:textId="77777777" w:rsidR="00B9082F" w:rsidRPr="00D13515" w:rsidRDefault="00B9082F" w:rsidP="00B9082F">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 information or personal data without legal justification.</w:t>
      </w:r>
    </w:p>
    <w:p w14:paraId="73280EDE" w14:textId="77777777" w:rsidR="00B9082F" w:rsidRPr="00991D5B" w:rsidRDefault="00B9082F" w:rsidP="00B9082F">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62CF577A"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75BD4D6"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lastRenderedPageBreak/>
        <w:t>Committee meetings</w:t>
      </w:r>
      <w:r w:rsidRPr="00D13515">
        <w:rPr>
          <w:rFonts w:ascii="Arial" w:hAnsi="Arial" w:cs="Arial"/>
          <w:color w:val="FF8000"/>
          <w:sz w:val="22"/>
          <w:szCs w:val="22"/>
          <w:lang w:bidi="en-US"/>
        </w:rPr>
        <w:tab/>
        <w:t>●</w:t>
      </w:r>
    </w:p>
    <w:p w14:paraId="2900F6B3" w14:textId="77777777" w:rsidR="00B9082F" w:rsidRPr="00D13515" w:rsidRDefault="00B9082F" w:rsidP="00B9082F">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5050C84" w14:textId="77777777" w:rsidR="00B9082F" w:rsidRPr="00EE2E3E" w:rsidRDefault="00B9082F" w:rsidP="00B9082F">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B9082F" w:rsidRPr="00D13515" w14:paraId="254CC666" w14:textId="77777777" w:rsidTr="001B6C4C">
        <w:tc>
          <w:tcPr>
            <w:tcW w:w="490" w:type="dxa"/>
          </w:tcPr>
          <w:p w14:paraId="4DBDF579" w14:textId="77777777" w:rsidR="00B9082F" w:rsidRPr="00D13515" w:rsidRDefault="00B9082F" w:rsidP="001B6C4C">
            <w:pPr>
              <w:spacing w:after="200" w:line="276" w:lineRule="auto"/>
              <w:contextualSpacing/>
              <w:rPr>
                <w:rFonts w:ascii="Arial" w:hAnsi="Arial" w:cs="Arial"/>
              </w:rPr>
            </w:pPr>
          </w:p>
        </w:tc>
        <w:tc>
          <w:tcPr>
            <w:tcW w:w="8414" w:type="dxa"/>
          </w:tcPr>
          <w:p w14:paraId="0B7F14C7"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B9082F" w:rsidRPr="00D13515" w14:paraId="0343FB54" w14:textId="77777777" w:rsidTr="001B6C4C">
        <w:tc>
          <w:tcPr>
            <w:tcW w:w="490" w:type="dxa"/>
          </w:tcPr>
          <w:p w14:paraId="0D640210" w14:textId="77777777" w:rsidR="00B9082F" w:rsidRPr="00D13515" w:rsidRDefault="00B9082F" w:rsidP="001B6C4C">
            <w:pPr>
              <w:spacing w:after="200" w:line="276" w:lineRule="auto"/>
              <w:contextualSpacing/>
              <w:rPr>
                <w:rFonts w:ascii="Arial" w:hAnsi="Arial" w:cs="Arial"/>
              </w:rPr>
            </w:pPr>
          </w:p>
        </w:tc>
        <w:tc>
          <w:tcPr>
            <w:tcW w:w="8414" w:type="dxa"/>
          </w:tcPr>
          <w:p w14:paraId="50AFCC78"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sz w:val="22"/>
                <w:szCs w:val="22"/>
                <w:lang w:bidi="en-US"/>
              </w:rPr>
              <w:t>)</w:t>
            </w:r>
            <w:r w:rsidRPr="00D13515">
              <w:rPr>
                <w:rFonts w:ascii="Arial" w:hAnsi="Arial" w:cs="Arial"/>
                <w:color w:val="000000"/>
                <w:sz w:val="22"/>
                <w:szCs w:val="22"/>
                <w:lang w:bidi="en-US"/>
              </w:rPr>
              <w:t>(i).</w:t>
            </w:r>
          </w:p>
        </w:tc>
      </w:tr>
      <w:tr w:rsidR="00B9082F" w:rsidRPr="00D13515" w14:paraId="60F61C89" w14:textId="77777777" w:rsidTr="001B6C4C">
        <w:tc>
          <w:tcPr>
            <w:tcW w:w="490" w:type="dxa"/>
          </w:tcPr>
          <w:p w14:paraId="620D6FEC" w14:textId="77777777" w:rsidR="00B9082F" w:rsidRPr="00D13515" w:rsidRDefault="00B9082F" w:rsidP="001B6C4C">
            <w:pPr>
              <w:spacing w:after="200" w:line="276" w:lineRule="auto"/>
              <w:contextualSpacing/>
              <w:rPr>
                <w:rFonts w:ascii="Arial" w:hAnsi="Arial" w:cs="Arial"/>
              </w:rPr>
            </w:pPr>
          </w:p>
        </w:tc>
        <w:tc>
          <w:tcPr>
            <w:tcW w:w="8414" w:type="dxa"/>
          </w:tcPr>
          <w:p w14:paraId="388BA999"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B9082F" w:rsidRPr="00D13515" w14:paraId="3B7BACA5" w14:textId="77777777" w:rsidTr="001B6C4C">
        <w:tc>
          <w:tcPr>
            <w:tcW w:w="490" w:type="dxa"/>
          </w:tcPr>
          <w:p w14:paraId="5CB19852" w14:textId="77777777" w:rsidR="00B9082F" w:rsidRPr="00D13515" w:rsidRDefault="00B9082F" w:rsidP="001B6C4C">
            <w:pPr>
              <w:spacing w:after="200" w:line="276" w:lineRule="auto"/>
              <w:contextualSpacing/>
              <w:rPr>
                <w:rFonts w:ascii="Arial" w:hAnsi="Arial" w:cs="Arial"/>
              </w:rPr>
            </w:pPr>
          </w:p>
        </w:tc>
        <w:tc>
          <w:tcPr>
            <w:tcW w:w="8414" w:type="dxa"/>
          </w:tcPr>
          <w:p w14:paraId="242D78DA"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7F820EB8" w14:textId="77777777" w:rsidR="00B9082F" w:rsidRPr="00D13515" w:rsidRDefault="00B9082F" w:rsidP="001B6C4C">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r>
              <w:rPr>
                <w:rFonts w:ascii="Arial" w:hAnsi="Arial" w:cs="Arial"/>
                <w:color w:val="000000"/>
                <w:spacing w:val="-2"/>
                <w:sz w:val="22"/>
                <w:szCs w:val="22"/>
                <w:lang w:bidi="en-US"/>
              </w:rPr>
              <w:t xml:space="preserve">Parish Council meeting </w:t>
            </w:r>
            <w:r w:rsidRPr="00D13515">
              <w:rPr>
                <w:rFonts w:ascii="Arial" w:hAnsi="Arial" w:cs="Arial"/>
                <w:color w:val="000000"/>
                <w:spacing w:val="-2"/>
                <w:sz w:val="22"/>
                <w:szCs w:val="22"/>
                <w:lang w:bidi="en-US"/>
              </w:rPr>
              <w:t xml:space="preserve">held on </w:t>
            </w:r>
            <w:r>
              <w:rPr>
                <w:rFonts w:ascii="Arial" w:hAnsi="Arial" w:cs="Arial"/>
                <w:color w:val="000000"/>
                <w:spacing w:val="-2"/>
                <w:sz w:val="22"/>
                <w:szCs w:val="22"/>
                <w:lang w:bidi="en-US"/>
              </w:rPr>
              <w:t>(INSERT DATE)</w:t>
            </w:r>
            <w:r w:rsidRPr="00D13515">
              <w:rPr>
                <w:rFonts w:ascii="Arial" w:hAnsi="Arial" w:cs="Arial"/>
                <w:color w:val="000000"/>
                <w:spacing w:val="-2"/>
                <w:sz w:val="22"/>
                <w:szCs w:val="22"/>
                <w:lang w:bidi="en-US"/>
              </w:rPr>
              <w:t xml:space="preserve"> in respect of </w:t>
            </w:r>
            <w:r>
              <w:rPr>
                <w:rFonts w:ascii="Arial" w:hAnsi="Arial" w:cs="Arial"/>
                <w:color w:val="000000"/>
                <w:spacing w:val="-2"/>
                <w:sz w:val="22"/>
                <w:szCs w:val="22"/>
                <w:lang w:bidi="en-US"/>
              </w:rPr>
              <w:t>(INSERT MINUTE REFERENCE)</w:t>
            </w:r>
            <w:r w:rsidRPr="00D13515">
              <w:rPr>
                <w:rFonts w:ascii="Arial" w:hAnsi="Arial" w:cs="Arial"/>
                <w:color w:val="000000"/>
                <w:spacing w:val="-2"/>
                <w:sz w:val="22"/>
                <w:szCs w:val="22"/>
                <w:lang w:bidi="en-US"/>
              </w:rPr>
              <w:t xml:space="preserve"> were a correct record but </w:t>
            </w:r>
            <w:r>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B9082F" w:rsidRPr="00D13515" w14:paraId="33C694D0" w14:textId="77777777" w:rsidTr="001B6C4C">
        <w:tc>
          <w:tcPr>
            <w:tcW w:w="490" w:type="dxa"/>
          </w:tcPr>
          <w:p w14:paraId="129AFCE7"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EE4DDEB"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D225C76" w14:textId="77777777" w:rsidR="00B9082F" w:rsidRPr="00D13515" w:rsidRDefault="00B9082F" w:rsidP="001B6C4C">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7A41D768" w14:textId="77777777" w:rsidR="00B9082F" w:rsidRPr="00D13515" w:rsidRDefault="00B9082F" w:rsidP="001B6C4C">
            <w:pPr>
              <w:spacing w:after="200" w:line="276" w:lineRule="auto"/>
              <w:contextualSpacing/>
              <w:rPr>
                <w:rFonts w:ascii="Arial" w:hAnsi="Arial" w:cs="Arial"/>
              </w:rPr>
            </w:pPr>
          </w:p>
        </w:tc>
        <w:tc>
          <w:tcPr>
            <w:tcW w:w="8414" w:type="dxa"/>
          </w:tcPr>
          <w:p w14:paraId="4AF1A7FE"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B9082F" w:rsidRPr="00D13515" w14:paraId="33428C5B" w14:textId="77777777" w:rsidTr="001B6C4C">
        <w:tc>
          <w:tcPr>
            <w:tcW w:w="490" w:type="dxa"/>
          </w:tcPr>
          <w:p w14:paraId="6447CBB9" w14:textId="77777777" w:rsidR="00B9082F" w:rsidRPr="00D13515" w:rsidRDefault="00B9082F" w:rsidP="001B6C4C">
            <w:pPr>
              <w:spacing w:after="200" w:line="276" w:lineRule="auto"/>
              <w:contextualSpacing/>
              <w:rPr>
                <w:rFonts w:ascii="Arial" w:hAnsi="Arial" w:cs="Arial"/>
              </w:rPr>
            </w:pPr>
          </w:p>
        </w:tc>
        <w:tc>
          <w:tcPr>
            <w:tcW w:w="8414" w:type="dxa"/>
          </w:tcPr>
          <w:p w14:paraId="315F6215" w14:textId="77777777" w:rsidR="00B9082F" w:rsidRPr="00D13515" w:rsidRDefault="00B9082F" w:rsidP="001B6C4C">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1B0F58E6"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D2413A" w14:textId="77777777" w:rsidR="00B9082F" w:rsidRDefault="00B9082F" w:rsidP="00B9082F">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3B1D2776" w14:textId="77777777" w:rsidR="00B9082F" w:rsidRPr="00D13515" w:rsidRDefault="00B9082F" w:rsidP="00B9082F">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3(u</w:t>
      </w:r>
      <w:bookmarkEnd w:id="99"/>
      <w:r w:rsidRPr="00D13515">
        <w:rPr>
          <w:rStyle w:val="Emphasis"/>
          <w:rFonts w:ascii="Arial" w:hAnsi="Arial" w:cs="Arial"/>
          <w:sz w:val="22"/>
          <w:szCs w:val="22"/>
        </w:rPr>
        <w:t xml:space="preserve">). </w:t>
      </w:r>
    </w:p>
    <w:p w14:paraId="687FA817" w14:textId="77777777" w:rsidR="00B9082F" w:rsidRPr="00D13515" w:rsidRDefault="00B9082F" w:rsidP="00B9082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All councillors and non-councillors with voting rights shall observe the code of conduct adopted by the Council.</w:t>
      </w:r>
    </w:p>
    <w:p w14:paraId="04606C7A" w14:textId="77777777" w:rsidR="00B9082F" w:rsidRPr="00D13515" w:rsidRDefault="00B9082F" w:rsidP="00B9082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he had the interest.</w:t>
      </w:r>
    </w:p>
    <w:p w14:paraId="022E29F0" w14:textId="77777777" w:rsidR="00B9082F" w:rsidRPr="00D13515" w:rsidRDefault="00B9082F" w:rsidP="00B9082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w:t>
      </w:r>
      <w:r w:rsidRPr="00D13515">
        <w:rPr>
          <w:rFonts w:ascii="Arial" w:hAnsi="Arial" w:cs="Arial"/>
          <w:color w:val="000000"/>
          <w:sz w:val="22"/>
          <w:szCs w:val="22"/>
          <w:lang w:bidi="en-US"/>
        </w:rPr>
        <w:lastRenderedPageBreak/>
        <w:t>in which he has another interest if so required by the Council’s code of conduct</w:t>
      </w:r>
      <w:r w:rsidRPr="00D13515">
        <w:rPr>
          <w:rFonts w:ascii="Arial" w:hAnsi="Arial" w:cs="Arial"/>
          <w:sz w:val="22"/>
          <w:szCs w:val="22"/>
        </w:rPr>
        <w:t xml:space="preserve">. </w:t>
      </w:r>
      <w:r>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they</w:t>
      </w:r>
      <w:r w:rsidRPr="00D13515">
        <w:rPr>
          <w:rFonts w:ascii="Arial" w:hAnsi="Arial" w:cs="Arial"/>
          <w:color w:val="000000"/>
          <w:sz w:val="22"/>
          <w:szCs w:val="22"/>
          <w:lang w:bidi="en-US"/>
        </w:rPr>
        <w:t xml:space="preserve"> had the interest.</w:t>
      </w:r>
    </w:p>
    <w:p w14:paraId="400B96B5" w14:textId="77777777" w:rsidR="00B9082F" w:rsidRPr="00D13515" w:rsidRDefault="00B9082F" w:rsidP="00B9082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6FD2352" w14:textId="2B88DB89" w:rsidR="00170B64" w:rsidRPr="002B0F88" w:rsidRDefault="00170B64" w:rsidP="002B0F8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a meeting of the Council</w:t>
      </w:r>
      <w:r>
        <w:rPr>
          <w:rFonts w:ascii="Arial" w:hAnsi="Arial" w:cs="Arial"/>
          <w:color w:val="000000"/>
          <w:sz w:val="22"/>
          <w:szCs w:val="22"/>
          <w:lang w:bidi="en-US"/>
        </w:rPr>
        <w:t xml:space="preserve"> </w:t>
      </w:r>
      <w:r w:rsidRPr="00D13515">
        <w:rPr>
          <w:rFonts w:ascii="Arial" w:hAnsi="Arial" w:cs="Arial"/>
          <w:color w:val="000000"/>
          <w:sz w:val="22"/>
          <w:szCs w:val="22"/>
          <w:lang w:bidi="en-US"/>
        </w:rPr>
        <w:t>for which the dispensation is required</w:t>
      </w:r>
      <w:r>
        <w:rPr>
          <w:rFonts w:ascii="Arial" w:hAnsi="Arial" w:cs="Arial"/>
          <w:color w:val="000000"/>
          <w:sz w:val="22"/>
          <w:szCs w:val="22"/>
          <w:lang w:bidi="en-US"/>
        </w:rPr>
        <w:t xml:space="preserve">, or to the Proper Officer </w:t>
      </w:r>
      <w:r w:rsidRPr="005D72F4">
        <w:rPr>
          <w:rFonts w:ascii="Arial" w:hAnsi="Arial" w:cs="Arial"/>
          <w:b/>
          <w:bCs/>
          <w:color w:val="000000"/>
          <w:sz w:val="22"/>
          <w:szCs w:val="22"/>
          <w:lang w:bidi="en-US"/>
        </w:rPr>
        <w:t xml:space="preserve">in </w:t>
      </w:r>
      <w:r w:rsidR="002B0F88">
        <w:rPr>
          <w:rFonts w:ascii="Arial" w:hAnsi="Arial" w:cs="Arial"/>
          <w:b/>
          <w:bCs/>
          <w:color w:val="000000"/>
          <w:sz w:val="22"/>
          <w:szCs w:val="22"/>
          <w:lang w:bidi="en-US"/>
        </w:rPr>
        <w:t xml:space="preserve">the </w:t>
      </w:r>
      <w:r w:rsidRPr="005D72F4">
        <w:rPr>
          <w:rFonts w:ascii="Arial" w:hAnsi="Arial" w:cs="Arial"/>
          <w:b/>
          <w:bCs/>
          <w:color w:val="000000"/>
          <w:sz w:val="22"/>
          <w:szCs w:val="22"/>
          <w:lang w:bidi="en-US"/>
        </w:rPr>
        <w:t>circumstance</w:t>
      </w:r>
      <w:r w:rsidR="002B0F88">
        <w:rPr>
          <w:rFonts w:ascii="Arial" w:hAnsi="Arial" w:cs="Arial"/>
          <w:b/>
          <w:bCs/>
          <w:color w:val="000000"/>
          <w:sz w:val="22"/>
          <w:szCs w:val="22"/>
          <w:lang w:bidi="en-US"/>
        </w:rPr>
        <w:t xml:space="preserve"> </w:t>
      </w:r>
      <w:r w:rsidRPr="005D72F4">
        <w:rPr>
          <w:rFonts w:ascii="Arial" w:hAnsi="Arial" w:cs="Arial"/>
          <w:color w:val="000000"/>
          <w:sz w:val="22"/>
          <w:szCs w:val="22"/>
          <w:lang w:bidi="en-US"/>
        </w:rPr>
        <w:t>when a meeting would otherwise be inquorate</w:t>
      </w:r>
      <w:r w:rsidRPr="002B0F88">
        <w:rPr>
          <w:rFonts w:ascii="Arial" w:hAnsi="Arial" w:cs="Arial"/>
          <w:color w:val="000000"/>
          <w:sz w:val="22"/>
          <w:szCs w:val="22"/>
          <w:lang w:bidi="en-US"/>
        </w:rPr>
        <w:t xml:space="preserve"> and that decision is final.</w:t>
      </w:r>
    </w:p>
    <w:p w14:paraId="27A9D414" w14:textId="77777777" w:rsidR="00B9082F" w:rsidRPr="00D13515" w:rsidRDefault="00B9082F" w:rsidP="00B9082F">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3939C547" w14:textId="77777777" w:rsidR="00B9082F" w:rsidRPr="00D13515" w:rsidRDefault="00B9082F" w:rsidP="00B9082F">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78520F9A" w14:textId="77777777" w:rsidR="00B9082F" w:rsidRPr="00D13515" w:rsidRDefault="00B9082F" w:rsidP="00B9082F">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F2D8CD7" w14:textId="77777777" w:rsidR="00B9082F" w:rsidRPr="00D13515" w:rsidRDefault="00B9082F" w:rsidP="00B9082F">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18104BA" w14:textId="77777777" w:rsidR="00B9082F" w:rsidRPr="00D13515" w:rsidRDefault="00B9082F" w:rsidP="00B9082F">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1D9F0759" w14:textId="77777777" w:rsidR="00B9082F" w:rsidRPr="00D13515" w:rsidRDefault="00B9082F" w:rsidP="00B9082F">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w:t>
      </w:r>
      <w:r>
        <w:rPr>
          <w:rFonts w:ascii="Arial" w:hAnsi="Arial" w:cs="Arial"/>
          <w:bCs/>
          <w:color w:val="000000"/>
          <w:spacing w:val="-2"/>
          <w:sz w:val="22"/>
          <w:szCs w:val="22"/>
          <w:lang w:bidi="en-US"/>
        </w:rPr>
        <w:t>.</w:t>
      </w:r>
    </w:p>
    <w:p w14:paraId="78E9A883" w14:textId="77777777" w:rsidR="00B9082F" w:rsidRPr="00D13515" w:rsidRDefault="00B9082F" w:rsidP="00B9082F">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6F298DC" w14:textId="77777777" w:rsidR="00B9082F" w:rsidRPr="00D13515" w:rsidRDefault="00B9082F" w:rsidP="00B9082F">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Pr>
          <w:rFonts w:ascii="Arial" w:hAnsi="Arial" w:cs="Arial"/>
          <w:b/>
          <w:bCs/>
          <w:color w:val="000000"/>
          <w:spacing w:val="-2"/>
          <w:sz w:val="22"/>
          <w:szCs w:val="22"/>
          <w:lang w:bidi="en-US"/>
        </w:rPr>
        <w:t xml:space="preserve">; </w:t>
      </w:r>
    </w:p>
    <w:p w14:paraId="13DEFFB9" w14:textId="77777777" w:rsidR="00B9082F" w:rsidRPr="00D13515" w:rsidRDefault="00B9082F" w:rsidP="00B9082F">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interests of persons living in the C</w:t>
      </w:r>
      <w:r>
        <w:rPr>
          <w:rFonts w:ascii="Arial" w:hAnsi="Arial" w:cs="Arial"/>
          <w:b/>
          <w:bCs/>
          <w:color w:val="000000"/>
          <w:spacing w:val="-2"/>
          <w:sz w:val="22"/>
          <w:szCs w:val="22"/>
          <w:lang w:bidi="en-US"/>
        </w:rPr>
        <w:t>ouncil’s area; or</w:t>
      </w:r>
    </w:p>
    <w:p w14:paraId="6D0520D7" w14:textId="77777777" w:rsidR="00B9082F" w:rsidRPr="00D13515" w:rsidRDefault="00B9082F" w:rsidP="00B9082F">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8C9C0A1"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EFC94F" w14:textId="77777777" w:rsidR="00B9082F" w:rsidRPr="00991D5B" w:rsidRDefault="00B9082F" w:rsidP="00B9082F">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000AE067" w14:textId="77777777" w:rsidR="00B9082F" w:rsidRPr="00991D5B" w:rsidRDefault="00B9082F" w:rsidP="00B9082F">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voting rights has breached the Council’s code of conduct, the Council shall consider what, if any, action to take against </w:t>
      </w:r>
      <w:r>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3C4F76E8" w14:textId="77777777" w:rsidR="00B9082F" w:rsidRPr="00991D5B" w:rsidRDefault="00B9082F" w:rsidP="00B9082F">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4F91718E" w14:textId="77777777" w:rsidR="00B9082F" w:rsidRPr="00D13515" w:rsidRDefault="00B9082F" w:rsidP="00B9082F">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shall be either (i) the clerk or (ii) other staff member(s) nominated by the Council to undertake the work of the Proper Officer when the Proper Officer is absent. </w:t>
      </w:r>
    </w:p>
    <w:p w14:paraId="19BE42CF" w14:textId="77777777" w:rsidR="00B9082F" w:rsidRPr="00D13515" w:rsidRDefault="00B9082F" w:rsidP="00B9082F">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3315BA18"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14:paraId="6390FBB7" w14:textId="77777777" w:rsidR="00B9082F" w:rsidRPr="00D13515" w:rsidRDefault="00B9082F" w:rsidP="00B9082F">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serve on councillors by delivery or post at their residences or by email</w:t>
      </w:r>
      <w:r w:rsidRPr="00D13515">
        <w:rPr>
          <w:rFonts w:ascii="Arial" w:hAnsi="Arial" w:cs="Arial"/>
          <w:b/>
          <w:sz w:val="22"/>
          <w:szCs w:val="22"/>
        </w:rPr>
        <w:t xml:space="preserve"> </w:t>
      </w:r>
      <w:r w:rsidRPr="00D13515">
        <w:rPr>
          <w:rFonts w:ascii="Arial" w:hAnsi="Arial" w:cs="Arial"/>
          <w:b/>
          <w:bCs/>
          <w:color w:val="000000"/>
          <w:sz w:val="22"/>
          <w:szCs w:val="22"/>
          <w:lang w:bidi="en-US"/>
        </w:rPr>
        <w:t>authenticated in such manner as the Proper Officer thinks fit</w:t>
      </w:r>
      <w:r>
        <w:rPr>
          <w:rFonts w:ascii="Arial" w:hAnsi="Arial" w:cs="Arial"/>
          <w:b/>
          <w:bCs/>
          <w:color w:val="000000"/>
          <w:sz w:val="22"/>
          <w:szCs w:val="22"/>
          <w:lang w:bidi="en-US"/>
        </w:rPr>
        <w:t>,</w:t>
      </w:r>
      <w:r w:rsidRPr="00D13515">
        <w:rPr>
          <w:rFonts w:ascii="Arial" w:hAnsi="Arial" w:cs="Arial"/>
          <w:b/>
          <w:sz w:val="22"/>
          <w:szCs w:val="22"/>
        </w:rPr>
        <w:t xml:space="preserve"> </w:t>
      </w:r>
      <w:r w:rsidRPr="00D13515">
        <w:rPr>
          <w:rFonts w:ascii="Arial" w:hAnsi="Arial" w:cs="Arial"/>
          <w:b/>
          <w:bCs/>
          <w:color w:val="000000"/>
          <w:sz w:val="22"/>
          <w:szCs w:val="22"/>
          <w:lang w:bidi="en-US"/>
        </w:rPr>
        <w:t>a signed summons confirming the time, place and the agenda (provided the councillor has consented to service by email)</w:t>
      </w:r>
      <w:r>
        <w:rPr>
          <w:rFonts w:ascii="Arial" w:hAnsi="Arial" w:cs="Arial"/>
          <w:b/>
          <w:bCs/>
          <w:color w:val="000000"/>
          <w:sz w:val="22"/>
          <w:szCs w:val="22"/>
          <w:lang w:bidi="en-US"/>
        </w:rPr>
        <w:t>, and</w:t>
      </w:r>
    </w:p>
    <w:p w14:paraId="4C1582E2" w14:textId="77777777" w:rsidR="00B9082F" w:rsidRPr="00D13515" w:rsidRDefault="00B9082F" w:rsidP="00B9082F">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704AE50D" w14:textId="77777777" w:rsidR="00B9082F" w:rsidRPr="00D13515" w:rsidRDefault="00B9082F" w:rsidP="00B9082F">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committee;</w:t>
      </w:r>
    </w:p>
    <w:p w14:paraId="04421278"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days before the meeting confirming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75CB4B0D" w14:textId="77777777" w:rsidR="00B9082F" w:rsidRPr="005C554A"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convene a meeting of the Council for the election of a new Chair of the Council, occasioned by a casual vacancy in their office;</w:t>
      </w:r>
    </w:p>
    <w:p w14:paraId="130B1A2D" w14:textId="77777777" w:rsidR="00B9082F" w:rsidRPr="00466E76"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BF7EBEB"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6122595B"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 acceptance of office forms from councillors;</w:t>
      </w:r>
    </w:p>
    <w:p w14:paraId="7DCAE0BB"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 a copy of every councillor’s register of interests;</w:t>
      </w:r>
    </w:p>
    <w:p w14:paraId="6B1C5C9E" w14:textId="77777777" w:rsidR="00B9082F" w:rsidRPr="00D13515" w:rsidRDefault="00B9082F" w:rsidP="00B9082F">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3A1A0ED0" w14:textId="77777777" w:rsidR="00B9082F" w:rsidRPr="00093283" w:rsidRDefault="00B9082F" w:rsidP="00B9082F">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 with the Co</w:t>
      </w:r>
      <w:r>
        <w:rPr>
          <w:rFonts w:ascii="Arial" w:hAnsi="Arial" w:cs="Arial"/>
          <w:color w:val="000000"/>
          <w:sz w:val="22"/>
          <w:szCs w:val="22"/>
          <w:lang w:bidi="en-US"/>
        </w:rPr>
        <w:t xml:space="preserve">uncil’s Data Protection Officer </w:t>
      </w:r>
      <w:r w:rsidRPr="00093283">
        <w:rPr>
          <w:rFonts w:ascii="Arial" w:hAnsi="Arial" w:cs="Arial"/>
          <w:color w:val="000000"/>
          <w:sz w:val="22"/>
          <w:szCs w:val="22"/>
          <w:lang w:bidi="en-US"/>
        </w:rPr>
        <w:t>(if there is one);</w:t>
      </w:r>
    </w:p>
    <w:p w14:paraId="14B70D51"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correspondence and notices on behalf of the Council except where there is a resolution to the contrary;</w:t>
      </w:r>
    </w:p>
    <w:p w14:paraId="4D86A867"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 the organisation</w:t>
      </w:r>
      <w:r>
        <w:rPr>
          <w:rFonts w:ascii="Arial" w:hAnsi="Arial" w:cs="Arial"/>
          <w:color w:val="000000"/>
          <w:sz w:val="22"/>
          <w:szCs w:val="22"/>
          <w:lang w:bidi="en-US"/>
        </w:rPr>
        <w:t xml:space="preserve"> of</w:t>
      </w:r>
      <w:r w:rsidRPr="00D13515">
        <w:rPr>
          <w:rFonts w:ascii="Arial" w:hAnsi="Arial" w:cs="Arial"/>
          <w:color w:val="000000"/>
          <w:sz w:val="22"/>
          <w:szCs w:val="22"/>
          <w:lang w:bidi="en-US"/>
        </w:rPr>
        <w:t>, storage of, access to, security of and destruct</w:t>
      </w:r>
      <w:r>
        <w:rPr>
          <w:rFonts w:ascii="Arial" w:hAnsi="Arial" w:cs="Arial"/>
          <w:color w:val="000000"/>
          <w:sz w:val="22"/>
          <w:szCs w:val="22"/>
          <w:lang w:bidi="en-US"/>
        </w:rPr>
        <w:t>ion of information held by the C</w:t>
      </w:r>
      <w:r w:rsidRPr="00D13515">
        <w:rPr>
          <w:rFonts w:ascii="Arial" w:hAnsi="Arial" w:cs="Arial"/>
          <w:color w:val="000000"/>
          <w:sz w:val="22"/>
          <w:szCs w:val="22"/>
          <w:lang w:bidi="en-US"/>
        </w:rPr>
        <w:t xml:space="preserve">ouncil in paper and electronic </w:t>
      </w:r>
      <w:r w:rsidRPr="00D13515">
        <w:rPr>
          <w:rFonts w:ascii="Arial" w:hAnsi="Arial" w:cs="Arial"/>
          <w:color w:val="000000"/>
          <w:sz w:val="22"/>
          <w:szCs w:val="22"/>
          <w:lang w:bidi="en-US"/>
        </w:rPr>
        <w:lastRenderedPageBreak/>
        <w:t>form subject to the requirements of data protection</w:t>
      </w:r>
      <w:r>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 and other legitimate requirements (e.g. the Limitation Act 1980);</w:t>
      </w:r>
    </w:p>
    <w:p w14:paraId="41F7584D" w14:textId="77777777" w:rsidR="00B9082F" w:rsidRDefault="00B9082F" w:rsidP="00B9082F">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Pr>
          <w:rFonts w:ascii="Arial" w:hAnsi="Arial" w:cs="Arial"/>
          <w:color w:val="000000"/>
          <w:sz w:val="22"/>
          <w:szCs w:val="22"/>
          <w:lang w:bidi="en-US"/>
        </w:rPr>
        <w:t xml:space="preserve">for legal deeds to be executed; </w:t>
      </w:r>
    </w:p>
    <w:p w14:paraId="4903567E" w14:textId="77777777" w:rsidR="00B9082F" w:rsidRPr="00A86D1A" w:rsidRDefault="00B9082F" w:rsidP="00B9082F">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Pr>
          <w:rFonts w:ascii="Arial" w:hAnsi="Arial" w:cs="Arial"/>
          <w:i/>
          <w:iCs/>
          <w:color w:val="000000"/>
          <w:sz w:val="22"/>
          <w:szCs w:val="22"/>
          <w:lang w:bidi="en-US"/>
        </w:rPr>
        <w:t>ee also standing order 23</w:t>
      </w:r>
      <w:r>
        <w:rPr>
          <w:rFonts w:ascii="Arial" w:hAnsi="Arial" w:cs="Arial"/>
          <w:i/>
          <w:iCs/>
          <w:color w:val="000000"/>
          <w:sz w:val="22"/>
          <w:szCs w:val="22"/>
          <w:lang w:bidi="en-US"/>
        </w:rPr>
        <w:t>);</w:t>
      </w:r>
    </w:p>
    <w:p w14:paraId="2019F56B"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any payments to be made by the Council in accordance with </w:t>
      </w:r>
      <w:r>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1EE8D4F4"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planning application notified to the Council and the Council’s response to the local planning authority in a book for such purpose;</w:t>
      </w:r>
    </w:p>
    <w:p w14:paraId="653E4844"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refer a planning application received by the Council to the Chair or in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(if there is one) of the Council within two working days of receipt to facilitate an extraordinary meeting if the nature of a planning application requires consideration before the next ordinary meeting of the Council</w:t>
      </w:r>
      <w:r>
        <w:rPr>
          <w:rFonts w:ascii="Arial" w:hAnsi="Arial" w:cs="Arial"/>
          <w:color w:val="000000"/>
          <w:sz w:val="22"/>
          <w:szCs w:val="22"/>
          <w:lang w:bidi="en-US"/>
        </w:rPr>
        <w:t xml:space="preserve">. </w:t>
      </w:r>
    </w:p>
    <w:p w14:paraId="21673850" w14:textId="77777777" w:rsidR="00B9082F" w:rsidRPr="00D13515" w:rsidRDefault="00B9082F" w:rsidP="00B9082F">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 via the publication scheme; and</w:t>
      </w:r>
    </w:p>
    <w:p w14:paraId="0FE82637" w14:textId="77777777" w:rsidR="00B9082F" w:rsidRDefault="00B9082F" w:rsidP="00B9082F">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retain custody of the seal of the Council (if there is one) which shall not be used with</w:t>
      </w:r>
      <w:r>
        <w:rPr>
          <w:rFonts w:ascii="Arial" w:hAnsi="Arial" w:cs="Arial"/>
          <w:color w:val="000000"/>
          <w:sz w:val="22"/>
          <w:szCs w:val="22"/>
          <w:lang w:bidi="en-US"/>
        </w:rPr>
        <w:t>out a resolution to that effect.</w:t>
      </w:r>
    </w:p>
    <w:p w14:paraId="580EB497" w14:textId="77777777" w:rsidR="00B9082F" w:rsidRPr="006434DA" w:rsidRDefault="00B9082F" w:rsidP="00B9082F">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Pr>
          <w:rFonts w:ascii="Arial" w:hAnsi="Arial" w:cs="Arial"/>
          <w:i/>
          <w:color w:val="000000"/>
          <w:sz w:val="22"/>
          <w:szCs w:val="22"/>
          <w:lang w:bidi="en-US"/>
        </w:rPr>
        <w:t xml:space="preserve">ee also standing order </w:t>
      </w:r>
      <w:bookmarkStart w:id="116" w:name="_Toc357072144"/>
      <w:r w:rsidRPr="006434DA">
        <w:rPr>
          <w:rFonts w:ascii="Arial" w:hAnsi="Arial" w:cs="Arial"/>
          <w:i/>
          <w:color w:val="000000"/>
          <w:sz w:val="22"/>
          <w:szCs w:val="22"/>
          <w:lang w:bidi="en-US"/>
        </w:rPr>
        <w:t>23</w:t>
      </w:r>
      <w:r>
        <w:rPr>
          <w:rFonts w:ascii="Arial" w:hAnsi="Arial" w:cs="Arial"/>
          <w:i/>
          <w:color w:val="000000"/>
          <w:sz w:val="22"/>
          <w:szCs w:val="22"/>
          <w:lang w:bidi="en-US"/>
        </w:rPr>
        <w:t>)</w:t>
      </w:r>
      <w:r w:rsidRPr="006434DA">
        <w:rPr>
          <w:rFonts w:ascii="Arial" w:hAnsi="Arial" w:cs="Arial"/>
          <w:i/>
          <w:color w:val="000000"/>
          <w:sz w:val="22"/>
          <w:szCs w:val="22"/>
          <w:lang w:bidi="en-US"/>
        </w:rPr>
        <w:t>.</w:t>
      </w:r>
    </w:p>
    <w:p w14:paraId="4732EFEE" w14:textId="77777777" w:rsidR="00B9082F" w:rsidRPr="003D589A" w:rsidRDefault="00B9082F" w:rsidP="00B9082F">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082B4698" w14:textId="77777777" w:rsidR="00B9082F" w:rsidRPr="001214DE" w:rsidRDefault="00B9082F" w:rsidP="00B9082F">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7F3FF37B" w14:textId="77777777" w:rsidR="00B9082F" w:rsidRPr="00D13515" w:rsidRDefault="00B9082F" w:rsidP="00B9082F">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appoint</w:t>
      </w:r>
      <w:r w:rsidRPr="00D13515">
        <w:rPr>
          <w:rFonts w:ascii="Arial" w:hAnsi="Arial" w:cs="Arial"/>
          <w:b/>
          <w:color w:val="000000"/>
          <w:sz w:val="22"/>
          <w:szCs w:val="22"/>
          <w:lang w:bidi="en-US"/>
        </w:rPr>
        <w:t xml:space="preserve"> </w:t>
      </w:r>
      <w:r w:rsidRPr="00D13515">
        <w:rPr>
          <w:rFonts w:ascii="Arial" w:hAnsi="Arial" w:cs="Arial"/>
          <w:color w:val="000000"/>
          <w:sz w:val="22"/>
          <w:szCs w:val="22"/>
          <w:lang w:bidi="en-US"/>
        </w:rPr>
        <w:t>appropriate staff member(s)</w:t>
      </w:r>
      <w:r w:rsidRPr="00D13515">
        <w:rPr>
          <w:rFonts w:ascii="Arial" w:hAnsi="Arial" w:cs="Arial"/>
          <w:sz w:val="22"/>
          <w:szCs w:val="22"/>
        </w:rPr>
        <w:t xml:space="preserve"> </w:t>
      </w:r>
      <w:r w:rsidRPr="00D13515">
        <w:rPr>
          <w:rFonts w:ascii="Arial" w:hAnsi="Arial" w:cs="Arial"/>
          <w:color w:val="000000"/>
          <w:sz w:val="22"/>
          <w:szCs w:val="22"/>
          <w:lang w:bidi="en-US"/>
        </w:rPr>
        <w:t>to undertake the work of the Responsible Financial Officer when the Responsible Financial Officer is absent.</w:t>
      </w:r>
    </w:p>
    <w:p w14:paraId="536CB3B6" w14:textId="77777777" w:rsidR="00B9082F" w:rsidRPr="003D589A" w:rsidRDefault="00B9082F" w:rsidP="00B9082F">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C373B0A" w14:textId="77777777" w:rsidR="00B9082F" w:rsidRPr="001214DE" w:rsidRDefault="00B9082F" w:rsidP="00B9082F">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3DE0B404" w14:textId="77777777" w:rsidR="00B9082F" w:rsidRPr="00D13515" w:rsidRDefault="00B9082F" w:rsidP="00B9082F">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 to the most recent version of “Governance and Accountability for Local Councils – a Practitioners’ Guide”.</w:t>
      </w:r>
    </w:p>
    <w:p w14:paraId="7066DEEF" w14:textId="77777777" w:rsidR="00B9082F" w:rsidRPr="00D13515" w:rsidRDefault="00B9082F" w:rsidP="00B9082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35835CBA" w14:textId="77777777" w:rsidR="00B9082F" w:rsidRPr="00D13515" w:rsidRDefault="00B9082F" w:rsidP="00B9082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0B89269D" w14:textId="77777777" w:rsidR="00B9082F" w:rsidRPr="00D13515" w:rsidRDefault="00B9082F" w:rsidP="00B9082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Council’s receipts and payments (or income and expenditure) for each quarter; </w:t>
      </w:r>
    </w:p>
    <w:p w14:paraId="279AFCC0" w14:textId="77777777" w:rsidR="00B9082F" w:rsidRPr="00D13515" w:rsidRDefault="00B9082F" w:rsidP="00B9082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Council’s aggregate receipts and payments (or income and </w:t>
      </w:r>
      <w:r w:rsidRPr="00D13515">
        <w:rPr>
          <w:rFonts w:ascii="Arial" w:hAnsi="Arial" w:cs="Arial"/>
          <w:color w:val="000000"/>
          <w:sz w:val="22"/>
          <w:szCs w:val="22"/>
          <w:lang w:bidi="en-US"/>
        </w:rPr>
        <w:lastRenderedPageBreak/>
        <w:t>expenditure) for the year to date;</w:t>
      </w:r>
    </w:p>
    <w:p w14:paraId="7FDF0F90" w14:textId="77777777" w:rsidR="00B9082F" w:rsidRPr="00D13515" w:rsidRDefault="00B9082F" w:rsidP="00B9082F">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Pr>
          <w:rFonts w:ascii="Arial" w:hAnsi="Arial" w:cs="Arial"/>
          <w:color w:val="000000"/>
          <w:sz w:val="22"/>
          <w:szCs w:val="22"/>
          <w:lang w:bidi="en-US"/>
        </w:rPr>
        <w:t xml:space="preserve"> and</w:t>
      </w:r>
    </w:p>
    <w:p w14:paraId="2B6501E6"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5D068E53" w14:textId="77777777" w:rsidR="00B9082F" w:rsidRPr="00D13515" w:rsidRDefault="00B9082F" w:rsidP="00B9082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5F8EE1B7" w14:textId="77777777" w:rsidR="00B9082F" w:rsidRPr="00D13515" w:rsidRDefault="00B9082F" w:rsidP="00B9082F">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077601F9" w14:textId="77777777" w:rsidR="00B9082F" w:rsidRPr="00D13515" w:rsidRDefault="00B9082F" w:rsidP="00B9082F">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w:t>
      </w:r>
      <w:r>
        <w:rPr>
          <w:rFonts w:ascii="Arial" w:hAnsi="Arial" w:cs="Arial"/>
          <w:color w:val="000000"/>
          <w:sz w:val="22"/>
          <w:szCs w:val="22"/>
          <w:lang w:bidi="en-US"/>
        </w:rPr>
        <w:t>2</w:t>
      </w:r>
      <w:r w:rsidRPr="00D13515">
        <w:rPr>
          <w:rFonts w:ascii="Arial" w:hAnsi="Arial" w:cs="Arial"/>
          <w:color w:val="000000"/>
          <w:sz w:val="22"/>
          <w:szCs w:val="22"/>
          <w:lang w:bidi="en-US"/>
        </w:rPr>
        <w:t xml:space="preserve">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14:paraId="553674CA" w14:textId="77777777" w:rsidR="00B9082F" w:rsidRPr="00D13515" w:rsidRDefault="00B9082F" w:rsidP="00B9082F">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shall be presented to all councillors at least 14 days prior to anticipated approval by the Council. The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of the Council, which is subject to external audit, including the annual governance statement, shall be presented to </w:t>
      </w:r>
      <w:r>
        <w:rPr>
          <w:rFonts w:ascii="Arial" w:hAnsi="Arial" w:cs="Arial"/>
          <w:color w:val="000000"/>
          <w:sz w:val="22"/>
          <w:szCs w:val="22"/>
          <w:lang w:bidi="en-US"/>
        </w:rPr>
        <w:t xml:space="preserve">the </w:t>
      </w:r>
      <w:r w:rsidRPr="00D13515">
        <w:rPr>
          <w:rFonts w:ascii="Arial" w:hAnsi="Arial" w:cs="Arial"/>
          <w:color w:val="000000"/>
          <w:sz w:val="22"/>
          <w:szCs w:val="22"/>
          <w:lang w:bidi="en-US"/>
        </w:rPr>
        <w:t>Council for consideration and formal approval before 30 June.</w:t>
      </w:r>
    </w:p>
    <w:p w14:paraId="252B403A"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74BB88E" w14:textId="77777777" w:rsidR="00B9082F" w:rsidRPr="001214DE" w:rsidRDefault="00B9082F" w:rsidP="00B9082F">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7EF3DDFF" w14:textId="77777777" w:rsidR="00B9082F" w:rsidRPr="00D13515" w:rsidRDefault="00B9082F" w:rsidP="00B9082F">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6C988B9A" w14:textId="77777777" w:rsidR="00B9082F" w:rsidRPr="00D13515" w:rsidRDefault="00B9082F" w:rsidP="00B9082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33307879" w14:textId="77777777" w:rsidR="00B9082F" w:rsidRPr="00D13515" w:rsidRDefault="00B9082F" w:rsidP="00B9082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of financial risks faced by the Council;</w:t>
      </w:r>
    </w:p>
    <w:p w14:paraId="658A9897" w14:textId="77777777" w:rsidR="00B9082F" w:rsidRPr="00D13515" w:rsidRDefault="00B9082F" w:rsidP="00B9082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10CC282" w14:textId="77777777" w:rsidR="00B9082F" w:rsidRPr="00D13515" w:rsidRDefault="00B9082F" w:rsidP="00B9082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inspection and copying by councillors and local electors of the Council’s accounts and/or orders of payments; and </w:t>
      </w:r>
    </w:p>
    <w:p w14:paraId="318EAD0D" w14:textId="77777777" w:rsidR="00B9082F" w:rsidRPr="00D13515" w:rsidRDefault="00B9082F" w:rsidP="00B9082F">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contracts with an estimated value below </w:t>
      </w:r>
      <w:r>
        <w:rPr>
          <w:rFonts w:ascii="Arial" w:hAnsi="Arial" w:cs="Arial"/>
          <w:color w:val="000000"/>
          <w:sz w:val="22"/>
          <w:szCs w:val="22"/>
          <w:lang w:bidi="en-US"/>
        </w:rPr>
        <w:t xml:space="preserve">£60,000 </w:t>
      </w:r>
      <w:r w:rsidRPr="00D13515">
        <w:rPr>
          <w:rFonts w:ascii="Arial" w:hAnsi="Arial" w:cs="Arial"/>
          <w:color w:val="000000"/>
          <w:sz w:val="22"/>
          <w:szCs w:val="22"/>
          <w:lang w:bidi="en-US"/>
        </w:rPr>
        <w:t xml:space="preserve">due to special circumstances are exempt from a tendering process or procurement exercise. </w:t>
      </w:r>
    </w:p>
    <w:p w14:paraId="49918B90" w14:textId="77777777" w:rsidR="00B9082F" w:rsidRPr="00D13515" w:rsidRDefault="00B9082F" w:rsidP="00B9082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6FA3E3DC" w14:textId="77777777" w:rsidR="00B9082F" w:rsidRPr="00D13515" w:rsidRDefault="00B9082F" w:rsidP="00B9082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additional requirements in the financial regulations of the Council,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D6952DF" w14:textId="77777777" w:rsidR="00B9082F" w:rsidRPr="00D13515" w:rsidRDefault="00B9082F" w:rsidP="00B9082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4C9D4134" w14:textId="77777777" w:rsidR="00B9082F" w:rsidRPr="00D13515" w:rsidRDefault="00B9082F" w:rsidP="00B9082F">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47DB3C09" w14:textId="77777777" w:rsidR="00B9082F" w:rsidRPr="00D13515" w:rsidRDefault="00B9082F" w:rsidP="00B9082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409AFE6F" w14:textId="77777777" w:rsidR="00B9082F" w:rsidRPr="00D13515" w:rsidRDefault="00B9082F" w:rsidP="00B9082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151FC803" w14:textId="77777777" w:rsidR="00B9082F" w:rsidRPr="00D13515" w:rsidRDefault="00B9082F" w:rsidP="00B9082F">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7F48CCD7" w14:textId="77777777" w:rsidR="00B9082F" w:rsidRPr="00D13515" w:rsidRDefault="00B9082F" w:rsidP="00B9082F">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26E74553" w14:textId="77777777" w:rsidR="00B9082F" w:rsidRPr="00A46DC5" w:rsidRDefault="00B9082F" w:rsidP="00B9082F">
      <w:pPr>
        <w:autoSpaceDE w:val="0"/>
        <w:autoSpaceDN w:val="0"/>
        <w:adjustRightInd w:val="0"/>
        <w:rPr>
          <w:rFonts w:ascii="Arial" w:hAnsi="Arial" w:cs="Arial"/>
          <w:color w:val="000000"/>
          <w:szCs w:val="24"/>
          <w:lang w:eastAsia="en-GB"/>
        </w:rPr>
      </w:pPr>
    </w:p>
    <w:p w14:paraId="115B4650" w14:textId="77777777" w:rsidR="00B9082F" w:rsidRPr="00A46DC5" w:rsidRDefault="00B9082F" w:rsidP="00B9082F">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 xml:space="preserve">Where the value of a contract is likely to exceed the threshold specified by the Government from time to time, the Council must consider whether the </w:t>
      </w:r>
      <w:r>
        <w:rPr>
          <w:rFonts w:ascii="Arial" w:hAnsi="Arial" w:cs="Arial"/>
          <w:b/>
          <w:bCs/>
          <w:color w:val="000000"/>
          <w:sz w:val="22"/>
          <w:szCs w:val="22"/>
          <w:lang w:eastAsia="en-GB"/>
        </w:rPr>
        <w:t>contract is</w:t>
      </w:r>
      <w:r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Pr>
          <w:rFonts w:ascii="Arial" w:hAnsi="Arial" w:cs="Arial"/>
          <w:b/>
          <w:bCs/>
          <w:color w:val="000000"/>
          <w:sz w:val="22"/>
          <w:szCs w:val="22"/>
          <w:lang w:eastAsia="en-GB"/>
        </w:rPr>
        <w:t xml:space="preserve"> </w:t>
      </w:r>
      <w:r w:rsidRPr="00A46DC5">
        <w:rPr>
          <w:rFonts w:ascii="Arial" w:hAnsi="Arial" w:cs="Arial"/>
          <w:b/>
          <w:bCs/>
          <w:color w:val="000000"/>
          <w:sz w:val="22"/>
          <w:szCs w:val="22"/>
          <w:lang w:eastAsia="en-GB"/>
        </w:rPr>
        <w:t>NALC’s procurement guidance contains further details.</w:t>
      </w:r>
    </w:p>
    <w:p w14:paraId="75A537A3" w14:textId="77777777" w:rsidR="00B9082F" w:rsidRPr="00CE644B" w:rsidRDefault="00B9082F" w:rsidP="00B9082F">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0"/>
    <w:p w14:paraId="5E545A7B" w14:textId="77777777" w:rsidR="00B9082F" w:rsidRPr="00D13515" w:rsidRDefault="00B9082F" w:rsidP="00B9082F">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51FFAAC" w14:textId="77777777" w:rsidR="00B9082F" w:rsidRPr="001214DE" w:rsidRDefault="00B9082F" w:rsidP="00B9082F">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14:paraId="16E07819"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considered by a meeting of Council</w:t>
      </w:r>
      <w:r>
        <w:rPr>
          <w:rFonts w:ascii="Arial" w:hAnsi="Arial" w:cs="Arial"/>
          <w:color w:val="000000"/>
          <w:sz w:val="22"/>
          <w:szCs w:val="22"/>
          <w:lang w:bidi="en-US"/>
        </w:rPr>
        <w:t xml:space="preserve"> </w:t>
      </w:r>
      <w:r w:rsidRPr="00D13515">
        <w:rPr>
          <w:rFonts w:ascii="Arial" w:hAnsi="Arial" w:cs="Arial"/>
          <w:color w:val="000000"/>
          <w:sz w:val="22"/>
          <w:szCs w:val="22"/>
          <w:lang w:bidi="en-US"/>
        </w:rPr>
        <w:t>is subject to standing order 11.</w:t>
      </w:r>
    </w:p>
    <w:p w14:paraId="3C6C01DE"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absences from work, the Council’s most senior member of staff</w:t>
      </w:r>
      <w:r>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shall notify the </w:t>
      </w:r>
      <w:r>
        <w:rPr>
          <w:rFonts w:ascii="Arial" w:hAnsi="Arial" w:cs="Arial"/>
          <w:color w:val="000000"/>
          <w:sz w:val="22"/>
          <w:szCs w:val="22"/>
          <w:lang w:bidi="en-US"/>
        </w:rPr>
        <w:t>C</w:t>
      </w:r>
      <w:r w:rsidRPr="00D13515">
        <w:rPr>
          <w:rFonts w:ascii="Arial" w:hAnsi="Arial" w:cs="Arial"/>
          <w:color w:val="000000"/>
          <w:sz w:val="22"/>
          <w:szCs w:val="22"/>
          <w:lang w:bidi="en-US"/>
        </w:rPr>
        <w:t>hair of the</w:t>
      </w:r>
      <w:r>
        <w:rPr>
          <w:rFonts w:ascii="Arial" w:hAnsi="Arial" w:cs="Arial"/>
          <w:color w:val="000000"/>
          <w:sz w:val="22"/>
          <w:szCs w:val="22"/>
          <w:lang w:bidi="en-US"/>
        </w:rPr>
        <w:t xml:space="preserve"> Council </w:t>
      </w:r>
      <w:r w:rsidRPr="00D13515">
        <w:rPr>
          <w:rFonts w:ascii="Arial" w:hAnsi="Arial" w:cs="Arial"/>
          <w:color w:val="000000"/>
          <w:sz w:val="22"/>
          <w:szCs w:val="22"/>
          <w:lang w:bidi="en-US"/>
        </w:rPr>
        <w:t xml:space="preserve">of absence occasioned by illness or other reason and that person shall report such absence to </w:t>
      </w:r>
      <w:r>
        <w:rPr>
          <w:rFonts w:ascii="Arial" w:hAnsi="Arial" w:cs="Arial"/>
          <w:color w:val="000000"/>
          <w:sz w:val="22"/>
          <w:szCs w:val="22"/>
          <w:lang w:bidi="en-US"/>
        </w:rPr>
        <w:t xml:space="preserve">the Council </w:t>
      </w:r>
      <w:r w:rsidRPr="00D13515">
        <w:rPr>
          <w:rFonts w:ascii="Arial" w:hAnsi="Arial" w:cs="Arial"/>
          <w:color w:val="000000"/>
          <w:sz w:val="22"/>
          <w:szCs w:val="22"/>
          <w:lang w:bidi="en-US"/>
        </w:rPr>
        <w:t>at its next meeting.</w:t>
      </w:r>
    </w:p>
    <w:p w14:paraId="169070A0"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Pr>
          <w:rFonts w:ascii="Arial" w:hAnsi="Arial" w:cs="Arial"/>
          <w:color w:val="000000"/>
          <w:sz w:val="22"/>
          <w:szCs w:val="22"/>
          <w:lang w:bidi="en-US"/>
        </w:rPr>
        <w:t>C</w:t>
      </w:r>
      <w:r w:rsidRPr="00D13515">
        <w:rPr>
          <w:rFonts w:ascii="Arial" w:hAnsi="Arial" w:cs="Arial"/>
          <w:color w:val="000000"/>
          <w:sz w:val="22"/>
          <w:szCs w:val="22"/>
          <w:lang w:bidi="en-US"/>
        </w:rPr>
        <w:t xml:space="preserve">hair of </w:t>
      </w:r>
      <w:r>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shall upon a resolution conduct a review of the performance and annual appraisal of the work of the member of staff</w:t>
      </w:r>
      <w:r>
        <w:rPr>
          <w:rFonts w:ascii="Arial" w:hAnsi="Arial" w:cs="Arial"/>
          <w:color w:val="000000"/>
          <w:sz w:val="22"/>
          <w:szCs w:val="22"/>
          <w:lang w:bidi="en-US"/>
        </w:rPr>
        <w:t xml:space="preserve">. </w:t>
      </w:r>
      <w:r w:rsidRPr="00D13515">
        <w:rPr>
          <w:rFonts w:ascii="Arial" w:hAnsi="Arial" w:cs="Arial"/>
          <w:color w:val="000000"/>
          <w:sz w:val="22"/>
          <w:szCs w:val="22"/>
          <w:lang w:bidi="en-US"/>
        </w:rPr>
        <w:t>The reviews and appraisal sha</w:t>
      </w:r>
      <w:r>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Pr>
          <w:rFonts w:ascii="Arial" w:hAnsi="Arial" w:cs="Arial"/>
          <w:color w:val="000000"/>
          <w:sz w:val="22"/>
          <w:szCs w:val="22"/>
          <w:lang w:bidi="en-US"/>
        </w:rPr>
        <w:t xml:space="preserve">the Council. </w:t>
      </w:r>
    </w:p>
    <w:p w14:paraId="3E3D6ED6"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the handling of grievance matters, the Council’s most senior member of staff shall contact the chair of</w:t>
      </w:r>
      <w:r>
        <w:rPr>
          <w:rFonts w:ascii="Arial" w:hAnsi="Arial" w:cs="Arial"/>
          <w:color w:val="000000"/>
          <w:sz w:val="22"/>
          <w:szCs w:val="22"/>
          <w:lang w:bidi="en-US"/>
        </w:rPr>
        <w:t xml:space="preserve"> the Council </w:t>
      </w:r>
      <w:r w:rsidRPr="00D13515">
        <w:rPr>
          <w:rFonts w:ascii="Arial" w:hAnsi="Arial" w:cs="Arial"/>
          <w:color w:val="000000"/>
          <w:sz w:val="22"/>
          <w:szCs w:val="22"/>
          <w:lang w:bidi="en-US"/>
        </w:rPr>
        <w:t xml:space="preserve">or in </w:t>
      </w:r>
      <w:r>
        <w:rPr>
          <w:rFonts w:ascii="Arial" w:hAnsi="Arial" w:cs="Arial"/>
          <w:color w:val="000000"/>
          <w:sz w:val="22"/>
          <w:szCs w:val="22"/>
          <w:lang w:bidi="en-US"/>
        </w:rPr>
        <w:lastRenderedPageBreak/>
        <w:t xml:space="preserve">their </w:t>
      </w:r>
      <w:r w:rsidRPr="00D13515">
        <w:rPr>
          <w:rFonts w:ascii="Arial" w:hAnsi="Arial" w:cs="Arial"/>
          <w:color w:val="000000"/>
          <w:sz w:val="22"/>
          <w:szCs w:val="22"/>
          <w:lang w:bidi="en-US"/>
        </w:rPr>
        <w:t>absence, the vice-chair of</w:t>
      </w:r>
      <w:r>
        <w:rPr>
          <w:rFonts w:ascii="Arial" w:hAnsi="Arial" w:cs="Arial"/>
          <w:color w:val="000000"/>
          <w:sz w:val="22"/>
          <w:szCs w:val="22"/>
          <w:lang w:bidi="en-US"/>
        </w:rPr>
        <w:t xml:space="preserve"> the Council </w:t>
      </w:r>
      <w:r w:rsidRPr="00D13515">
        <w:rPr>
          <w:rFonts w:ascii="Arial" w:hAnsi="Arial" w:cs="Arial"/>
          <w:color w:val="000000"/>
          <w:sz w:val="22"/>
          <w:szCs w:val="22"/>
          <w:lang w:bidi="en-US"/>
        </w:rPr>
        <w:t>in respect of an informal or formal grievance matter, and this matter shall be reported back and progressed by resolution of</w:t>
      </w:r>
      <w:r>
        <w:rPr>
          <w:rFonts w:ascii="Arial" w:hAnsi="Arial" w:cs="Arial"/>
          <w:color w:val="000000"/>
          <w:sz w:val="22"/>
          <w:szCs w:val="22"/>
          <w:lang w:bidi="en-US"/>
        </w:rPr>
        <w:t xml:space="preserve"> the Council. </w:t>
      </w:r>
    </w:p>
    <w:p w14:paraId="55D1D0DF"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the handling of grievance matters, if an informal or formal grievance matter raised by the member of staff</w:t>
      </w:r>
      <w:r>
        <w:rPr>
          <w:rFonts w:ascii="Arial" w:hAnsi="Arial" w:cs="Arial"/>
          <w:color w:val="000000"/>
          <w:sz w:val="22"/>
          <w:szCs w:val="22"/>
          <w:lang w:bidi="en-US"/>
        </w:rPr>
        <w:t xml:space="preserve"> </w:t>
      </w:r>
      <w:r w:rsidRPr="00D13515">
        <w:rPr>
          <w:rFonts w:ascii="Arial" w:hAnsi="Arial" w:cs="Arial"/>
          <w:color w:val="000000"/>
          <w:sz w:val="22"/>
          <w:szCs w:val="22"/>
          <w:lang w:bidi="en-US"/>
        </w:rPr>
        <w:t>relates to the chair or vice-chair of</w:t>
      </w:r>
      <w:r>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this shall be communicated to another member of the </w:t>
      </w:r>
      <w:r>
        <w:rPr>
          <w:rFonts w:ascii="Arial" w:hAnsi="Arial" w:cs="Arial"/>
          <w:color w:val="000000"/>
          <w:sz w:val="22"/>
          <w:szCs w:val="22"/>
          <w:lang w:bidi="en-US"/>
        </w:rPr>
        <w:t xml:space="preserve">Council </w:t>
      </w:r>
      <w:r w:rsidRPr="00D13515">
        <w:rPr>
          <w:rFonts w:ascii="Arial" w:hAnsi="Arial" w:cs="Arial"/>
          <w:color w:val="000000"/>
          <w:sz w:val="22"/>
          <w:szCs w:val="22"/>
          <w:lang w:bidi="en-US"/>
        </w:rPr>
        <w:t>which shall be reported back and progressed by resolution of</w:t>
      </w:r>
      <w:r>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w:t>
      </w:r>
    </w:p>
    <w:p w14:paraId="6D46DFA3"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52FE6E3E" w14:textId="77777777" w:rsidR="00B9082F" w:rsidRDefault="00B9082F" w:rsidP="00B9082F">
      <w:pPr>
        <w:rPr>
          <w:rFonts w:ascii="Arial" w:hAnsi="Arial" w:cs="Arial"/>
          <w:color w:val="000000"/>
          <w:sz w:val="22"/>
          <w:szCs w:val="22"/>
          <w:lang w:bidi="en-US"/>
        </w:rPr>
      </w:pPr>
    </w:p>
    <w:p w14:paraId="05D82E72" w14:textId="77777777" w:rsidR="00B9082F" w:rsidRPr="00D13515" w:rsidRDefault="00B9082F" w:rsidP="00B9082F">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517A90CC" w14:textId="77777777" w:rsidR="00B9082F"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611C397" w14:textId="77777777" w:rsidR="00B9082F" w:rsidRDefault="00B9082F" w:rsidP="00B9082F">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52895DC2" w14:textId="77777777" w:rsidR="00B9082F" w:rsidRPr="00D13515" w:rsidRDefault="00B9082F" w:rsidP="00B9082F">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Pr>
          <w:rFonts w:ascii="Arial" w:hAnsi="Arial" w:cs="Arial"/>
          <w:i/>
          <w:sz w:val="22"/>
          <w:szCs w:val="22"/>
        </w:rPr>
        <w:t>.</w:t>
      </w:r>
    </w:p>
    <w:p w14:paraId="7ADEB683" w14:textId="77777777" w:rsidR="00B9082F" w:rsidRPr="00D13515" w:rsidRDefault="00B9082F" w:rsidP="00B9082F">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D13515">
        <w:rPr>
          <w:rFonts w:ascii="Arial" w:hAnsi="Arial" w:cs="Arial"/>
          <w:b/>
          <w:sz w:val="22"/>
          <w:szCs w:val="22"/>
        </w:rPr>
        <w:t xml:space="preserve"> </w:t>
      </w:r>
      <w:r w:rsidRPr="00D13515">
        <w:rPr>
          <w:rFonts w:ascii="Arial" w:hAnsi="Arial" w:cs="Arial"/>
          <w:b/>
          <w:color w:val="000000"/>
          <w:sz w:val="22"/>
          <w:szCs w:val="22"/>
          <w:lang w:bidi="en-US"/>
        </w:rPr>
        <w:t xml:space="preserve">for information held by the Council.  </w:t>
      </w:r>
    </w:p>
    <w:p w14:paraId="4D0CB407"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If gross annual income or expenditure (whichever is the higher) exceeds £200,000</w:t>
      </w:r>
      <w:r w:rsidRPr="00D13515">
        <w:rPr>
          <w:rFonts w:ascii="Arial" w:hAnsi="Arial" w:cs="Arial"/>
          <w:b/>
          <w:color w:val="000000"/>
          <w:sz w:val="22"/>
          <w:szCs w:val="22"/>
          <w:lang w:bidi="en-US"/>
        </w:rPr>
        <w:t xml:space="preserve"> The Council, shall publish information in accordance with the requirements of the</w:t>
      </w:r>
      <w:r w:rsidRPr="00D13515">
        <w:rPr>
          <w:rFonts w:ascii="Arial" w:hAnsi="Arial" w:cs="Arial"/>
          <w:b/>
          <w:sz w:val="22"/>
          <w:szCs w:val="22"/>
        </w:rPr>
        <w:t xml:space="preserve"> </w:t>
      </w:r>
      <w:r w:rsidRPr="00D13515">
        <w:rPr>
          <w:rFonts w:ascii="Arial" w:hAnsi="Arial" w:cs="Arial"/>
          <w:b/>
          <w:color w:val="000000"/>
          <w:sz w:val="22"/>
          <w:szCs w:val="22"/>
          <w:lang w:bidi="en-US"/>
        </w:rPr>
        <w:t>Local Government (Transparency Requirements) (England) Regulations 2015</w:t>
      </w:r>
      <w:r w:rsidRPr="00D13515">
        <w:rPr>
          <w:rFonts w:ascii="Arial" w:hAnsi="Arial" w:cs="Arial"/>
          <w:color w:val="000000"/>
          <w:sz w:val="22"/>
          <w:szCs w:val="22"/>
          <w:lang w:bidi="en-US"/>
        </w:rPr>
        <w:t>.</w:t>
      </w:r>
    </w:p>
    <w:p w14:paraId="7B6354DE" w14:textId="77777777" w:rsidR="00B9082F" w:rsidRPr="00D13515" w:rsidRDefault="00B9082F" w:rsidP="00B9082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CBBD12B" w14:textId="77777777" w:rsidR="00B9082F" w:rsidRDefault="00B9082F" w:rsidP="00B9082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3C5436AA" w14:textId="77777777" w:rsidR="00B9082F" w:rsidRPr="00C6169C" w:rsidRDefault="00B9082F" w:rsidP="00B9082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05C1DBA6" w14:textId="77777777" w:rsidR="00B9082F" w:rsidRDefault="00B9082F" w:rsidP="00B9082F">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9141225" w14:textId="77777777" w:rsidR="00B9082F" w:rsidRPr="00C6169C" w:rsidRDefault="00B9082F" w:rsidP="00B9082F">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1209010B" w14:textId="77777777" w:rsidR="00B9082F" w:rsidRPr="00D13515" w:rsidRDefault="00B9082F" w:rsidP="00B9082F">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E79B02D" w14:textId="77777777" w:rsidR="00B9082F" w:rsidRPr="00093283" w:rsidRDefault="00B9082F" w:rsidP="00B9082F">
      <w:pPr>
        <w:pStyle w:val="ListParagraph"/>
        <w:numPr>
          <w:ilvl w:val="0"/>
          <w:numId w:val="52"/>
        </w:numPr>
        <w:spacing w:after="200" w:line="276" w:lineRule="auto"/>
        <w:rPr>
          <w:rFonts w:ascii="Arial" w:hAnsi="Arial" w:cs="Arial"/>
          <w:sz w:val="22"/>
        </w:rPr>
      </w:pPr>
      <w:r w:rsidRPr="00093283">
        <w:rPr>
          <w:rFonts w:ascii="Arial" w:hAnsi="Arial" w:cs="Arial"/>
          <w:sz w:val="22"/>
        </w:rPr>
        <w:t>The Council may appoint a Data Protection Officer.</w:t>
      </w:r>
    </w:p>
    <w:p w14:paraId="1D689C7F" w14:textId="77777777" w:rsidR="00B9082F" w:rsidRPr="00D13515" w:rsidRDefault="00B9082F" w:rsidP="00B9082F">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policies and procedures in place to respond to an individual exercising statutory rights concerning </w:t>
      </w:r>
      <w:r>
        <w:rPr>
          <w:rFonts w:ascii="Arial" w:hAnsi="Arial" w:cs="Arial"/>
          <w:b/>
          <w:sz w:val="22"/>
        </w:rPr>
        <w:t xml:space="preserve">their </w:t>
      </w:r>
      <w:r w:rsidRPr="00D13515">
        <w:rPr>
          <w:rFonts w:ascii="Arial" w:hAnsi="Arial" w:cs="Arial"/>
          <w:b/>
          <w:sz w:val="22"/>
        </w:rPr>
        <w:t xml:space="preserve">personal data. </w:t>
      </w:r>
    </w:p>
    <w:p w14:paraId="51486836" w14:textId="77777777" w:rsidR="00B9082F" w:rsidRPr="00D13515" w:rsidRDefault="00B9082F" w:rsidP="00B9082F">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 and managing a personal data breach.</w:t>
      </w:r>
    </w:p>
    <w:p w14:paraId="61D2C2AC" w14:textId="77777777" w:rsidR="00B9082F" w:rsidRPr="00D13515" w:rsidRDefault="00B9082F" w:rsidP="00B9082F">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keep a record of all personal data breaches comprising the facts relating to the personal data breach, its effects and the remedial action taken.</w:t>
      </w:r>
    </w:p>
    <w:p w14:paraId="6D831F44" w14:textId="77777777" w:rsidR="00B9082F" w:rsidRPr="00D13515" w:rsidRDefault="00B9082F" w:rsidP="00B9082F">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 that information communicated in its privacy notice(s) is in an easily accessible and available form and kept up to date.</w:t>
      </w:r>
    </w:p>
    <w:p w14:paraId="5A536B4A" w14:textId="77777777" w:rsidR="00B9082F" w:rsidRDefault="00B9082F" w:rsidP="00B9082F">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maintain a written record of its processing activities.</w:t>
      </w:r>
    </w:p>
    <w:p w14:paraId="4D47CBD3" w14:textId="77777777" w:rsidR="00B9082F" w:rsidRDefault="00B9082F" w:rsidP="00B9082F">
      <w:pPr>
        <w:pStyle w:val="ListParagraph"/>
        <w:spacing w:after="200" w:line="276" w:lineRule="auto"/>
        <w:ind w:left="567"/>
        <w:rPr>
          <w:rFonts w:ascii="Arial" w:hAnsi="Arial" w:cs="Arial"/>
          <w:b/>
          <w:sz w:val="22"/>
        </w:rPr>
      </w:pPr>
    </w:p>
    <w:p w14:paraId="5663449A" w14:textId="77777777" w:rsidR="00B9082F" w:rsidRPr="00D13515" w:rsidRDefault="00B9082F" w:rsidP="00B9082F">
      <w:pPr>
        <w:pStyle w:val="ListParagraph"/>
        <w:spacing w:after="200" w:line="276" w:lineRule="auto"/>
        <w:ind w:left="567"/>
        <w:rPr>
          <w:rFonts w:ascii="Arial" w:hAnsi="Arial" w:cs="Arial"/>
          <w:b/>
          <w:sz w:val="22"/>
        </w:rPr>
      </w:pPr>
    </w:p>
    <w:p w14:paraId="394BB7D0" w14:textId="77777777" w:rsidR="00B9082F" w:rsidRDefault="00B9082F" w:rsidP="00B9082F">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14:paraId="28D787AC" w14:textId="77777777" w:rsidR="00B9082F" w:rsidRPr="00EE0E20" w:rsidRDefault="00B9082F" w:rsidP="00B9082F"/>
    <w:p w14:paraId="6F7C948B" w14:textId="77777777" w:rsidR="00B9082F" w:rsidRPr="00D13515" w:rsidRDefault="00B9082F" w:rsidP="00B9082F">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95B8824"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782996E" w14:textId="77777777" w:rsidR="00B9082F" w:rsidRPr="00D13515" w:rsidRDefault="00B9082F" w:rsidP="00B9082F">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1844EE53" w14:textId="77777777" w:rsidR="00B9082F" w:rsidRDefault="00B9082F" w:rsidP="00B9082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15(b)(xii) and (xvii</w:t>
      </w:r>
      <w:r>
        <w:rPr>
          <w:rFonts w:ascii="Arial" w:hAnsi="Arial" w:cs="Arial"/>
          <w:i/>
          <w:iCs/>
          <w:color w:val="000000"/>
          <w:sz w:val="22"/>
          <w:szCs w:val="22"/>
          <w:lang w:bidi="en-US"/>
        </w:rPr>
        <w:t>).</w:t>
      </w:r>
    </w:p>
    <w:p w14:paraId="2777A611" w14:textId="77777777" w:rsidR="00B9082F" w:rsidRPr="00D13515" w:rsidRDefault="00B9082F" w:rsidP="00B9082F">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342AB1B1" w14:textId="77777777" w:rsidR="00B9082F" w:rsidRPr="00D13515" w:rsidRDefault="00B9082F" w:rsidP="00B9082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not be executed on behalf of the Council unless authorised by a resolution.</w:t>
      </w:r>
    </w:p>
    <w:p w14:paraId="64EFB322" w14:textId="77777777" w:rsidR="00B9082F" w:rsidRPr="00991D5B" w:rsidRDefault="00B9082F" w:rsidP="00B9082F">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991D5B">
        <w:rPr>
          <w:rFonts w:ascii="Arial" w:hAnsi="Arial" w:cs="Arial"/>
          <w:b/>
          <w:bCs/>
          <w:color w:val="000000"/>
          <w:sz w:val="22"/>
          <w:szCs w:val="22"/>
          <w:lang w:bidi="en-US"/>
        </w:rPr>
        <w:t>Subject to standing order 23(a), any two councillors may sign, on behalf of the Council, any deed required by law and the Proper Officer shall witness their signatures.</w:t>
      </w:r>
    </w:p>
    <w:p w14:paraId="5AB80567" w14:textId="77777777" w:rsidR="00B9082F" w:rsidRPr="00D13515" w:rsidRDefault="00B9082F" w:rsidP="00B9082F">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Council without a common seal.</w:t>
      </w:r>
    </w:p>
    <w:p w14:paraId="60B42964" w14:textId="77777777" w:rsidR="00B9082F" w:rsidRDefault="00B9082F" w:rsidP="00B9082F">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p>
    <w:p w14:paraId="7AA4CD85" w14:textId="77777777" w:rsidR="00B9082F" w:rsidRPr="00991D5B" w:rsidRDefault="00B9082F" w:rsidP="00B9082F">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14:paraId="1F6D729C" w14:textId="77777777" w:rsidR="00B9082F" w:rsidRPr="00D13515" w:rsidRDefault="00B9082F" w:rsidP="00B9082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representing the area of the Council. </w:t>
      </w:r>
    </w:p>
    <w:p w14:paraId="44D297EC" w14:textId="77777777" w:rsidR="00B9082F" w:rsidRPr="00991D5B" w:rsidRDefault="00B9082F" w:rsidP="00B9082F">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shall be sent to the ward councillor(s) representing the area of the Council.</w:t>
      </w:r>
    </w:p>
    <w:p w14:paraId="5E1B1CFD" w14:textId="77777777" w:rsidR="00B9082F" w:rsidRDefault="00B9082F" w:rsidP="00B9082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5133F119" w14:textId="77777777" w:rsidR="00B9082F" w:rsidRPr="00991D5B" w:rsidRDefault="00B9082F" w:rsidP="00B9082F">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50B52818" w14:textId="77777777" w:rsidR="00B9082F" w:rsidRPr="00D13515" w:rsidRDefault="00B9082F" w:rsidP="00B9082F">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14:paraId="50CFFCA8" w14:textId="77777777" w:rsidR="00B9082F" w:rsidRPr="00D13515" w:rsidRDefault="00B9082F" w:rsidP="00B9082F">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inspect any land and/or premises which the Council has a right or duty to inspect; or</w:t>
      </w:r>
    </w:p>
    <w:p w14:paraId="561C8E00" w14:textId="77777777" w:rsidR="00B9082F" w:rsidRPr="00D13515" w:rsidRDefault="00B9082F" w:rsidP="00B9082F">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20806F18" w14:textId="77777777" w:rsidR="00B9082F" w:rsidRPr="00B438FF" w:rsidRDefault="00B9082F" w:rsidP="00B9082F">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A329E11" w14:textId="77777777" w:rsidR="00B9082F" w:rsidRPr="00991D5B" w:rsidRDefault="00B9082F" w:rsidP="00B9082F">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02E6F4C8" w14:textId="77777777" w:rsidR="00B9082F" w:rsidRPr="00D13515" w:rsidRDefault="00B9082F" w:rsidP="00B9082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14940D8" w14:textId="77777777" w:rsidR="00B9082F" w:rsidRPr="00D13515" w:rsidRDefault="00B9082F" w:rsidP="00B9082F">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Pr>
          <w:rFonts w:ascii="Arial" w:hAnsi="Arial" w:cs="Arial"/>
          <w:sz w:val="22"/>
          <w:szCs w:val="22"/>
          <w:lang w:bidi="en-US"/>
        </w:rPr>
        <w:t xml:space="preserve">three </w:t>
      </w:r>
      <w:r w:rsidRPr="00D13515">
        <w:rPr>
          <w:rFonts w:ascii="Arial" w:hAnsi="Arial" w:cs="Arial"/>
          <w:sz w:val="22"/>
          <w:szCs w:val="22"/>
          <w:lang w:bidi="en-US"/>
        </w:rPr>
        <w:t>councillors to be given to the Proper Officer in accordance with standing order 9.</w:t>
      </w:r>
    </w:p>
    <w:p w14:paraId="22499469" w14:textId="77777777" w:rsidR="00B9082F" w:rsidRPr="00D13515" w:rsidRDefault="00B9082F" w:rsidP="00B9082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14:paraId="7BCF46F3" w14:textId="77777777" w:rsidR="00B9082F" w:rsidRPr="000A691E" w:rsidRDefault="00B9082F" w:rsidP="00B9082F">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36E6A434" w14:textId="59E1CB11" w:rsidR="009E58A9" w:rsidRPr="001C2A1D" w:rsidRDefault="009E58A9" w:rsidP="00B9082F">
      <w:pPr>
        <w:rPr>
          <w:rFonts w:ascii="Arial" w:hAnsi="Arial" w:cs="Arial"/>
          <w:sz w:val="22"/>
          <w:szCs w:val="22"/>
        </w:rPr>
      </w:pPr>
    </w:p>
    <w:sectPr w:rsidR="009E58A9" w:rsidRPr="001C2A1D" w:rsidSect="00C366F4">
      <w:footerReference w:type="default" r:id="rId13"/>
      <w:pgSz w:w="11906" w:h="16838"/>
      <w:pgMar w:top="1440" w:right="1800" w:bottom="993"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5287" w14:textId="77777777" w:rsidR="00C366F4" w:rsidRDefault="00C366F4" w:rsidP="00E77177">
      <w:r>
        <w:separator/>
      </w:r>
    </w:p>
  </w:endnote>
  <w:endnote w:type="continuationSeparator" w:id="0">
    <w:p w14:paraId="22D330BC" w14:textId="77777777" w:rsidR="00C366F4" w:rsidRDefault="00C366F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79C0" w14:textId="77777777" w:rsidR="00C366F4" w:rsidRDefault="00C366F4" w:rsidP="00E77177">
      <w:r>
        <w:separator/>
      </w:r>
    </w:p>
  </w:footnote>
  <w:footnote w:type="continuationSeparator" w:id="0">
    <w:p w14:paraId="614BA89D" w14:textId="77777777" w:rsidR="00C366F4" w:rsidRDefault="00C366F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0FAF"/>
    <w:rsid w:val="000227BC"/>
    <w:rsid w:val="00023AAA"/>
    <w:rsid w:val="00025D9A"/>
    <w:rsid w:val="0003069C"/>
    <w:rsid w:val="00032275"/>
    <w:rsid w:val="00033679"/>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4F91"/>
    <w:rsid w:val="000A6890"/>
    <w:rsid w:val="000A691E"/>
    <w:rsid w:val="000A7970"/>
    <w:rsid w:val="000B6DD1"/>
    <w:rsid w:val="000C35CA"/>
    <w:rsid w:val="000C3E9C"/>
    <w:rsid w:val="000C51B8"/>
    <w:rsid w:val="000C5EDE"/>
    <w:rsid w:val="000D71AB"/>
    <w:rsid w:val="000E5D57"/>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0B64"/>
    <w:rsid w:val="001713EB"/>
    <w:rsid w:val="0017621E"/>
    <w:rsid w:val="001773ED"/>
    <w:rsid w:val="00182454"/>
    <w:rsid w:val="001841C0"/>
    <w:rsid w:val="00185153"/>
    <w:rsid w:val="0018695D"/>
    <w:rsid w:val="00187552"/>
    <w:rsid w:val="00196BC2"/>
    <w:rsid w:val="001A1D6E"/>
    <w:rsid w:val="001A34F7"/>
    <w:rsid w:val="001A63FE"/>
    <w:rsid w:val="001B07B6"/>
    <w:rsid w:val="001C01B1"/>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59C"/>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0F88"/>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47858"/>
    <w:rsid w:val="00352AD3"/>
    <w:rsid w:val="00353FD1"/>
    <w:rsid w:val="0035508C"/>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1708"/>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2E1"/>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5821"/>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2F4"/>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0912"/>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1279"/>
    <w:rsid w:val="00805035"/>
    <w:rsid w:val="00812DA4"/>
    <w:rsid w:val="00822C76"/>
    <w:rsid w:val="00823B4B"/>
    <w:rsid w:val="0082584E"/>
    <w:rsid w:val="00832A02"/>
    <w:rsid w:val="00834211"/>
    <w:rsid w:val="00835106"/>
    <w:rsid w:val="00840D34"/>
    <w:rsid w:val="008424A2"/>
    <w:rsid w:val="008433FC"/>
    <w:rsid w:val="008438C9"/>
    <w:rsid w:val="00843960"/>
    <w:rsid w:val="008441B4"/>
    <w:rsid w:val="00851DAE"/>
    <w:rsid w:val="00852948"/>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509"/>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4690"/>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BD8"/>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D639E"/>
    <w:rsid w:val="00AE24F9"/>
    <w:rsid w:val="00AE60A0"/>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082F"/>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366F4"/>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048B"/>
    <w:rsid w:val="00C83EFC"/>
    <w:rsid w:val="00C87EE7"/>
    <w:rsid w:val="00C91CE2"/>
    <w:rsid w:val="00C92558"/>
    <w:rsid w:val="00CA0474"/>
    <w:rsid w:val="00CA2DAF"/>
    <w:rsid w:val="00CA5EAF"/>
    <w:rsid w:val="00CB17FD"/>
    <w:rsid w:val="00CB4ED5"/>
    <w:rsid w:val="00CB68C4"/>
    <w:rsid w:val="00CB6D38"/>
    <w:rsid w:val="00CC0B8F"/>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0C1"/>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11E2"/>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26E"/>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5005424">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978804880">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6224</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Joanne Lowe</cp:lastModifiedBy>
  <cp:revision>6</cp:revision>
  <cp:lastPrinted>2024-03-02T15:16:00Z</cp:lastPrinted>
  <dcterms:created xsi:type="dcterms:W3CDTF">2025-04-16T10:44:00Z</dcterms:created>
  <dcterms:modified xsi:type="dcterms:W3CDTF">2025-05-03T00:28:00Z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