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41823" w14:textId="667A5B28" w:rsidR="00A11AE2" w:rsidRPr="00CD56DE" w:rsidRDefault="00A11AE2">
      <w:pPr>
        <w:rPr>
          <w:b/>
          <w:bCs/>
          <w:color w:val="FF0000"/>
          <w:sz w:val="28"/>
          <w:szCs w:val="28"/>
        </w:rPr>
      </w:pPr>
      <w:r w:rsidRPr="00A11AE2">
        <w:rPr>
          <w:b/>
          <w:bCs/>
          <w:sz w:val="28"/>
          <w:szCs w:val="28"/>
        </w:rPr>
        <w:t>Minutes of Meeting</w:t>
      </w:r>
      <w:r w:rsidR="00CD56DE">
        <w:rPr>
          <w:b/>
          <w:bCs/>
          <w:sz w:val="28"/>
          <w:szCs w:val="28"/>
        </w:rPr>
        <w:t xml:space="preserve"> </w:t>
      </w:r>
    </w:p>
    <w:p w14:paraId="4ECFFF6F" w14:textId="406F41D9" w:rsidR="00A11AE2" w:rsidRDefault="00A11AE2">
      <w:pPr>
        <w:rPr>
          <w:sz w:val="28"/>
          <w:szCs w:val="28"/>
        </w:rPr>
      </w:pPr>
      <w:r>
        <w:rPr>
          <w:b/>
          <w:bCs/>
          <w:sz w:val="28"/>
          <w:szCs w:val="28"/>
        </w:rPr>
        <w:t xml:space="preserve">Wednesday </w:t>
      </w:r>
      <w:r w:rsidR="00BF1ED7">
        <w:rPr>
          <w:b/>
          <w:bCs/>
          <w:sz w:val="28"/>
          <w:szCs w:val="28"/>
        </w:rPr>
        <w:t>13</w:t>
      </w:r>
      <w:r w:rsidRPr="00A11AE2">
        <w:rPr>
          <w:b/>
          <w:bCs/>
          <w:sz w:val="28"/>
          <w:szCs w:val="28"/>
          <w:vertAlign w:val="superscript"/>
        </w:rPr>
        <w:t>th</w:t>
      </w:r>
      <w:r>
        <w:rPr>
          <w:b/>
          <w:bCs/>
          <w:sz w:val="28"/>
          <w:szCs w:val="28"/>
        </w:rPr>
        <w:t xml:space="preserve"> </w:t>
      </w:r>
      <w:r w:rsidR="00BF1ED7">
        <w:rPr>
          <w:b/>
          <w:bCs/>
          <w:sz w:val="28"/>
          <w:szCs w:val="28"/>
        </w:rPr>
        <w:t>Novem</w:t>
      </w:r>
      <w:r>
        <w:rPr>
          <w:b/>
          <w:bCs/>
          <w:sz w:val="28"/>
          <w:szCs w:val="28"/>
        </w:rPr>
        <w:t>ber 2019. Fortrose Leisure Centre</w:t>
      </w:r>
    </w:p>
    <w:p w14:paraId="284A1D84" w14:textId="3E5B19DC" w:rsidR="00A11AE2" w:rsidRDefault="00A11AE2">
      <w:pPr>
        <w:rPr>
          <w:sz w:val="28"/>
          <w:szCs w:val="28"/>
        </w:rPr>
      </w:pPr>
    </w:p>
    <w:p w14:paraId="564B55A3" w14:textId="0D308FF9" w:rsidR="00F67368" w:rsidRDefault="00A11AE2" w:rsidP="00F67368">
      <w:pPr>
        <w:pStyle w:val="ListParagraph"/>
        <w:numPr>
          <w:ilvl w:val="0"/>
          <w:numId w:val="1"/>
        </w:numPr>
        <w:rPr>
          <w:rFonts w:cstheme="minorHAnsi"/>
          <w:b/>
          <w:bCs/>
          <w:sz w:val="24"/>
          <w:szCs w:val="24"/>
        </w:rPr>
      </w:pPr>
      <w:r w:rsidRPr="001D4D16">
        <w:rPr>
          <w:rFonts w:cstheme="minorHAnsi"/>
          <w:b/>
          <w:bCs/>
          <w:sz w:val="24"/>
          <w:szCs w:val="24"/>
        </w:rPr>
        <w:t>Welcome and Apologies</w:t>
      </w:r>
    </w:p>
    <w:p w14:paraId="7984BD44" w14:textId="759EA179" w:rsidR="0049019A" w:rsidRDefault="00A11AE2" w:rsidP="00A11AE2">
      <w:pPr>
        <w:pStyle w:val="ListParagraph"/>
        <w:ind w:left="0"/>
        <w:rPr>
          <w:rFonts w:cstheme="minorHAnsi"/>
          <w:sz w:val="24"/>
          <w:szCs w:val="24"/>
        </w:rPr>
      </w:pPr>
      <w:r>
        <w:rPr>
          <w:rFonts w:cstheme="minorHAnsi"/>
          <w:b/>
          <w:bCs/>
          <w:sz w:val="24"/>
          <w:szCs w:val="24"/>
        </w:rPr>
        <w:t xml:space="preserve">Present: </w:t>
      </w:r>
      <w:r w:rsidRPr="00A11AE2">
        <w:rPr>
          <w:rFonts w:cstheme="minorHAnsi"/>
          <w:sz w:val="24"/>
          <w:szCs w:val="24"/>
        </w:rPr>
        <w:t>Tom Heath (TH)</w:t>
      </w:r>
      <w:r>
        <w:rPr>
          <w:rFonts w:cstheme="minorHAnsi"/>
          <w:sz w:val="24"/>
          <w:szCs w:val="24"/>
        </w:rPr>
        <w:t>, Iain Brown (IACB), Lucy Tonkin (LT),</w:t>
      </w:r>
      <w:r w:rsidR="001D4D16">
        <w:rPr>
          <w:rFonts w:cstheme="minorHAnsi"/>
          <w:sz w:val="24"/>
          <w:szCs w:val="24"/>
        </w:rPr>
        <w:t xml:space="preserve"> </w:t>
      </w:r>
      <w:r w:rsidR="0049019A">
        <w:rPr>
          <w:rFonts w:cstheme="minorHAnsi"/>
          <w:sz w:val="24"/>
          <w:szCs w:val="24"/>
        </w:rPr>
        <w:t xml:space="preserve">Anne Phillips (AP), Susan </w:t>
      </w:r>
      <w:proofErr w:type="gramStart"/>
      <w:r w:rsidR="0049019A">
        <w:rPr>
          <w:rFonts w:cstheme="minorHAnsi"/>
          <w:sz w:val="24"/>
          <w:szCs w:val="24"/>
        </w:rPr>
        <w:t>Pringle(</w:t>
      </w:r>
      <w:proofErr w:type="gramEnd"/>
      <w:r w:rsidR="0049019A">
        <w:rPr>
          <w:rFonts w:cstheme="minorHAnsi"/>
          <w:sz w:val="24"/>
          <w:szCs w:val="24"/>
        </w:rPr>
        <w:t>SP), Rebecca Rawlinson (RR), Trish Wilson (TW)</w:t>
      </w:r>
    </w:p>
    <w:p w14:paraId="4F244EF6" w14:textId="77777777" w:rsidR="0049019A" w:rsidRDefault="0049019A" w:rsidP="00A11AE2">
      <w:pPr>
        <w:pStyle w:val="ListParagraph"/>
        <w:ind w:left="0"/>
        <w:rPr>
          <w:rFonts w:cstheme="minorHAnsi"/>
          <w:sz w:val="24"/>
          <w:szCs w:val="24"/>
        </w:rPr>
      </w:pPr>
    </w:p>
    <w:p w14:paraId="0398641D" w14:textId="745DD794" w:rsidR="0049019A" w:rsidRDefault="0049019A" w:rsidP="00A11AE2">
      <w:pPr>
        <w:pStyle w:val="ListParagraph"/>
        <w:ind w:left="0"/>
        <w:rPr>
          <w:rFonts w:cstheme="minorHAnsi"/>
          <w:sz w:val="24"/>
          <w:szCs w:val="24"/>
        </w:rPr>
      </w:pPr>
      <w:r>
        <w:rPr>
          <w:rFonts w:cstheme="minorHAnsi"/>
          <w:sz w:val="24"/>
          <w:szCs w:val="24"/>
        </w:rPr>
        <w:t>Councillor Gordon Adam (GA-THC)</w:t>
      </w:r>
    </w:p>
    <w:p w14:paraId="67CEECC7" w14:textId="77777777" w:rsidR="0049019A" w:rsidRDefault="0049019A" w:rsidP="00A11AE2">
      <w:pPr>
        <w:pStyle w:val="ListParagraph"/>
        <w:ind w:left="0"/>
        <w:rPr>
          <w:rFonts w:cstheme="minorHAnsi"/>
          <w:sz w:val="24"/>
          <w:szCs w:val="24"/>
        </w:rPr>
      </w:pPr>
    </w:p>
    <w:p w14:paraId="006E6DA2" w14:textId="76028DFB" w:rsidR="001D4D16" w:rsidRDefault="001D4D16" w:rsidP="00A11AE2">
      <w:pPr>
        <w:pStyle w:val="ListParagraph"/>
        <w:ind w:left="0"/>
        <w:rPr>
          <w:rFonts w:cstheme="minorHAnsi"/>
          <w:sz w:val="24"/>
          <w:szCs w:val="24"/>
        </w:rPr>
      </w:pPr>
      <w:r w:rsidRPr="001D4D16">
        <w:rPr>
          <w:rFonts w:cstheme="minorHAnsi"/>
          <w:b/>
          <w:bCs/>
          <w:sz w:val="24"/>
          <w:szCs w:val="24"/>
        </w:rPr>
        <w:t>Apologies:</w:t>
      </w:r>
      <w:r>
        <w:rPr>
          <w:rFonts w:cstheme="minorHAnsi"/>
          <w:b/>
          <w:bCs/>
          <w:sz w:val="24"/>
          <w:szCs w:val="24"/>
        </w:rPr>
        <w:t xml:space="preserve"> </w:t>
      </w:r>
      <w:r w:rsidR="0049019A">
        <w:rPr>
          <w:rFonts w:cstheme="minorHAnsi"/>
          <w:sz w:val="24"/>
          <w:szCs w:val="24"/>
        </w:rPr>
        <w:t xml:space="preserve">Archie MacLeod (AM), Leanne </w:t>
      </w:r>
      <w:proofErr w:type="spellStart"/>
      <w:r w:rsidR="0049019A">
        <w:rPr>
          <w:rFonts w:cstheme="minorHAnsi"/>
          <w:sz w:val="24"/>
          <w:szCs w:val="24"/>
        </w:rPr>
        <w:t>MacKenzie</w:t>
      </w:r>
      <w:proofErr w:type="spellEnd"/>
      <w:r w:rsidR="0049019A">
        <w:rPr>
          <w:rFonts w:cstheme="minorHAnsi"/>
          <w:sz w:val="24"/>
          <w:szCs w:val="24"/>
        </w:rPr>
        <w:t xml:space="preserve"> (LM) </w:t>
      </w:r>
      <w:r>
        <w:rPr>
          <w:rFonts w:cstheme="minorHAnsi"/>
          <w:sz w:val="24"/>
          <w:szCs w:val="24"/>
        </w:rPr>
        <w:t xml:space="preserve">Councillor </w:t>
      </w:r>
      <w:r w:rsidR="0049019A">
        <w:rPr>
          <w:rFonts w:cstheme="minorHAnsi"/>
          <w:sz w:val="24"/>
          <w:szCs w:val="24"/>
        </w:rPr>
        <w:t>Craig Fraser (CF-THC)</w:t>
      </w:r>
      <w:r w:rsidR="002C0FFF">
        <w:rPr>
          <w:rFonts w:cstheme="minorHAnsi"/>
          <w:sz w:val="24"/>
          <w:szCs w:val="24"/>
        </w:rPr>
        <w:t>, John Murphy (Police Scotland)</w:t>
      </w:r>
    </w:p>
    <w:p w14:paraId="15169BFD" w14:textId="1B0FF271" w:rsidR="001D4D16" w:rsidRDefault="001D4D16" w:rsidP="00A11AE2">
      <w:pPr>
        <w:pStyle w:val="ListParagraph"/>
        <w:ind w:left="0"/>
        <w:rPr>
          <w:rFonts w:cstheme="minorHAnsi"/>
          <w:sz w:val="24"/>
          <w:szCs w:val="24"/>
        </w:rPr>
      </w:pPr>
    </w:p>
    <w:p w14:paraId="6D7C1015" w14:textId="0D4F6BAB" w:rsidR="00F67368" w:rsidRDefault="00F67368" w:rsidP="00F67368">
      <w:pPr>
        <w:pStyle w:val="ListParagraph"/>
        <w:numPr>
          <w:ilvl w:val="0"/>
          <w:numId w:val="1"/>
        </w:numPr>
        <w:rPr>
          <w:rFonts w:cstheme="minorHAnsi"/>
          <w:b/>
          <w:bCs/>
          <w:sz w:val="24"/>
          <w:szCs w:val="24"/>
        </w:rPr>
      </w:pPr>
      <w:r>
        <w:rPr>
          <w:rFonts w:cstheme="minorHAnsi"/>
          <w:b/>
          <w:bCs/>
          <w:sz w:val="24"/>
          <w:szCs w:val="24"/>
        </w:rPr>
        <w:t>Minutes of Last Meeting</w:t>
      </w:r>
    </w:p>
    <w:p w14:paraId="4DD48841" w14:textId="69CB325E" w:rsidR="00F67368" w:rsidRDefault="00F67368" w:rsidP="00F67368">
      <w:pPr>
        <w:pStyle w:val="ListParagraph"/>
        <w:ind w:left="0"/>
        <w:rPr>
          <w:rFonts w:cstheme="minorHAnsi"/>
          <w:sz w:val="24"/>
          <w:szCs w:val="24"/>
        </w:rPr>
      </w:pPr>
      <w:r>
        <w:rPr>
          <w:rFonts w:cstheme="minorHAnsi"/>
          <w:sz w:val="24"/>
          <w:szCs w:val="24"/>
        </w:rPr>
        <w:t>The minutes of the October meeting of FRCC were approved. (Proposed IACB/Seconded LT)</w:t>
      </w:r>
    </w:p>
    <w:p w14:paraId="3358278D" w14:textId="57F2192C" w:rsidR="00F67368" w:rsidRDefault="00F67368" w:rsidP="00F67368">
      <w:pPr>
        <w:pStyle w:val="ListParagraph"/>
        <w:ind w:left="0"/>
        <w:rPr>
          <w:rFonts w:cstheme="minorHAnsi"/>
          <w:sz w:val="24"/>
          <w:szCs w:val="24"/>
        </w:rPr>
      </w:pPr>
    </w:p>
    <w:p w14:paraId="47AF1A3E" w14:textId="2FD1D98F" w:rsidR="00F67368" w:rsidRDefault="00F67368" w:rsidP="00F67368">
      <w:pPr>
        <w:pStyle w:val="ListParagraph"/>
        <w:numPr>
          <w:ilvl w:val="0"/>
          <w:numId w:val="1"/>
        </w:numPr>
        <w:rPr>
          <w:rFonts w:cstheme="minorHAnsi"/>
          <w:b/>
          <w:bCs/>
          <w:sz w:val="24"/>
          <w:szCs w:val="24"/>
        </w:rPr>
      </w:pPr>
      <w:r>
        <w:rPr>
          <w:rFonts w:cstheme="minorHAnsi"/>
          <w:b/>
          <w:bCs/>
          <w:sz w:val="24"/>
          <w:szCs w:val="24"/>
        </w:rPr>
        <w:t>Matters Arising</w:t>
      </w:r>
    </w:p>
    <w:p w14:paraId="7DBC9BBA" w14:textId="386197F1" w:rsidR="00F67368" w:rsidRDefault="00F67368" w:rsidP="00F67368">
      <w:pPr>
        <w:pStyle w:val="ListParagraph"/>
        <w:numPr>
          <w:ilvl w:val="1"/>
          <w:numId w:val="1"/>
        </w:numPr>
        <w:rPr>
          <w:rFonts w:cstheme="minorHAnsi"/>
          <w:sz w:val="24"/>
          <w:szCs w:val="24"/>
        </w:rPr>
      </w:pPr>
      <w:r>
        <w:rPr>
          <w:rFonts w:cstheme="minorHAnsi"/>
          <w:b/>
          <w:bCs/>
          <w:sz w:val="24"/>
          <w:szCs w:val="24"/>
        </w:rPr>
        <w:t xml:space="preserve">Proposal for Skateboard Park-Rosemarkie. </w:t>
      </w:r>
      <w:r>
        <w:rPr>
          <w:rFonts w:cstheme="minorHAnsi"/>
          <w:sz w:val="24"/>
          <w:szCs w:val="24"/>
        </w:rPr>
        <w:t xml:space="preserve"> Sarah Atkin has arranged a provisional meeting between Kate Forbes (MSP) and Ruaraidh Ross. Rosemarkie </w:t>
      </w:r>
      <w:proofErr w:type="spellStart"/>
      <w:r>
        <w:rPr>
          <w:rFonts w:cstheme="minorHAnsi"/>
          <w:sz w:val="24"/>
          <w:szCs w:val="24"/>
        </w:rPr>
        <w:t>Amenties</w:t>
      </w:r>
      <w:proofErr w:type="spellEnd"/>
      <w:r>
        <w:rPr>
          <w:rFonts w:cstheme="minorHAnsi"/>
          <w:sz w:val="24"/>
          <w:szCs w:val="24"/>
        </w:rPr>
        <w:t xml:space="preserve"> Association are continuing discussions with THC in respect of using a small part of the Rosemarkie Playing field for the project. </w:t>
      </w:r>
    </w:p>
    <w:p w14:paraId="578C31DC" w14:textId="5E7BB6BC" w:rsidR="00F67368" w:rsidRPr="00F67368" w:rsidRDefault="00F67368" w:rsidP="00F67368">
      <w:pPr>
        <w:pStyle w:val="ListParagraph"/>
        <w:numPr>
          <w:ilvl w:val="1"/>
          <w:numId w:val="1"/>
        </w:numPr>
        <w:rPr>
          <w:rFonts w:cstheme="minorHAnsi"/>
          <w:sz w:val="24"/>
          <w:szCs w:val="24"/>
        </w:rPr>
      </w:pPr>
      <w:r>
        <w:rPr>
          <w:rFonts w:cstheme="minorHAnsi"/>
          <w:b/>
          <w:bCs/>
          <w:sz w:val="24"/>
          <w:szCs w:val="24"/>
        </w:rPr>
        <w:t>Empty Council owned Houses.</w:t>
      </w:r>
      <w:r>
        <w:rPr>
          <w:rFonts w:cstheme="minorHAnsi"/>
          <w:sz w:val="24"/>
          <w:szCs w:val="24"/>
        </w:rPr>
        <w:t xml:space="preserve"> No action in the last month. GA to establish current position</w:t>
      </w:r>
      <w:r w:rsidRPr="00F67368">
        <w:rPr>
          <w:rFonts w:cstheme="minorHAnsi"/>
          <w:b/>
          <w:bCs/>
          <w:color w:val="FF0000"/>
          <w:sz w:val="24"/>
          <w:szCs w:val="24"/>
        </w:rPr>
        <w:t>. Action GA</w:t>
      </w:r>
    </w:p>
    <w:p w14:paraId="07300BED" w14:textId="71D6B4FF" w:rsidR="00F67368" w:rsidRDefault="00F67368" w:rsidP="00F67368">
      <w:pPr>
        <w:pStyle w:val="ListParagraph"/>
        <w:numPr>
          <w:ilvl w:val="1"/>
          <w:numId w:val="1"/>
        </w:numPr>
        <w:rPr>
          <w:rFonts w:cstheme="minorHAnsi"/>
          <w:sz w:val="24"/>
          <w:szCs w:val="24"/>
        </w:rPr>
      </w:pPr>
      <w:proofErr w:type="spellStart"/>
      <w:proofErr w:type="gramStart"/>
      <w:r>
        <w:rPr>
          <w:rFonts w:cstheme="minorHAnsi"/>
          <w:b/>
          <w:bCs/>
          <w:sz w:val="24"/>
          <w:szCs w:val="24"/>
        </w:rPr>
        <w:t>St</w:t>
      </w:r>
      <w:r w:rsidRPr="00F67368">
        <w:rPr>
          <w:rFonts w:cstheme="minorHAnsi"/>
          <w:sz w:val="24"/>
          <w:szCs w:val="24"/>
        </w:rPr>
        <w:t>.</w:t>
      </w:r>
      <w:r w:rsidRPr="00137126">
        <w:rPr>
          <w:rFonts w:cstheme="minorHAnsi"/>
          <w:b/>
          <w:bCs/>
          <w:sz w:val="24"/>
          <w:szCs w:val="24"/>
        </w:rPr>
        <w:t>Andrew’s</w:t>
      </w:r>
      <w:proofErr w:type="spellEnd"/>
      <w:proofErr w:type="gramEnd"/>
      <w:r w:rsidRPr="00137126">
        <w:rPr>
          <w:rFonts w:cstheme="minorHAnsi"/>
          <w:b/>
          <w:bCs/>
          <w:sz w:val="24"/>
          <w:szCs w:val="24"/>
        </w:rPr>
        <w:t xml:space="preserve"> Walk Bin.</w:t>
      </w:r>
      <w:r>
        <w:rPr>
          <w:rFonts w:cstheme="minorHAnsi"/>
          <w:sz w:val="24"/>
          <w:szCs w:val="24"/>
        </w:rPr>
        <w:t xml:space="preserve"> We continue to press for a </w:t>
      </w:r>
      <w:r w:rsidR="00137126">
        <w:rPr>
          <w:rFonts w:cstheme="minorHAnsi"/>
          <w:sz w:val="24"/>
          <w:szCs w:val="24"/>
        </w:rPr>
        <w:t xml:space="preserve">bin on the lower reaches of </w:t>
      </w:r>
      <w:proofErr w:type="spellStart"/>
      <w:proofErr w:type="gramStart"/>
      <w:r w:rsidR="00137126">
        <w:rPr>
          <w:rFonts w:cstheme="minorHAnsi"/>
          <w:sz w:val="24"/>
          <w:szCs w:val="24"/>
        </w:rPr>
        <w:t>St.Andrew’s</w:t>
      </w:r>
      <w:proofErr w:type="spellEnd"/>
      <w:proofErr w:type="gramEnd"/>
      <w:r w:rsidR="00137126">
        <w:rPr>
          <w:rFonts w:cstheme="minorHAnsi"/>
          <w:sz w:val="24"/>
          <w:szCs w:val="24"/>
        </w:rPr>
        <w:t xml:space="preserve"> walk. </w:t>
      </w:r>
      <w:proofErr w:type="spellStart"/>
      <w:r w:rsidR="00137126">
        <w:rPr>
          <w:rFonts w:cstheme="minorHAnsi"/>
          <w:sz w:val="24"/>
          <w:szCs w:val="24"/>
        </w:rPr>
        <w:t>Katriona</w:t>
      </w:r>
      <w:proofErr w:type="spellEnd"/>
      <w:r w:rsidR="00137126">
        <w:rPr>
          <w:rFonts w:cstheme="minorHAnsi"/>
          <w:sz w:val="24"/>
          <w:szCs w:val="24"/>
        </w:rPr>
        <w:t xml:space="preserve"> Taylor of THC has offered a site visit on a date to be arranged. </w:t>
      </w:r>
      <w:r w:rsidR="00137126" w:rsidRPr="00137126">
        <w:rPr>
          <w:rFonts w:cstheme="minorHAnsi"/>
          <w:color w:val="FF0000"/>
          <w:sz w:val="24"/>
          <w:szCs w:val="24"/>
        </w:rPr>
        <w:t>Action TH</w:t>
      </w:r>
    </w:p>
    <w:p w14:paraId="08599FA4" w14:textId="60091931" w:rsidR="00134E96" w:rsidRDefault="00134E96" w:rsidP="00F67368">
      <w:pPr>
        <w:pStyle w:val="ListParagraph"/>
        <w:numPr>
          <w:ilvl w:val="1"/>
          <w:numId w:val="1"/>
        </w:numPr>
        <w:rPr>
          <w:rFonts w:cstheme="minorHAnsi"/>
          <w:sz w:val="24"/>
          <w:szCs w:val="24"/>
        </w:rPr>
      </w:pPr>
      <w:r w:rsidRPr="00134E96">
        <w:rPr>
          <w:rFonts w:cstheme="minorHAnsi"/>
          <w:b/>
          <w:bCs/>
          <w:sz w:val="24"/>
          <w:szCs w:val="24"/>
        </w:rPr>
        <w:t xml:space="preserve">Fatal Road Accident – </w:t>
      </w:r>
      <w:proofErr w:type="spellStart"/>
      <w:r w:rsidRPr="00134E96">
        <w:rPr>
          <w:rFonts w:cstheme="minorHAnsi"/>
          <w:b/>
          <w:bCs/>
          <w:sz w:val="24"/>
          <w:szCs w:val="24"/>
        </w:rPr>
        <w:t>Blackstand</w:t>
      </w:r>
      <w:proofErr w:type="spellEnd"/>
      <w:r w:rsidRPr="00134E96">
        <w:rPr>
          <w:rFonts w:cstheme="minorHAnsi"/>
          <w:b/>
          <w:bCs/>
          <w:sz w:val="24"/>
          <w:szCs w:val="24"/>
        </w:rPr>
        <w:t xml:space="preserve"> Junction.</w:t>
      </w:r>
      <w:r>
        <w:rPr>
          <w:rFonts w:cstheme="minorHAnsi"/>
          <w:sz w:val="24"/>
          <w:szCs w:val="24"/>
        </w:rPr>
        <w:t xml:space="preserve"> Following communications between Sarah Atkin on (behalf of FRCC), the Police and THC we have been advised that the following actions will be taken by THC.</w:t>
      </w:r>
    </w:p>
    <w:p w14:paraId="5818437E" w14:textId="20618030" w:rsidR="00A72EBA" w:rsidRDefault="00A72EBA" w:rsidP="00A72EBA">
      <w:pPr>
        <w:pStyle w:val="ListParagraph"/>
        <w:numPr>
          <w:ilvl w:val="0"/>
          <w:numId w:val="3"/>
        </w:numPr>
        <w:rPr>
          <w:rFonts w:cstheme="minorHAnsi"/>
          <w:sz w:val="24"/>
          <w:szCs w:val="24"/>
        </w:rPr>
      </w:pPr>
      <w:r>
        <w:rPr>
          <w:rFonts w:cstheme="minorHAnsi"/>
          <w:sz w:val="24"/>
          <w:szCs w:val="24"/>
        </w:rPr>
        <w:t>Road Paint to be redone around junction</w:t>
      </w:r>
    </w:p>
    <w:p w14:paraId="577F6E21" w14:textId="5D17F0A4" w:rsidR="00A72EBA" w:rsidRDefault="00A72EBA" w:rsidP="00A72EBA">
      <w:pPr>
        <w:pStyle w:val="ListParagraph"/>
        <w:numPr>
          <w:ilvl w:val="0"/>
          <w:numId w:val="3"/>
        </w:numPr>
        <w:rPr>
          <w:rFonts w:cstheme="minorHAnsi"/>
          <w:sz w:val="24"/>
          <w:szCs w:val="24"/>
        </w:rPr>
      </w:pPr>
      <w:r>
        <w:rPr>
          <w:rFonts w:cstheme="minorHAnsi"/>
          <w:sz w:val="24"/>
          <w:szCs w:val="24"/>
        </w:rPr>
        <w:t>Cut down some vegetation to improve view to</w:t>
      </w:r>
      <w:r w:rsidR="00C460A3">
        <w:rPr>
          <w:rFonts w:cstheme="minorHAnsi"/>
          <w:sz w:val="24"/>
          <w:szCs w:val="24"/>
        </w:rPr>
        <w:t xml:space="preserve"> </w:t>
      </w:r>
      <w:r>
        <w:rPr>
          <w:rFonts w:cstheme="minorHAnsi"/>
          <w:sz w:val="24"/>
          <w:szCs w:val="24"/>
        </w:rPr>
        <w:t>left when turning right out of junction.</w:t>
      </w:r>
    </w:p>
    <w:p w14:paraId="254B7674" w14:textId="77777777" w:rsidR="00A72EBA" w:rsidRDefault="00A72EBA" w:rsidP="00A72EBA">
      <w:pPr>
        <w:pStyle w:val="ListParagraph"/>
        <w:numPr>
          <w:ilvl w:val="0"/>
          <w:numId w:val="3"/>
        </w:numPr>
        <w:rPr>
          <w:rFonts w:cstheme="minorHAnsi"/>
          <w:sz w:val="24"/>
          <w:szCs w:val="24"/>
        </w:rPr>
      </w:pPr>
      <w:r>
        <w:rPr>
          <w:rFonts w:cstheme="minorHAnsi"/>
          <w:sz w:val="24"/>
          <w:szCs w:val="24"/>
        </w:rPr>
        <w:t>Highlight junction on the road surface as you come left from Killen- either slow on road or rumble strips.</w:t>
      </w:r>
    </w:p>
    <w:p w14:paraId="0D513956" w14:textId="28B322CA" w:rsidR="00A72EBA" w:rsidRDefault="00A72EBA" w:rsidP="00A72EBA">
      <w:pPr>
        <w:pStyle w:val="ListParagraph"/>
        <w:numPr>
          <w:ilvl w:val="0"/>
          <w:numId w:val="3"/>
        </w:numPr>
        <w:rPr>
          <w:rFonts w:cstheme="minorHAnsi"/>
          <w:sz w:val="24"/>
          <w:szCs w:val="24"/>
        </w:rPr>
      </w:pPr>
      <w:r w:rsidRPr="00A72EBA">
        <w:rPr>
          <w:rFonts w:cstheme="minorHAnsi"/>
          <w:sz w:val="24"/>
          <w:szCs w:val="24"/>
        </w:rPr>
        <w:t xml:space="preserve">No timescale has yet been set for the works. </w:t>
      </w:r>
    </w:p>
    <w:p w14:paraId="00115503" w14:textId="55AEAA70" w:rsidR="00A72EBA" w:rsidRDefault="00A72EBA" w:rsidP="00A72EBA">
      <w:pPr>
        <w:pStyle w:val="ListParagraph"/>
        <w:numPr>
          <w:ilvl w:val="0"/>
          <w:numId w:val="1"/>
        </w:numPr>
        <w:rPr>
          <w:rFonts w:cstheme="minorHAnsi"/>
          <w:b/>
          <w:bCs/>
          <w:sz w:val="24"/>
          <w:szCs w:val="24"/>
        </w:rPr>
      </w:pPr>
      <w:r>
        <w:rPr>
          <w:rFonts w:cstheme="minorHAnsi"/>
          <w:b/>
          <w:bCs/>
          <w:sz w:val="24"/>
          <w:szCs w:val="24"/>
        </w:rPr>
        <w:t xml:space="preserve">Correspondence and </w:t>
      </w:r>
      <w:r w:rsidR="006435E0">
        <w:rPr>
          <w:rFonts w:cstheme="minorHAnsi"/>
          <w:b/>
          <w:bCs/>
          <w:sz w:val="24"/>
          <w:szCs w:val="24"/>
        </w:rPr>
        <w:t>P</w:t>
      </w:r>
      <w:r>
        <w:rPr>
          <w:rFonts w:cstheme="minorHAnsi"/>
          <w:b/>
          <w:bCs/>
          <w:sz w:val="24"/>
          <w:szCs w:val="24"/>
        </w:rPr>
        <w:t>oint</w:t>
      </w:r>
      <w:r w:rsidR="006435E0">
        <w:rPr>
          <w:rFonts w:cstheme="minorHAnsi"/>
          <w:b/>
          <w:bCs/>
          <w:sz w:val="24"/>
          <w:szCs w:val="24"/>
        </w:rPr>
        <w:t>s</w:t>
      </w:r>
      <w:r>
        <w:rPr>
          <w:rFonts w:cstheme="minorHAnsi"/>
          <w:b/>
          <w:bCs/>
          <w:sz w:val="24"/>
          <w:szCs w:val="24"/>
        </w:rPr>
        <w:t xml:space="preserve"> from the Public</w:t>
      </w:r>
    </w:p>
    <w:p w14:paraId="64D46E64" w14:textId="60BB2A26" w:rsidR="006435E0" w:rsidRDefault="006435E0" w:rsidP="006435E0">
      <w:pPr>
        <w:pStyle w:val="ListParagraph"/>
        <w:numPr>
          <w:ilvl w:val="1"/>
          <w:numId w:val="1"/>
        </w:numPr>
        <w:rPr>
          <w:rFonts w:cstheme="minorHAnsi"/>
          <w:sz w:val="24"/>
          <w:szCs w:val="24"/>
        </w:rPr>
      </w:pPr>
      <w:r>
        <w:rPr>
          <w:rFonts w:cstheme="minorHAnsi"/>
          <w:b/>
          <w:bCs/>
          <w:sz w:val="24"/>
          <w:szCs w:val="24"/>
        </w:rPr>
        <w:t xml:space="preserve">Shuttle Bus: </w:t>
      </w:r>
      <w:r w:rsidRPr="006435E0">
        <w:rPr>
          <w:rFonts w:cstheme="minorHAnsi"/>
          <w:sz w:val="24"/>
          <w:szCs w:val="24"/>
        </w:rPr>
        <w:t>A member of the public has written suggesting a route change to the shuttle bus to Chanonry Point. This is to be discussed with THC.</w:t>
      </w:r>
    </w:p>
    <w:p w14:paraId="723119E4" w14:textId="0CCFE17A" w:rsidR="006435E0" w:rsidRPr="006435E0" w:rsidRDefault="006435E0" w:rsidP="006435E0">
      <w:pPr>
        <w:pStyle w:val="ListParagraph"/>
        <w:numPr>
          <w:ilvl w:val="1"/>
          <w:numId w:val="1"/>
        </w:numPr>
        <w:rPr>
          <w:rFonts w:cstheme="minorHAnsi"/>
          <w:b/>
          <w:bCs/>
          <w:sz w:val="24"/>
          <w:szCs w:val="24"/>
        </w:rPr>
      </w:pPr>
      <w:r>
        <w:rPr>
          <w:rFonts w:cstheme="minorHAnsi"/>
          <w:b/>
          <w:bCs/>
          <w:sz w:val="24"/>
          <w:szCs w:val="24"/>
        </w:rPr>
        <w:t>Black Isle Tourism (BIT)</w:t>
      </w:r>
      <w:r>
        <w:rPr>
          <w:rFonts w:cstheme="minorHAnsi"/>
          <w:sz w:val="24"/>
          <w:szCs w:val="24"/>
        </w:rPr>
        <w:t xml:space="preserve"> have written to each Community </w:t>
      </w:r>
      <w:r w:rsidR="00C460A3">
        <w:rPr>
          <w:rFonts w:cstheme="minorHAnsi"/>
          <w:sz w:val="24"/>
          <w:szCs w:val="24"/>
        </w:rPr>
        <w:t>Council requesting</w:t>
      </w:r>
      <w:r>
        <w:rPr>
          <w:rFonts w:cstheme="minorHAnsi"/>
          <w:sz w:val="24"/>
          <w:szCs w:val="24"/>
        </w:rPr>
        <w:t xml:space="preserve"> a contact person</w:t>
      </w:r>
      <w:r w:rsidR="00F32C45">
        <w:rPr>
          <w:rFonts w:cstheme="minorHAnsi"/>
          <w:sz w:val="24"/>
          <w:szCs w:val="24"/>
        </w:rPr>
        <w:t xml:space="preserve"> to help in drawing together </w:t>
      </w:r>
      <w:proofErr w:type="gramStart"/>
      <w:r w:rsidR="00F32C45">
        <w:rPr>
          <w:rFonts w:cstheme="minorHAnsi"/>
          <w:sz w:val="24"/>
          <w:szCs w:val="24"/>
        </w:rPr>
        <w:t>a the</w:t>
      </w:r>
      <w:proofErr w:type="gramEnd"/>
      <w:r w:rsidR="00F32C45">
        <w:rPr>
          <w:rFonts w:cstheme="minorHAnsi"/>
          <w:sz w:val="24"/>
          <w:szCs w:val="24"/>
        </w:rPr>
        <w:t xml:space="preserve"> network of footpaths on the Black Isle</w:t>
      </w:r>
      <w:r>
        <w:rPr>
          <w:rFonts w:cstheme="minorHAnsi"/>
          <w:sz w:val="24"/>
          <w:szCs w:val="24"/>
        </w:rPr>
        <w:t xml:space="preserve">. </w:t>
      </w:r>
      <w:r w:rsidRPr="00F32C45">
        <w:rPr>
          <w:rFonts w:cstheme="minorHAnsi"/>
          <w:color w:val="FF0000"/>
          <w:sz w:val="24"/>
          <w:szCs w:val="24"/>
        </w:rPr>
        <w:t>AP will represent FRCC.</w:t>
      </w:r>
    </w:p>
    <w:p w14:paraId="0DB84CAD" w14:textId="24EAC269" w:rsidR="006435E0" w:rsidRPr="00865CE3" w:rsidRDefault="006435E0" w:rsidP="00865CE3">
      <w:pPr>
        <w:pStyle w:val="ListParagraph"/>
        <w:numPr>
          <w:ilvl w:val="1"/>
          <w:numId w:val="1"/>
        </w:numPr>
        <w:rPr>
          <w:rFonts w:cstheme="minorHAnsi"/>
          <w:b/>
          <w:bCs/>
          <w:sz w:val="24"/>
          <w:szCs w:val="24"/>
        </w:rPr>
      </w:pPr>
      <w:r>
        <w:rPr>
          <w:rFonts w:cstheme="minorHAnsi"/>
          <w:b/>
          <w:bCs/>
          <w:sz w:val="24"/>
          <w:szCs w:val="24"/>
        </w:rPr>
        <w:lastRenderedPageBreak/>
        <w:t xml:space="preserve">Pump Track: </w:t>
      </w:r>
      <w:r>
        <w:rPr>
          <w:rFonts w:cstheme="minorHAnsi"/>
          <w:sz w:val="24"/>
          <w:szCs w:val="24"/>
        </w:rPr>
        <w:t xml:space="preserve"> A proposal for a Pump Track in Fortrose has been received with a request for FRCC support. </w:t>
      </w:r>
      <w:r w:rsidR="00C460A3">
        <w:rPr>
          <w:rFonts w:cstheme="minorHAnsi"/>
          <w:sz w:val="24"/>
          <w:szCs w:val="24"/>
        </w:rPr>
        <w:t xml:space="preserve">In principle FRCC supports this and any other activity which will engage young people. We will however seek advice from Fortrose Academy before taking any other action. </w:t>
      </w:r>
      <w:r w:rsidR="0065516F">
        <w:rPr>
          <w:rFonts w:cstheme="minorHAnsi"/>
          <w:sz w:val="24"/>
          <w:szCs w:val="24"/>
        </w:rPr>
        <w:t xml:space="preserve">It is possible that we could apply for support for such a project from the “Cashback for Communities” scheme. </w:t>
      </w:r>
      <w:r w:rsidR="00C460A3" w:rsidRPr="00C460A3">
        <w:rPr>
          <w:rFonts w:cstheme="minorHAnsi"/>
          <w:color w:val="FF0000"/>
          <w:sz w:val="24"/>
          <w:szCs w:val="24"/>
        </w:rPr>
        <w:t>Action TH</w:t>
      </w:r>
    </w:p>
    <w:p w14:paraId="54754332" w14:textId="4AABB896" w:rsidR="0065516F" w:rsidRPr="0065516F" w:rsidRDefault="005C5606" w:rsidP="006435E0">
      <w:pPr>
        <w:pStyle w:val="ListParagraph"/>
        <w:numPr>
          <w:ilvl w:val="1"/>
          <w:numId w:val="1"/>
        </w:numPr>
        <w:rPr>
          <w:rFonts w:cstheme="minorHAnsi"/>
          <w:b/>
          <w:bCs/>
          <w:sz w:val="24"/>
          <w:szCs w:val="24"/>
        </w:rPr>
      </w:pPr>
      <w:r w:rsidRPr="005C5606">
        <w:rPr>
          <w:rFonts w:cstheme="minorHAnsi"/>
          <w:b/>
          <w:bCs/>
          <w:sz w:val="24"/>
          <w:szCs w:val="24"/>
        </w:rPr>
        <w:t>Damaged Gabion Baskets:</w:t>
      </w:r>
      <w:r>
        <w:rPr>
          <w:rFonts w:cstheme="minorHAnsi"/>
          <w:sz w:val="24"/>
          <w:szCs w:val="24"/>
        </w:rPr>
        <w:t xml:space="preserve"> </w:t>
      </w:r>
      <w:r w:rsidR="0065516F">
        <w:rPr>
          <w:rFonts w:cstheme="minorHAnsi"/>
          <w:sz w:val="24"/>
          <w:szCs w:val="24"/>
        </w:rPr>
        <w:t>Following recent high seas, FRCC has notified THC of newly damaged gabion baskets in the section of coastal defence adjacent to the recent works by the Rosemarkie Campsite.</w:t>
      </w:r>
    </w:p>
    <w:p w14:paraId="4531DDAB" w14:textId="7B60142D" w:rsidR="0065516F" w:rsidRPr="0065516F" w:rsidRDefault="005C5606" w:rsidP="006435E0">
      <w:pPr>
        <w:pStyle w:val="ListParagraph"/>
        <w:numPr>
          <w:ilvl w:val="1"/>
          <w:numId w:val="1"/>
        </w:numPr>
        <w:rPr>
          <w:rFonts w:cstheme="minorHAnsi"/>
          <w:b/>
          <w:bCs/>
          <w:sz w:val="24"/>
          <w:szCs w:val="24"/>
        </w:rPr>
      </w:pPr>
      <w:r w:rsidRPr="005C5606">
        <w:rPr>
          <w:rFonts w:cstheme="minorHAnsi"/>
          <w:b/>
          <w:bCs/>
          <w:sz w:val="24"/>
          <w:szCs w:val="24"/>
        </w:rPr>
        <w:t>Coastal Erosion:</w:t>
      </w:r>
      <w:r>
        <w:rPr>
          <w:rFonts w:cstheme="minorHAnsi"/>
          <w:sz w:val="24"/>
          <w:szCs w:val="24"/>
        </w:rPr>
        <w:t xml:space="preserve"> </w:t>
      </w:r>
      <w:r w:rsidR="0065516F">
        <w:rPr>
          <w:rFonts w:cstheme="minorHAnsi"/>
          <w:sz w:val="24"/>
          <w:szCs w:val="24"/>
        </w:rPr>
        <w:t>FRCC has notified Scottish Water of significant erosion following failure of Coastal defence which it believes may be the responsibility of Scottish Water.</w:t>
      </w:r>
    </w:p>
    <w:p w14:paraId="2395B94D" w14:textId="35E44B88" w:rsidR="0065516F" w:rsidRPr="0065516F" w:rsidRDefault="005C5606" w:rsidP="006435E0">
      <w:pPr>
        <w:pStyle w:val="ListParagraph"/>
        <w:numPr>
          <w:ilvl w:val="1"/>
          <w:numId w:val="1"/>
        </w:numPr>
        <w:rPr>
          <w:rFonts w:cstheme="minorHAnsi"/>
          <w:b/>
          <w:bCs/>
          <w:sz w:val="24"/>
          <w:szCs w:val="24"/>
        </w:rPr>
      </w:pPr>
      <w:r w:rsidRPr="005C5606">
        <w:rPr>
          <w:rFonts w:cstheme="minorHAnsi"/>
          <w:b/>
          <w:bCs/>
          <w:sz w:val="24"/>
          <w:szCs w:val="24"/>
        </w:rPr>
        <w:t>Community Minibus:</w:t>
      </w:r>
      <w:r>
        <w:rPr>
          <w:rFonts w:cstheme="minorHAnsi"/>
          <w:sz w:val="24"/>
          <w:szCs w:val="24"/>
        </w:rPr>
        <w:t xml:space="preserve"> </w:t>
      </w:r>
      <w:r w:rsidR="0065516F">
        <w:rPr>
          <w:rFonts w:cstheme="minorHAnsi"/>
          <w:sz w:val="24"/>
          <w:szCs w:val="24"/>
        </w:rPr>
        <w:t>A member of the Public has brought to our attention the promotion run by the Press and Journal who are offering a Minibus to the Community Group making the best case for it. FRCC is aiming to coordinate local efforts to secure the prize.</w:t>
      </w:r>
    </w:p>
    <w:p w14:paraId="3109333C" w14:textId="10D9B5CA" w:rsidR="0065516F" w:rsidRPr="00C67736" w:rsidRDefault="005C5606" w:rsidP="006435E0">
      <w:pPr>
        <w:pStyle w:val="ListParagraph"/>
        <w:numPr>
          <w:ilvl w:val="1"/>
          <w:numId w:val="1"/>
        </w:numPr>
        <w:rPr>
          <w:rFonts w:cstheme="minorHAnsi"/>
          <w:b/>
          <w:bCs/>
          <w:sz w:val="24"/>
          <w:szCs w:val="24"/>
        </w:rPr>
      </w:pPr>
      <w:r w:rsidRPr="005C5606">
        <w:rPr>
          <w:rFonts w:cstheme="minorHAnsi"/>
          <w:b/>
          <w:bCs/>
          <w:sz w:val="24"/>
          <w:szCs w:val="24"/>
        </w:rPr>
        <w:t>Feddon Hill Play Area:</w:t>
      </w:r>
      <w:r>
        <w:rPr>
          <w:rFonts w:cstheme="minorHAnsi"/>
          <w:sz w:val="24"/>
          <w:szCs w:val="24"/>
        </w:rPr>
        <w:t xml:space="preserve"> </w:t>
      </w:r>
      <w:r w:rsidR="0065516F">
        <w:rPr>
          <w:rFonts w:cstheme="minorHAnsi"/>
          <w:sz w:val="24"/>
          <w:szCs w:val="24"/>
        </w:rPr>
        <w:t xml:space="preserve">FRCC </w:t>
      </w:r>
      <w:r>
        <w:rPr>
          <w:rFonts w:cstheme="minorHAnsi"/>
          <w:sz w:val="24"/>
          <w:szCs w:val="24"/>
        </w:rPr>
        <w:t xml:space="preserve">have written again to O’Brien properties in respect of the play area in Feddon </w:t>
      </w:r>
      <w:proofErr w:type="gramStart"/>
      <w:r>
        <w:rPr>
          <w:rFonts w:cstheme="minorHAnsi"/>
          <w:sz w:val="24"/>
          <w:szCs w:val="24"/>
        </w:rPr>
        <w:t>Hill  which</w:t>
      </w:r>
      <w:proofErr w:type="gramEnd"/>
      <w:r>
        <w:rPr>
          <w:rFonts w:cstheme="minorHAnsi"/>
          <w:sz w:val="24"/>
          <w:szCs w:val="24"/>
        </w:rPr>
        <w:t xml:space="preserve"> has been neglected for months if not years and is believed to be their responsibility to maintain.</w:t>
      </w:r>
    </w:p>
    <w:p w14:paraId="5B9179F0" w14:textId="1E663EBA" w:rsidR="00C67736" w:rsidRPr="009E3240" w:rsidRDefault="00C67736" w:rsidP="00C67736">
      <w:pPr>
        <w:pStyle w:val="ListParagraph"/>
        <w:numPr>
          <w:ilvl w:val="0"/>
          <w:numId w:val="1"/>
        </w:numPr>
        <w:rPr>
          <w:rFonts w:cstheme="minorHAnsi"/>
          <w:b/>
          <w:bCs/>
          <w:sz w:val="24"/>
          <w:szCs w:val="24"/>
        </w:rPr>
      </w:pPr>
      <w:r w:rsidRPr="009E3240">
        <w:rPr>
          <w:rFonts w:cstheme="minorHAnsi"/>
          <w:b/>
          <w:bCs/>
          <w:sz w:val="24"/>
          <w:szCs w:val="24"/>
        </w:rPr>
        <w:t>Police Report</w:t>
      </w:r>
    </w:p>
    <w:p w14:paraId="538132F8" w14:textId="22E4DD76" w:rsidR="00C67736" w:rsidRDefault="00C67736" w:rsidP="00C67736">
      <w:pPr>
        <w:pStyle w:val="ListParagraph"/>
        <w:numPr>
          <w:ilvl w:val="1"/>
          <w:numId w:val="1"/>
        </w:numPr>
        <w:rPr>
          <w:rFonts w:cstheme="minorHAnsi"/>
          <w:sz w:val="24"/>
          <w:szCs w:val="24"/>
        </w:rPr>
      </w:pPr>
      <w:r>
        <w:rPr>
          <w:rFonts w:cstheme="minorHAnsi"/>
          <w:sz w:val="24"/>
          <w:szCs w:val="24"/>
        </w:rPr>
        <w:t>The text of the Police Report from this period reads:</w:t>
      </w:r>
    </w:p>
    <w:p w14:paraId="2315BF8A" w14:textId="1461E521" w:rsidR="00C67736" w:rsidRPr="00C67736" w:rsidRDefault="00C67736" w:rsidP="00C67736">
      <w:pPr>
        <w:pStyle w:val="ListParagraph"/>
        <w:ind w:left="0"/>
        <w:rPr>
          <w:rFonts w:ascii="Arial" w:eastAsia="Times New Roman" w:hAnsi="Arial" w:cs="Arial"/>
        </w:rPr>
      </w:pPr>
      <w:r w:rsidRPr="00C67736">
        <w:rPr>
          <w:rFonts w:ascii="Arial" w:eastAsia="Times New Roman" w:hAnsi="Arial" w:cs="Arial"/>
        </w:rPr>
        <w:t xml:space="preserve">The following are the crimes, offences and antisocial behaviour and other incidents of note </w:t>
      </w:r>
      <w:proofErr w:type="gramStart"/>
      <w:r w:rsidRPr="00C67736">
        <w:rPr>
          <w:rFonts w:ascii="Arial" w:eastAsia="Times New Roman" w:hAnsi="Arial" w:cs="Arial"/>
        </w:rPr>
        <w:t>dealt  with</w:t>
      </w:r>
      <w:proofErr w:type="gramEnd"/>
      <w:r w:rsidRPr="00C67736">
        <w:rPr>
          <w:rFonts w:ascii="Arial" w:eastAsia="Times New Roman" w:hAnsi="Arial" w:cs="Arial"/>
        </w:rPr>
        <w:t xml:space="preserve"> between 08/10/2019 and 13/11/2019:</w:t>
      </w:r>
    </w:p>
    <w:p w14:paraId="2E2A1427" w14:textId="77777777" w:rsidR="00865CE3" w:rsidRDefault="00C67736" w:rsidP="00865CE3">
      <w:pPr>
        <w:pStyle w:val="ListParagraph"/>
        <w:numPr>
          <w:ilvl w:val="0"/>
          <w:numId w:val="5"/>
        </w:numPr>
        <w:rPr>
          <w:rFonts w:ascii="Arial" w:eastAsia="Times New Roman" w:hAnsi="Arial" w:cs="Arial"/>
        </w:rPr>
      </w:pPr>
      <w:r w:rsidRPr="00C67736">
        <w:rPr>
          <w:rFonts w:ascii="Arial" w:eastAsia="Times New Roman" w:hAnsi="Arial" w:cs="Arial"/>
        </w:rPr>
        <w:t>11/10/19 – 13/10/19 – Damage caused to window at Fortrose Academy between the above dates</w:t>
      </w:r>
      <w:r w:rsidR="00865CE3">
        <w:rPr>
          <w:rFonts w:ascii="Arial" w:eastAsia="Times New Roman" w:hAnsi="Arial" w:cs="Arial"/>
        </w:rPr>
        <w:t>.</w:t>
      </w:r>
    </w:p>
    <w:p w14:paraId="36FE5A3C" w14:textId="77777777" w:rsidR="00865CE3" w:rsidRDefault="00C67736" w:rsidP="00865CE3">
      <w:pPr>
        <w:pStyle w:val="ListParagraph"/>
        <w:numPr>
          <w:ilvl w:val="0"/>
          <w:numId w:val="5"/>
        </w:numPr>
        <w:rPr>
          <w:rFonts w:ascii="Arial" w:eastAsia="Times New Roman" w:hAnsi="Arial" w:cs="Arial"/>
        </w:rPr>
      </w:pPr>
      <w:r w:rsidRPr="00865CE3">
        <w:rPr>
          <w:rFonts w:ascii="Arial" w:eastAsia="Times New Roman" w:hAnsi="Arial" w:cs="Arial"/>
        </w:rPr>
        <w:t>12/10/19 – 2 x windows damaged at Fortrose Pavilion.</w:t>
      </w:r>
    </w:p>
    <w:p w14:paraId="73FAF2ED" w14:textId="77777777" w:rsidR="00865CE3" w:rsidRDefault="00C67736" w:rsidP="00865CE3">
      <w:pPr>
        <w:pStyle w:val="ListParagraph"/>
        <w:numPr>
          <w:ilvl w:val="0"/>
          <w:numId w:val="5"/>
        </w:numPr>
        <w:rPr>
          <w:rFonts w:ascii="Arial" w:eastAsia="Times New Roman" w:hAnsi="Arial" w:cs="Arial"/>
        </w:rPr>
      </w:pPr>
      <w:r w:rsidRPr="00865CE3">
        <w:rPr>
          <w:rFonts w:ascii="Arial" w:eastAsia="Times New Roman" w:hAnsi="Arial" w:cs="Arial"/>
        </w:rPr>
        <w:t>14/11/19 – Fortrose Academy entered during the night and fire alarm activated.</w:t>
      </w:r>
    </w:p>
    <w:p w14:paraId="04BB7CEF" w14:textId="77777777" w:rsidR="00865CE3" w:rsidRDefault="00C67736" w:rsidP="00865CE3">
      <w:pPr>
        <w:pStyle w:val="ListParagraph"/>
        <w:numPr>
          <w:ilvl w:val="0"/>
          <w:numId w:val="5"/>
        </w:numPr>
        <w:rPr>
          <w:rFonts w:ascii="Arial" w:eastAsia="Times New Roman" w:hAnsi="Arial" w:cs="Arial"/>
        </w:rPr>
      </w:pPr>
      <w:r w:rsidRPr="00865CE3">
        <w:rPr>
          <w:rFonts w:ascii="Arial" w:eastAsia="Times New Roman" w:hAnsi="Arial" w:cs="Arial"/>
        </w:rPr>
        <w:t>17/10/19 – Further 2 x windows damaged at Fortrose Pavilion.</w:t>
      </w:r>
    </w:p>
    <w:p w14:paraId="69C8126B" w14:textId="77777777" w:rsidR="00865CE3" w:rsidRDefault="00C67736" w:rsidP="00865CE3">
      <w:pPr>
        <w:pStyle w:val="ListParagraph"/>
        <w:numPr>
          <w:ilvl w:val="0"/>
          <w:numId w:val="5"/>
        </w:numPr>
        <w:rPr>
          <w:rFonts w:ascii="Arial" w:eastAsia="Times New Roman" w:hAnsi="Arial" w:cs="Arial"/>
        </w:rPr>
      </w:pPr>
      <w:r w:rsidRPr="00865CE3">
        <w:rPr>
          <w:rFonts w:ascii="Arial" w:eastAsia="Times New Roman" w:hAnsi="Arial" w:cs="Arial"/>
        </w:rPr>
        <w:t xml:space="preserve">17/10/19 – 8 x windows damaged at Fortrose Academy.  4 youths traced in the area on Police attendance.  </w:t>
      </w:r>
      <w:r w:rsidRPr="00865CE3">
        <w:rPr>
          <w:rFonts w:ascii="Arial" w:eastAsia="Times New Roman" w:hAnsi="Arial" w:cs="Arial"/>
          <w:b/>
          <w:bCs/>
        </w:rPr>
        <w:t>Enquiry ongoing with these youths regarding this incident and all the other damage caused</w:t>
      </w:r>
      <w:r w:rsidRPr="00865CE3">
        <w:rPr>
          <w:rFonts w:ascii="Arial" w:eastAsia="Times New Roman" w:hAnsi="Arial" w:cs="Arial"/>
        </w:rPr>
        <w:t xml:space="preserve">. </w:t>
      </w:r>
    </w:p>
    <w:p w14:paraId="62E51CCC" w14:textId="77777777" w:rsidR="00865CE3" w:rsidRDefault="00C67736" w:rsidP="00865CE3">
      <w:pPr>
        <w:pStyle w:val="ListParagraph"/>
        <w:numPr>
          <w:ilvl w:val="0"/>
          <w:numId w:val="5"/>
        </w:numPr>
        <w:rPr>
          <w:rFonts w:ascii="Arial" w:eastAsia="Times New Roman" w:hAnsi="Arial" w:cs="Arial"/>
        </w:rPr>
      </w:pPr>
      <w:r w:rsidRPr="00865CE3">
        <w:rPr>
          <w:rFonts w:ascii="Arial" w:eastAsia="Times New Roman" w:hAnsi="Arial" w:cs="Arial"/>
        </w:rPr>
        <w:t>18/10/19 – Personal amount of a controlled substance recovered at Fairy Glen car park.</w:t>
      </w:r>
    </w:p>
    <w:p w14:paraId="0879CAAB" w14:textId="77777777" w:rsidR="00865CE3" w:rsidRDefault="00C67736" w:rsidP="00865CE3">
      <w:pPr>
        <w:pStyle w:val="ListParagraph"/>
        <w:numPr>
          <w:ilvl w:val="0"/>
          <w:numId w:val="5"/>
        </w:numPr>
        <w:rPr>
          <w:rFonts w:ascii="Arial" w:eastAsia="Times New Roman" w:hAnsi="Arial" w:cs="Arial"/>
        </w:rPr>
      </w:pPr>
      <w:r w:rsidRPr="00865CE3">
        <w:rPr>
          <w:rFonts w:ascii="Arial" w:eastAsia="Times New Roman" w:hAnsi="Arial" w:cs="Arial"/>
        </w:rPr>
        <w:t>30/10/19 – Concern calls received regarding a male wild camping on Rosemarkie Beach.  Male spoken to and no concerns raised.</w:t>
      </w:r>
    </w:p>
    <w:p w14:paraId="5AB228B6" w14:textId="0A5034A5" w:rsidR="00C67736" w:rsidRPr="00865CE3" w:rsidRDefault="00C67736" w:rsidP="00865CE3">
      <w:pPr>
        <w:pStyle w:val="ListParagraph"/>
        <w:numPr>
          <w:ilvl w:val="0"/>
          <w:numId w:val="5"/>
        </w:numPr>
        <w:rPr>
          <w:rFonts w:ascii="Arial" w:eastAsia="Times New Roman" w:hAnsi="Arial" w:cs="Arial"/>
        </w:rPr>
      </w:pPr>
      <w:r w:rsidRPr="00865CE3">
        <w:rPr>
          <w:rFonts w:ascii="Arial" w:eastAsia="Times New Roman" w:hAnsi="Arial" w:cs="Arial"/>
        </w:rPr>
        <w:t>07/11/19 – Window damaged at Fortrose Town Hall.11/11/19 – Damage caused to Public Toilets, Mill Road, Rosemarkie. Occurred between 20/10/19 – 21/101/19.</w:t>
      </w:r>
    </w:p>
    <w:p w14:paraId="76B54354" w14:textId="77777777" w:rsidR="00C67736" w:rsidRDefault="00C67736" w:rsidP="00C67736">
      <w:pPr>
        <w:pStyle w:val="ListParagraph"/>
        <w:ind w:left="840"/>
        <w:rPr>
          <w:rFonts w:cstheme="minorHAnsi"/>
          <w:sz w:val="24"/>
          <w:szCs w:val="24"/>
        </w:rPr>
      </w:pPr>
    </w:p>
    <w:p w14:paraId="33A156F0" w14:textId="7490B9B8" w:rsidR="009E3240" w:rsidRPr="009E3240" w:rsidRDefault="00865CE3" w:rsidP="00E878BB">
      <w:pPr>
        <w:pStyle w:val="ListParagraph"/>
        <w:numPr>
          <w:ilvl w:val="0"/>
          <w:numId w:val="1"/>
        </w:numPr>
        <w:rPr>
          <w:rFonts w:cstheme="minorHAnsi"/>
          <w:b/>
          <w:bCs/>
          <w:sz w:val="24"/>
          <w:szCs w:val="24"/>
        </w:rPr>
      </w:pPr>
      <w:r w:rsidRPr="009E3240">
        <w:rPr>
          <w:rFonts w:cstheme="minorHAnsi"/>
          <w:b/>
          <w:bCs/>
          <w:sz w:val="24"/>
          <w:szCs w:val="24"/>
        </w:rPr>
        <w:t>Treasurers Report.</w:t>
      </w:r>
    </w:p>
    <w:p w14:paraId="6E525056" w14:textId="037227AF" w:rsidR="009E3240" w:rsidRDefault="009E3240" w:rsidP="009E3240">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1]</w:t>
      </w:r>
      <w:r>
        <w:rPr>
          <w:rStyle w:val="normaltextrun"/>
          <w:rFonts w:ascii="Arial Narrow" w:hAnsi="Arial Narrow" w:cs="Segoe UI"/>
          <w:sz w:val="22"/>
          <w:szCs w:val="22"/>
        </w:rPr>
        <w:t xml:space="preserve">   </w:t>
      </w:r>
      <w:r>
        <w:rPr>
          <w:rStyle w:val="normaltextrun"/>
          <w:rFonts w:ascii="Arial Narrow" w:hAnsi="Arial Narrow" w:cs="Segoe UI"/>
          <w:sz w:val="22"/>
          <w:szCs w:val="22"/>
        </w:rPr>
        <w:t>Continued concern about financial viability:  </w:t>
      </w:r>
      <w:r>
        <w:rPr>
          <w:rStyle w:val="eop"/>
          <w:rFonts w:ascii="Arial Narrow" w:hAnsi="Arial Narrow" w:cs="Segoe UI"/>
          <w:sz w:val="22"/>
          <w:szCs w:val="22"/>
        </w:rPr>
        <w:t> </w:t>
      </w:r>
    </w:p>
    <w:p w14:paraId="66E0E79B" w14:textId="6A68D199" w:rsidR="009E3240" w:rsidRDefault="009E3240" w:rsidP="009E324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8"/>
          <w:szCs w:val="8"/>
        </w:rPr>
        <w:t> </w:t>
      </w:r>
    </w:p>
    <w:p w14:paraId="7CCA6086" w14:textId="07C1A0CE" w:rsidR="009E3240" w:rsidRDefault="009E3240" w:rsidP="009E3240">
      <w:pPr>
        <w:pStyle w:val="paragraph"/>
        <w:spacing w:before="0" w:beforeAutospacing="0" w:after="0" w:afterAutospacing="0"/>
        <w:ind w:left="426"/>
        <w:jc w:val="both"/>
        <w:textAlignment w:val="baseline"/>
        <w:rPr>
          <w:rFonts w:ascii="Segoe UI" w:hAnsi="Segoe UI" w:cs="Segoe UI"/>
          <w:sz w:val="18"/>
          <w:szCs w:val="18"/>
        </w:rPr>
      </w:pPr>
      <w:r>
        <w:rPr>
          <w:rStyle w:val="normaltextrun"/>
          <w:rFonts w:ascii="Arial Narrow" w:hAnsi="Arial Narrow" w:cs="Segoe UI"/>
          <w:sz w:val="22"/>
          <w:szCs w:val="22"/>
        </w:rPr>
        <w:t>At 13 November 2019, seven months into the 12- month year to 31 March 2020, there is a trading balance of</w:t>
      </w:r>
      <w:r>
        <w:rPr>
          <w:rStyle w:val="scxw167423013"/>
          <w:rFonts w:ascii="Arial Narrow" w:hAnsi="Arial Narrow" w:cs="Segoe UI"/>
          <w:sz w:val="22"/>
          <w:szCs w:val="22"/>
        </w:rPr>
        <w:t> </w:t>
      </w:r>
      <w:r>
        <w:rPr>
          <w:rStyle w:val="normaltextrun"/>
          <w:rFonts w:ascii="Arial Narrow" w:hAnsi="Arial Narrow" w:cs="Segoe UI"/>
          <w:sz w:val="22"/>
          <w:szCs w:val="22"/>
        </w:rPr>
        <w:t>£248.92 to finance the community council for the rest of the year; for five months.</w:t>
      </w:r>
      <w:r>
        <w:rPr>
          <w:rStyle w:val="eop"/>
          <w:rFonts w:ascii="Arial Narrow" w:hAnsi="Arial Narrow" w:cs="Segoe UI"/>
          <w:sz w:val="22"/>
          <w:szCs w:val="22"/>
        </w:rPr>
        <w:t> </w:t>
      </w:r>
      <w:r>
        <w:rPr>
          <w:sz w:val="22"/>
          <w:szCs w:val="22"/>
        </w:rPr>
        <w:br/>
      </w:r>
      <w:r>
        <w:rPr>
          <w:rStyle w:val="normaltextrun"/>
          <w:rFonts w:ascii="Arial Narrow" w:hAnsi="Arial Narrow" w:cs="Segoe UI"/>
          <w:sz w:val="22"/>
          <w:szCs w:val="22"/>
        </w:rPr>
        <w:t>More accurately for eight months as the grant from Highland Council is not paid before 1 July. </w:t>
      </w:r>
      <w:r>
        <w:rPr>
          <w:rStyle w:val="eop"/>
          <w:rFonts w:ascii="Arial Narrow" w:hAnsi="Arial Narrow" w:cs="Segoe UI"/>
          <w:sz w:val="22"/>
          <w:szCs w:val="22"/>
        </w:rPr>
        <w:t> </w:t>
      </w:r>
    </w:p>
    <w:p w14:paraId="7AE5F6AD" w14:textId="77777777" w:rsidR="009E3240" w:rsidRDefault="009E3240" w:rsidP="009E3240">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97F1428" w14:textId="5FF20D4D" w:rsidR="009E3240" w:rsidRDefault="009E3240" w:rsidP="009E3240">
      <w:pPr>
        <w:pStyle w:val="paragraph"/>
        <w:spacing w:before="0" w:beforeAutospacing="0" w:after="0" w:afterAutospacing="0"/>
        <w:ind w:left="426"/>
        <w:jc w:val="both"/>
        <w:textAlignment w:val="baseline"/>
        <w:rPr>
          <w:rFonts w:ascii="Segoe UI" w:hAnsi="Segoe UI" w:cs="Segoe UI"/>
          <w:sz w:val="18"/>
          <w:szCs w:val="18"/>
        </w:rPr>
      </w:pPr>
      <w:r>
        <w:rPr>
          <w:rStyle w:val="normaltextrun"/>
          <w:rFonts w:ascii="Arial Narrow" w:hAnsi="Arial Narrow" w:cs="Segoe UI"/>
          <w:sz w:val="22"/>
          <w:szCs w:val="22"/>
        </w:rPr>
        <w:lastRenderedPageBreak/>
        <w:t>In the previous 12-month period, when Highland Council first reduced their annual operating grant from £</w:t>
      </w:r>
      <w:proofErr w:type="gramStart"/>
      <w:r>
        <w:rPr>
          <w:rStyle w:val="normaltextrun"/>
          <w:rFonts w:ascii="Arial Narrow" w:hAnsi="Arial Narrow" w:cs="Segoe UI"/>
          <w:sz w:val="22"/>
          <w:szCs w:val="22"/>
        </w:rPr>
        <w:t>1,502 </w:t>
      </w:r>
      <w:r>
        <w:rPr>
          <w:rStyle w:val="scxw167423013"/>
          <w:rFonts w:ascii="Arial Narrow" w:hAnsi="Arial Narrow" w:cs="Segoe UI"/>
          <w:sz w:val="22"/>
          <w:szCs w:val="22"/>
        </w:rPr>
        <w:t> </w:t>
      </w:r>
      <w:r>
        <w:rPr>
          <w:rStyle w:val="normaltextrun"/>
          <w:rFonts w:ascii="Arial Narrow" w:hAnsi="Arial Narrow" w:cs="Segoe UI"/>
          <w:sz w:val="22"/>
          <w:szCs w:val="22"/>
        </w:rPr>
        <w:t>to</w:t>
      </w:r>
      <w:proofErr w:type="gramEnd"/>
      <w:r>
        <w:rPr>
          <w:rStyle w:val="normaltextrun"/>
          <w:rFonts w:ascii="Arial Narrow" w:hAnsi="Arial Narrow" w:cs="Segoe UI"/>
          <w:sz w:val="22"/>
          <w:szCs w:val="22"/>
        </w:rPr>
        <w:t> a meagre £676, there was a trading surplus for the year, a surplus made possible by £275 in compensation </w:t>
      </w:r>
      <w:r>
        <w:rPr>
          <w:rStyle w:val="scxw167423013"/>
          <w:rFonts w:ascii="Arial Narrow" w:hAnsi="Arial Narrow" w:cs="Segoe UI"/>
          <w:sz w:val="22"/>
          <w:szCs w:val="22"/>
        </w:rPr>
        <w:t> </w:t>
      </w:r>
      <w:r>
        <w:rPr>
          <w:rStyle w:val="normaltextrun"/>
          <w:rFonts w:ascii="Arial Narrow" w:hAnsi="Arial Narrow" w:cs="Segoe UI"/>
          <w:sz w:val="22"/>
          <w:szCs w:val="22"/>
        </w:rPr>
        <w:t>from the bank of and a net £343 from active fund-raising.</w:t>
      </w:r>
      <w:r>
        <w:rPr>
          <w:rStyle w:val="eop"/>
          <w:rFonts w:ascii="Arial Narrow" w:hAnsi="Arial Narrow" w:cs="Segoe UI"/>
          <w:sz w:val="22"/>
          <w:szCs w:val="22"/>
        </w:rPr>
        <w:t> </w:t>
      </w:r>
      <w:r>
        <w:rPr>
          <w:rStyle w:val="normaltextrun"/>
          <w:rFonts w:ascii="Arial Narrow" w:hAnsi="Arial Narrow" w:cs="Segoe UI"/>
          <w:sz w:val="22"/>
          <w:szCs w:val="22"/>
        </w:rPr>
        <w:t>Through good diligence which was enhanced in previous years by a now withdrawn realistic annual operating grant from Highland Council, there remains, (31 August), a cash-at-bank credit balance of £3,659</w:t>
      </w:r>
      <w:r>
        <w:rPr>
          <w:rStyle w:val="normaltextrun"/>
          <w:rFonts w:ascii="Arial Narrow" w:hAnsi="Arial Narrow" w:cs="Segoe UI"/>
          <w:sz w:val="22"/>
          <w:szCs w:val="22"/>
        </w:rPr>
        <w:t>.</w:t>
      </w:r>
      <w:r>
        <w:rPr>
          <w:rStyle w:val="eop"/>
          <w:rFonts w:ascii="Arial Narrow" w:hAnsi="Arial Narrow" w:cs="Segoe UI"/>
          <w:sz w:val="22"/>
          <w:szCs w:val="22"/>
        </w:rPr>
        <w:t>  </w:t>
      </w:r>
    </w:p>
    <w:p w14:paraId="7B0AD528" w14:textId="6C807267" w:rsidR="009E3240" w:rsidRDefault="009E3240" w:rsidP="009E3240">
      <w:pPr>
        <w:pStyle w:val="paragraph"/>
        <w:spacing w:before="0" w:beforeAutospacing="0" w:after="0" w:afterAutospacing="0"/>
        <w:ind w:left="426"/>
        <w:jc w:val="both"/>
        <w:textAlignment w:val="baseline"/>
        <w:rPr>
          <w:rFonts w:ascii="Segoe UI" w:hAnsi="Segoe UI" w:cs="Segoe UI"/>
          <w:sz w:val="18"/>
          <w:szCs w:val="18"/>
        </w:rPr>
      </w:pPr>
      <w:r>
        <w:rPr>
          <w:rStyle w:val="normaltextrun"/>
          <w:rFonts w:ascii="Arial Narrow" w:hAnsi="Arial Narrow" w:cs="Segoe UI"/>
          <w:sz w:val="22"/>
          <w:szCs w:val="22"/>
        </w:rPr>
        <w:t xml:space="preserve">2]Although this retained surplus may fund losses for a few years, in order that the community council can continue to represent and to assist the community it serves, it is </w:t>
      </w:r>
      <w:proofErr w:type="gramStart"/>
      <w:r>
        <w:rPr>
          <w:rStyle w:val="normaltextrun"/>
          <w:rFonts w:ascii="Arial Narrow" w:hAnsi="Arial Narrow" w:cs="Segoe UI"/>
          <w:sz w:val="22"/>
          <w:szCs w:val="22"/>
        </w:rPr>
        <w:t>essential, </w:t>
      </w:r>
      <w:r>
        <w:rPr>
          <w:rStyle w:val="eop"/>
          <w:rFonts w:ascii="Arial Narrow" w:hAnsi="Arial Narrow" w:cs="Segoe UI"/>
          <w:sz w:val="22"/>
          <w:szCs w:val="22"/>
        </w:rPr>
        <w:t> </w:t>
      </w:r>
      <w:r>
        <w:rPr>
          <w:rStyle w:val="normaltextrun"/>
          <w:rFonts w:ascii="Arial Narrow" w:hAnsi="Arial Narrow" w:cs="Segoe UI"/>
          <w:sz w:val="22"/>
          <w:szCs w:val="22"/>
        </w:rPr>
        <w:t>(</w:t>
      </w:r>
      <w:proofErr w:type="gramEnd"/>
      <w:r>
        <w:rPr>
          <w:rStyle w:val="normaltextrun"/>
          <w:rFonts w:ascii="Arial Narrow" w:hAnsi="Arial Narrow" w:cs="Segoe UI"/>
          <w:sz w:val="22"/>
          <w:szCs w:val="22"/>
        </w:rPr>
        <w:t>1) to engage in fund raising activities and</w:t>
      </w:r>
      <w:r>
        <w:rPr>
          <w:rStyle w:val="scxw167423013"/>
          <w:rFonts w:ascii="Arial Narrow" w:hAnsi="Arial Narrow" w:cs="Segoe UI"/>
          <w:sz w:val="22"/>
          <w:szCs w:val="22"/>
        </w:rPr>
        <w:t> </w:t>
      </w:r>
      <w:r>
        <w:rPr>
          <w:rStyle w:val="normaltextrun"/>
          <w:rFonts w:ascii="Arial Narrow" w:hAnsi="Arial Narrow" w:cs="Segoe UI"/>
          <w:sz w:val="22"/>
          <w:szCs w:val="22"/>
        </w:rPr>
        <w:t>(2) to encourage voluntary donations. </w:t>
      </w:r>
      <w:r>
        <w:rPr>
          <w:rStyle w:val="scxw167423013"/>
          <w:rFonts w:ascii="Arial Narrow" w:hAnsi="Arial Narrow" w:cs="Segoe UI"/>
          <w:sz w:val="22"/>
          <w:szCs w:val="22"/>
        </w:rPr>
        <w:t> </w:t>
      </w:r>
      <w:r>
        <w:rPr>
          <w:rStyle w:val="normaltextrun"/>
          <w:rFonts w:ascii="Arial Narrow" w:hAnsi="Arial Narrow" w:cs="Segoe UI"/>
          <w:sz w:val="22"/>
          <w:szCs w:val="22"/>
        </w:rPr>
        <w:t>Suggestions for both were sought: suggestion paper to be tabled.</w:t>
      </w:r>
      <w:r>
        <w:rPr>
          <w:rStyle w:val="eop"/>
          <w:rFonts w:ascii="Arial Narrow" w:hAnsi="Arial Narrow" w:cs="Segoe UI"/>
          <w:sz w:val="22"/>
          <w:szCs w:val="22"/>
        </w:rPr>
        <w:t>  </w:t>
      </w:r>
    </w:p>
    <w:p w14:paraId="458EA330" w14:textId="206200C3" w:rsidR="009E3240" w:rsidRDefault="009E3240" w:rsidP="009E3240">
      <w:pPr>
        <w:pStyle w:val="paragraph"/>
        <w:spacing w:before="0" w:beforeAutospacing="0" w:after="0" w:afterAutospacing="0"/>
        <w:ind w:left="426"/>
        <w:jc w:val="both"/>
        <w:textAlignment w:val="baseline"/>
        <w:rPr>
          <w:rFonts w:ascii="Segoe UI" w:hAnsi="Segoe UI" w:cs="Segoe UI"/>
          <w:sz w:val="18"/>
          <w:szCs w:val="18"/>
        </w:rPr>
      </w:pPr>
      <w:r>
        <w:rPr>
          <w:rStyle w:val="normaltextrun"/>
          <w:rFonts w:ascii="Arial Narrow" w:hAnsi="Arial Narrow" w:cs="Segoe UI"/>
          <w:sz w:val="22"/>
          <w:szCs w:val="22"/>
        </w:rPr>
        <w:t>3]</w:t>
      </w:r>
      <w:r>
        <w:rPr>
          <w:rStyle w:val="normaltextrun"/>
          <w:rFonts w:ascii="Arial Narrow" w:hAnsi="Arial Narrow" w:cs="Segoe UI"/>
          <w:sz w:val="22"/>
          <w:szCs w:val="22"/>
        </w:rPr>
        <w:t xml:space="preserve"> </w:t>
      </w:r>
      <w:r>
        <w:rPr>
          <w:rStyle w:val="normaltextrun"/>
          <w:rFonts w:ascii="Arial Narrow" w:hAnsi="Arial Narrow" w:cs="Segoe UI"/>
          <w:sz w:val="22"/>
          <w:szCs w:val="22"/>
        </w:rPr>
        <w:t>The September meeting agreed that the community council in addition its ongoing association with St Boniface </w:t>
      </w:r>
      <w:r>
        <w:rPr>
          <w:rStyle w:val="scxw167423013"/>
          <w:rFonts w:ascii="Arial Narrow" w:hAnsi="Arial Narrow" w:cs="Segoe UI"/>
          <w:sz w:val="22"/>
          <w:szCs w:val="22"/>
        </w:rPr>
        <w:t> </w:t>
      </w:r>
      <w:r>
        <w:rPr>
          <w:rStyle w:val="normaltextrun"/>
          <w:rFonts w:ascii="Arial Narrow" w:hAnsi="Arial Narrow" w:cs="Segoe UI"/>
          <w:sz w:val="22"/>
          <w:szCs w:val="22"/>
        </w:rPr>
        <w:t>Fair, financial and participation support – either or both - should continue to be given to is given to promoting </w:t>
      </w:r>
      <w:r>
        <w:rPr>
          <w:rStyle w:val="scxw167423013"/>
          <w:rFonts w:ascii="Arial Narrow" w:hAnsi="Arial Narrow" w:cs="Segoe UI"/>
          <w:sz w:val="22"/>
          <w:szCs w:val="22"/>
        </w:rPr>
        <w:t> </w:t>
      </w:r>
      <w:r>
        <w:rPr>
          <w:rStyle w:val="normaltextrun"/>
          <w:rFonts w:ascii="Arial Narrow" w:hAnsi="Arial Narrow" w:cs="Segoe UI"/>
          <w:sz w:val="22"/>
          <w:szCs w:val="22"/>
        </w:rPr>
        <w:t>Chanonry Point and its Dolphin Bus; lamppost hanging floral baskets; Christmas lights and decorated tree; </w:t>
      </w:r>
      <w:r>
        <w:rPr>
          <w:rStyle w:val="scxw167423013"/>
          <w:rFonts w:ascii="Arial Narrow" w:hAnsi="Arial Narrow" w:cs="Segoe UI"/>
          <w:sz w:val="22"/>
          <w:szCs w:val="22"/>
        </w:rPr>
        <w:t> </w:t>
      </w:r>
      <w:r>
        <w:rPr>
          <w:rStyle w:val="normaltextrun"/>
          <w:rFonts w:ascii="Arial Narrow" w:hAnsi="Arial Narrow" w:cs="Segoe UI"/>
          <w:sz w:val="22"/>
          <w:szCs w:val="22"/>
        </w:rPr>
        <w:t>British Legion Poppy Appeal and Remembrance Service; Tidy Our Royal Burgh volunteers and the Senior </w:t>
      </w:r>
      <w:r>
        <w:rPr>
          <w:rStyle w:val="scxw167423013"/>
          <w:rFonts w:ascii="Arial Narrow" w:hAnsi="Arial Narrow" w:cs="Segoe UI"/>
          <w:sz w:val="22"/>
          <w:szCs w:val="22"/>
        </w:rPr>
        <w:t> </w:t>
      </w:r>
      <w:r>
        <w:rPr>
          <w:rStyle w:val="normaltextrun"/>
          <w:rFonts w:ascii="Arial Narrow" w:hAnsi="Arial Narrow" w:cs="Segoe UI"/>
          <w:sz w:val="22"/>
          <w:szCs w:val="22"/>
        </w:rPr>
        <w:t>Citizens’ luncheon.  </w:t>
      </w:r>
      <w:r>
        <w:rPr>
          <w:rStyle w:val="eop"/>
          <w:rFonts w:ascii="Arial Narrow" w:hAnsi="Arial Narrow" w:cs="Segoe UI"/>
          <w:sz w:val="22"/>
          <w:szCs w:val="22"/>
        </w:rPr>
        <w:t>  </w:t>
      </w:r>
    </w:p>
    <w:p w14:paraId="0C173039" w14:textId="63F51C96" w:rsidR="009E3240" w:rsidRDefault="009E3240" w:rsidP="009E3240">
      <w:pPr>
        <w:pStyle w:val="paragraph"/>
        <w:spacing w:before="0" w:beforeAutospacing="0" w:after="0" w:afterAutospacing="0"/>
        <w:ind w:left="426"/>
        <w:jc w:val="both"/>
        <w:textAlignment w:val="baseline"/>
        <w:rPr>
          <w:rStyle w:val="eop"/>
          <w:rFonts w:ascii="Arial Narrow" w:hAnsi="Arial Narrow" w:cs="Segoe UI"/>
          <w:sz w:val="22"/>
          <w:szCs w:val="22"/>
        </w:rPr>
      </w:pPr>
      <w:r>
        <w:rPr>
          <w:rStyle w:val="normaltextrun"/>
          <w:rFonts w:ascii="Arial Narrow" w:hAnsi="Arial Narrow" w:cs="Segoe UI"/>
          <w:sz w:val="22"/>
          <w:szCs w:val="22"/>
        </w:rPr>
        <w:t>[4]</w:t>
      </w:r>
      <w:r>
        <w:rPr>
          <w:rStyle w:val="normaltextrun"/>
          <w:rFonts w:ascii="Arial Narrow" w:hAnsi="Arial Narrow" w:cs="Segoe UI"/>
          <w:sz w:val="22"/>
          <w:szCs w:val="22"/>
        </w:rPr>
        <w:t xml:space="preserve"> </w:t>
      </w:r>
      <w:r>
        <w:rPr>
          <w:rStyle w:val="normaltextrun"/>
          <w:rFonts w:ascii="Arial Narrow" w:hAnsi="Arial Narrow" w:cs="Segoe UI"/>
          <w:sz w:val="22"/>
          <w:szCs w:val="22"/>
        </w:rPr>
        <w:t>As discussed and agreed, the Community Council agreed to extend its participation and its support of Highland </w:t>
      </w:r>
      <w:r>
        <w:rPr>
          <w:rStyle w:val="scxw167423013"/>
          <w:rFonts w:ascii="Arial Narrow" w:hAnsi="Arial Narrow" w:cs="Segoe UI"/>
          <w:sz w:val="22"/>
          <w:szCs w:val="22"/>
        </w:rPr>
        <w:t> </w:t>
      </w:r>
      <w:r>
        <w:rPr>
          <w:rFonts w:ascii="Arial Narrow" w:hAnsi="Arial Narrow" w:cs="Segoe UI"/>
          <w:sz w:val="22"/>
          <w:szCs w:val="22"/>
        </w:rPr>
        <w:br/>
      </w:r>
      <w:r>
        <w:rPr>
          <w:rStyle w:val="normaltextrun"/>
          <w:rFonts w:ascii="Arial Narrow" w:hAnsi="Arial Narrow" w:cs="Segoe UI"/>
          <w:sz w:val="22"/>
          <w:szCs w:val="22"/>
        </w:rPr>
        <w:t>Cathedral, a book for children on Fortrose Cathedral, to pre-finance the cost of a run-on print run of 500 </w:t>
      </w:r>
      <w:r>
        <w:rPr>
          <w:rStyle w:val="scxw167423013"/>
          <w:rFonts w:ascii="Arial Narrow" w:hAnsi="Arial Narrow" w:cs="Segoe UI"/>
          <w:sz w:val="22"/>
          <w:szCs w:val="22"/>
        </w:rPr>
        <w:t> </w:t>
      </w:r>
      <w:r>
        <w:rPr>
          <w:rFonts w:ascii="Arial Narrow" w:hAnsi="Arial Narrow" w:cs="Segoe UI"/>
          <w:sz w:val="22"/>
          <w:szCs w:val="22"/>
        </w:rPr>
        <w:br/>
      </w:r>
      <w:r>
        <w:rPr>
          <w:rStyle w:val="normaltextrun"/>
          <w:rFonts w:ascii="Arial Narrow" w:hAnsi="Arial Narrow" w:cs="Segoe UI"/>
          <w:sz w:val="22"/>
          <w:szCs w:val="22"/>
        </w:rPr>
        <w:t>additional copies.  Anu potential loss being under-written by the promoters of the book.</w:t>
      </w:r>
      <w:r>
        <w:rPr>
          <w:rStyle w:val="eop"/>
          <w:rFonts w:ascii="Arial Narrow" w:hAnsi="Arial Narrow" w:cs="Segoe UI"/>
          <w:sz w:val="22"/>
          <w:szCs w:val="22"/>
        </w:rPr>
        <w:t> </w:t>
      </w:r>
    </w:p>
    <w:p w14:paraId="4D56899F" w14:textId="77777777" w:rsidR="009E3240" w:rsidRDefault="009E3240" w:rsidP="009E3240">
      <w:pPr>
        <w:pStyle w:val="paragraph"/>
        <w:spacing w:before="0" w:beforeAutospacing="0" w:after="0" w:afterAutospacing="0"/>
        <w:ind w:left="426"/>
        <w:jc w:val="both"/>
        <w:textAlignment w:val="baseline"/>
        <w:rPr>
          <w:rFonts w:ascii="Segoe UI" w:hAnsi="Segoe UI" w:cs="Segoe UI"/>
          <w:sz w:val="18"/>
          <w:szCs w:val="18"/>
        </w:rPr>
      </w:pPr>
    </w:p>
    <w:p w14:paraId="4C79A9E2" w14:textId="19E8147B" w:rsidR="00865CE3" w:rsidRDefault="009E3240" w:rsidP="009E3240">
      <w:pPr>
        <w:pStyle w:val="ListParagraph"/>
        <w:numPr>
          <w:ilvl w:val="0"/>
          <w:numId w:val="1"/>
        </w:numPr>
        <w:ind w:left="426"/>
        <w:rPr>
          <w:rFonts w:cstheme="minorHAnsi"/>
          <w:b/>
          <w:bCs/>
          <w:sz w:val="24"/>
          <w:szCs w:val="24"/>
        </w:rPr>
      </w:pPr>
      <w:r>
        <w:rPr>
          <w:rFonts w:cstheme="minorHAnsi"/>
          <w:b/>
          <w:bCs/>
          <w:sz w:val="24"/>
          <w:szCs w:val="24"/>
        </w:rPr>
        <w:t>Planning/</w:t>
      </w:r>
      <w:r w:rsidR="00865CE3">
        <w:rPr>
          <w:rFonts w:cstheme="minorHAnsi"/>
          <w:b/>
          <w:bCs/>
          <w:sz w:val="24"/>
          <w:szCs w:val="24"/>
        </w:rPr>
        <w:t>Licensing/Consultations</w:t>
      </w:r>
    </w:p>
    <w:p w14:paraId="086D11CA" w14:textId="0BEA7E85" w:rsidR="00865CE3" w:rsidRDefault="00865CE3" w:rsidP="00865CE3">
      <w:pPr>
        <w:pStyle w:val="ListParagraph"/>
        <w:numPr>
          <w:ilvl w:val="1"/>
          <w:numId w:val="1"/>
        </w:numPr>
        <w:rPr>
          <w:noProof/>
        </w:rPr>
      </w:pPr>
      <w:r>
        <w:rPr>
          <w:rFonts w:cstheme="minorHAnsi"/>
          <w:b/>
          <w:bCs/>
          <w:sz w:val="24"/>
          <w:szCs w:val="24"/>
        </w:rPr>
        <w:t>New Planning Applications</w:t>
      </w:r>
      <w:r w:rsidRPr="00865CE3">
        <w:rPr>
          <w:noProof/>
        </w:rPr>
        <w:t xml:space="preserve"> </w:t>
      </w:r>
      <w:r>
        <w:rPr>
          <w:noProof/>
        </w:rPr>
        <w:drawing>
          <wp:inline distT="0" distB="0" distL="0" distR="0" wp14:anchorId="25724F15" wp14:editId="5EFA1EF3">
            <wp:extent cx="5731510" cy="29159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915920"/>
                    </a:xfrm>
                    <a:prstGeom prst="rect">
                      <a:avLst/>
                    </a:prstGeom>
                  </pic:spPr>
                </pic:pic>
              </a:graphicData>
            </a:graphic>
          </wp:inline>
        </w:drawing>
      </w:r>
    </w:p>
    <w:p w14:paraId="3E045B0E" w14:textId="1FD25498" w:rsidR="009E3240" w:rsidRDefault="009E3240" w:rsidP="009E3240">
      <w:pPr>
        <w:rPr>
          <w:noProof/>
        </w:rPr>
      </w:pPr>
    </w:p>
    <w:p w14:paraId="63042189" w14:textId="30876833" w:rsidR="009E3240" w:rsidRDefault="009E3240" w:rsidP="009E3240">
      <w:pPr>
        <w:rPr>
          <w:noProof/>
        </w:rPr>
      </w:pPr>
    </w:p>
    <w:p w14:paraId="55B547CA" w14:textId="268FF35D" w:rsidR="009E3240" w:rsidRDefault="009E3240" w:rsidP="009E3240">
      <w:pPr>
        <w:rPr>
          <w:noProof/>
        </w:rPr>
      </w:pPr>
    </w:p>
    <w:p w14:paraId="7B780E99" w14:textId="47D4FF4A" w:rsidR="009E3240" w:rsidRDefault="009E3240" w:rsidP="009E3240">
      <w:pPr>
        <w:rPr>
          <w:noProof/>
        </w:rPr>
      </w:pPr>
    </w:p>
    <w:p w14:paraId="51528F86" w14:textId="6758F91E" w:rsidR="009E3240" w:rsidRDefault="009E3240" w:rsidP="009E3240">
      <w:pPr>
        <w:rPr>
          <w:noProof/>
        </w:rPr>
      </w:pPr>
    </w:p>
    <w:p w14:paraId="5B59F440" w14:textId="77777777" w:rsidR="009E3240" w:rsidRDefault="009E3240" w:rsidP="009E3240">
      <w:pPr>
        <w:rPr>
          <w:noProof/>
        </w:rPr>
      </w:pPr>
      <w:bookmarkStart w:id="0" w:name="_GoBack"/>
      <w:bookmarkEnd w:id="0"/>
    </w:p>
    <w:p w14:paraId="0E71FDAC" w14:textId="77777777" w:rsidR="00865CE3" w:rsidRPr="00865CE3" w:rsidRDefault="00865CE3" w:rsidP="00865CE3">
      <w:pPr>
        <w:pStyle w:val="ListParagraph"/>
        <w:numPr>
          <w:ilvl w:val="1"/>
          <w:numId w:val="1"/>
        </w:numPr>
        <w:rPr>
          <w:rFonts w:cstheme="minorHAnsi"/>
          <w:b/>
          <w:bCs/>
          <w:sz w:val="24"/>
          <w:szCs w:val="24"/>
        </w:rPr>
      </w:pPr>
      <w:r>
        <w:rPr>
          <w:rFonts w:cstheme="minorHAnsi"/>
          <w:b/>
          <w:bCs/>
          <w:sz w:val="24"/>
          <w:szCs w:val="24"/>
        </w:rPr>
        <w:lastRenderedPageBreak/>
        <w:t>Update on other applications</w:t>
      </w:r>
      <w:r w:rsidRPr="00865CE3">
        <w:rPr>
          <w:noProof/>
        </w:rPr>
        <w:t xml:space="preserve"> </w:t>
      </w:r>
    </w:p>
    <w:p w14:paraId="6A068204" w14:textId="390527BD" w:rsidR="00865CE3" w:rsidRDefault="00865CE3" w:rsidP="00865CE3">
      <w:pPr>
        <w:pStyle w:val="ListParagraph"/>
        <w:ind w:left="840"/>
        <w:rPr>
          <w:rFonts w:cstheme="minorHAnsi"/>
          <w:b/>
          <w:bCs/>
          <w:sz w:val="24"/>
          <w:szCs w:val="24"/>
        </w:rPr>
      </w:pPr>
      <w:r>
        <w:rPr>
          <w:noProof/>
        </w:rPr>
        <w:drawing>
          <wp:inline distT="0" distB="0" distL="0" distR="0" wp14:anchorId="2126DF87" wp14:editId="0BFB0BED">
            <wp:extent cx="5048250" cy="2540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0760" cy="2541608"/>
                    </a:xfrm>
                    <a:prstGeom prst="rect">
                      <a:avLst/>
                    </a:prstGeom>
                  </pic:spPr>
                </pic:pic>
              </a:graphicData>
            </a:graphic>
          </wp:inline>
        </w:drawing>
      </w:r>
    </w:p>
    <w:p w14:paraId="11C7D025" w14:textId="1E09B4C1" w:rsidR="00865CE3" w:rsidRPr="00F32C45" w:rsidRDefault="00865CE3" w:rsidP="00865CE3">
      <w:pPr>
        <w:pStyle w:val="ListParagraph"/>
        <w:numPr>
          <w:ilvl w:val="1"/>
          <w:numId w:val="1"/>
        </w:numPr>
        <w:rPr>
          <w:rFonts w:cstheme="minorHAnsi"/>
          <w:b/>
          <w:bCs/>
          <w:sz w:val="24"/>
          <w:szCs w:val="24"/>
        </w:rPr>
      </w:pPr>
      <w:r w:rsidRPr="005C5606">
        <w:rPr>
          <w:rFonts w:cstheme="minorHAnsi"/>
          <w:b/>
          <w:bCs/>
          <w:sz w:val="24"/>
          <w:szCs w:val="24"/>
        </w:rPr>
        <w:t>Fortrose Campsite Consultation on New Lease:</w:t>
      </w:r>
      <w:r>
        <w:rPr>
          <w:rFonts w:cstheme="minorHAnsi"/>
          <w:sz w:val="24"/>
          <w:szCs w:val="24"/>
        </w:rPr>
        <w:t xml:space="preserve"> FRCC has submitted a response in respect of the Consultation by THC on the proposal to issue a new 30-year lease on the Fortrose Campsite. This response is available on the FRCC Facebook page and on the FRCC website.</w:t>
      </w:r>
    </w:p>
    <w:p w14:paraId="756802C3" w14:textId="44F55FAB" w:rsidR="00F32C45" w:rsidRPr="00865CE3" w:rsidRDefault="00F32C45" w:rsidP="00865CE3">
      <w:pPr>
        <w:pStyle w:val="ListParagraph"/>
        <w:numPr>
          <w:ilvl w:val="1"/>
          <w:numId w:val="1"/>
        </w:numPr>
        <w:rPr>
          <w:rFonts w:cstheme="minorHAnsi"/>
          <w:b/>
          <w:bCs/>
          <w:sz w:val="24"/>
          <w:szCs w:val="24"/>
        </w:rPr>
      </w:pPr>
      <w:r>
        <w:rPr>
          <w:rFonts w:cstheme="minorHAnsi"/>
          <w:b/>
          <w:bCs/>
          <w:sz w:val="24"/>
          <w:szCs w:val="24"/>
        </w:rPr>
        <w:t xml:space="preserve">Planning Portfolio FRCC: </w:t>
      </w:r>
      <w:r>
        <w:rPr>
          <w:rFonts w:cstheme="minorHAnsi"/>
          <w:sz w:val="24"/>
          <w:szCs w:val="24"/>
        </w:rPr>
        <w:t xml:space="preserve"> It was agreed that RB would take on the Planning role within FRCC. THC planning office to be advised. </w:t>
      </w:r>
      <w:r w:rsidRPr="00F32C45">
        <w:rPr>
          <w:rFonts w:cstheme="minorHAnsi"/>
          <w:b/>
          <w:bCs/>
          <w:sz w:val="24"/>
          <w:szCs w:val="24"/>
        </w:rPr>
        <w:t>Action TH</w:t>
      </w:r>
    </w:p>
    <w:p w14:paraId="0B1FBC8F" w14:textId="6616AB2D" w:rsidR="00C67736" w:rsidRDefault="00865CE3" w:rsidP="00865CE3">
      <w:pPr>
        <w:pStyle w:val="ListParagraph"/>
        <w:numPr>
          <w:ilvl w:val="0"/>
          <w:numId w:val="1"/>
        </w:numPr>
        <w:rPr>
          <w:rFonts w:cstheme="minorHAnsi"/>
          <w:b/>
          <w:bCs/>
          <w:sz w:val="24"/>
          <w:szCs w:val="24"/>
        </w:rPr>
      </w:pPr>
      <w:r>
        <w:rPr>
          <w:rFonts w:cstheme="minorHAnsi"/>
          <w:b/>
          <w:bCs/>
          <w:sz w:val="24"/>
          <w:szCs w:val="24"/>
        </w:rPr>
        <w:t>Common Good.</w:t>
      </w:r>
    </w:p>
    <w:p w14:paraId="53E7316F" w14:textId="5B0DCE24" w:rsidR="00865CE3" w:rsidRDefault="00865CE3" w:rsidP="00865CE3">
      <w:pPr>
        <w:pStyle w:val="ListParagraph"/>
        <w:numPr>
          <w:ilvl w:val="1"/>
          <w:numId w:val="1"/>
        </w:numPr>
        <w:rPr>
          <w:rFonts w:cstheme="minorHAnsi"/>
          <w:sz w:val="24"/>
          <w:szCs w:val="24"/>
        </w:rPr>
      </w:pPr>
      <w:r w:rsidRPr="00134E96">
        <w:rPr>
          <w:rFonts w:cstheme="minorHAnsi"/>
          <w:b/>
          <w:bCs/>
          <w:sz w:val="24"/>
          <w:szCs w:val="24"/>
        </w:rPr>
        <w:t>New Shed at Town Hall.</w:t>
      </w:r>
      <w:r>
        <w:rPr>
          <w:rFonts w:cstheme="minorHAnsi"/>
          <w:sz w:val="24"/>
          <w:szCs w:val="24"/>
        </w:rPr>
        <w:t xml:space="preserve"> The local Boy Scouts have offered to erect a new shed to replace the existing derelict unit adjacent to the Town Hall provided the materials were provided. The shed is to be used for storage of items owned by community groups including the Scouts.  It was agreed that on receipt of necessary details FRCC would make an application to the Common Good to fund the project. Councillor Adam indicated that he thought it likely that the Common Good would support the application. </w:t>
      </w:r>
      <w:r w:rsidRPr="00134E96">
        <w:rPr>
          <w:rFonts w:cstheme="minorHAnsi"/>
          <w:color w:val="FF0000"/>
          <w:sz w:val="24"/>
          <w:szCs w:val="24"/>
        </w:rPr>
        <w:t>Action IACB</w:t>
      </w:r>
      <w:r>
        <w:rPr>
          <w:rFonts w:cstheme="minorHAnsi"/>
          <w:sz w:val="24"/>
          <w:szCs w:val="24"/>
        </w:rPr>
        <w:t>.</w:t>
      </w:r>
    </w:p>
    <w:p w14:paraId="768A0368" w14:textId="79F14B95" w:rsidR="00865CE3" w:rsidRPr="002C0FFF" w:rsidRDefault="00865CE3" w:rsidP="002C0FFF">
      <w:pPr>
        <w:pStyle w:val="ListParagraph"/>
        <w:numPr>
          <w:ilvl w:val="1"/>
          <w:numId w:val="1"/>
        </w:numPr>
        <w:rPr>
          <w:rFonts w:cstheme="minorHAnsi"/>
          <w:sz w:val="24"/>
          <w:szCs w:val="24"/>
        </w:rPr>
      </w:pPr>
      <w:r w:rsidRPr="002C0FFF">
        <w:rPr>
          <w:rFonts w:cstheme="minorHAnsi"/>
          <w:b/>
          <w:bCs/>
          <w:sz w:val="24"/>
          <w:szCs w:val="24"/>
        </w:rPr>
        <w:t>Meeting Room Table:</w:t>
      </w:r>
      <w:r w:rsidRPr="002C0FFF">
        <w:rPr>
          <w:rFonts w:cstheme="minorHAnsi"/>
          <w:sz w:val="24"/>
          <w:szCs w:val="24"/>
        </w:rPr>
        <w:t xml:space="preserve"> </w:t>
      </w:r>
      <w:r w:rsidR="00F32C45" w:rsidRPr="002C0FFF">
        <w:rPr>
          <w:rFonts w:cstheme="minorHAnsi"/>
          <w:sz w:val="24"/>
          <w:szCs w:val="24"/>
        </w:rPr>
        <w:t xml:space="preserve">It was agreed that FRCC would make application to the Common Good Fund for repairs to the Meeting room Table. GA indicated that such application is likely to looked on favourably. It was noted that the table is used by play and other groups so that protection of the repaired would be required. </w:t>
      </w:r>
      <w:r w:rsidR="00F32C45" w:rsidRPr="002C0FFF">
        <w:rPr>
          <w:rFonts w:cstheme="minorHAnsi"/>
          <w:color w:val="FF0000"/>
          <w:sz w:val="24"/>
          <w:szCs w:val="24"/>
        </w:rPr>
        <w:t>Action IACB</w:t>
      </w:r>
    </w:p>
    <w:p w14:paraId="0EB1BE88" w14:textId="282463AB" w:rsidR="00865CE3" w:rsidRDefault="00F32C45" w:rsidP="00865CE3">
      <w:pPr>
        <w:pStyle w:val="ListParagraph"/>
        <w:numPr>
          <w:ilvl w:val="0"/>
          <w:numId w:val="1"/>
        </w:numPr>
        <w:rPr>
          <w:rFonts w:cstheme="minorHAnsi"/>
          <w:b/>
          <w:bCs/>
          <w:sz w:val="24"/>
          <w:szCs w:val="24"/>
        </w:rPr>
      </w:pPr>
      <w:r>
        <w:rPr>
          <w:rFonts w:cstheme="minorHAnsi"/>
          <w:b/>
          <w:bCs/>
          <w:sz w:val="24"/>
          <w:szCs w:val="24"/>
        </w:rPr>
        <w:t>Community Issues</w:t>
      </w:r>
    </w:p>
    <w:p w14:paraId="7FDFA056" w14:textId="44121AE2" w:rsidR="00F32C45" w:rsidRDefault="00F32C45" w:rsidP="00F32C45">
      <w:pPr>
        <w:pStyle w:val="ListParagraph"/>
        <w:numPr>
          <w:ilvl w:val="1"/>
          <w:numId w:val="1"/>
        </w:numPr>
        <w:rPr>
          <w:rFonts w:cstheme="minorHAnsi"/>
          <w:sz w:val="24"/>
          <w:szCs w:val="24"/>
        </w:rPr>
      </w:pPr>
      <w:r>
        <w:rPr>
          <w:rFonts w:cstheme="minorHAnsi"/>
          <w:b/>
          <w:bCs/>
          <w:sz w:val="24"/>
          <w:szCs w:val="24"/>
        </w:rPr>
        <w:t>Antisocial Behaviour-Beach Party Nuisance/Local Vandalism</w:t>
      </w:r>
      <w:r w:rsidRPr="00F67368">
        <w:rPr>
          <w:rFonts w:cstheme="minorHAnsi"/>
          <w:sz w:val="24"/>
          <w:szCs w:val="24"/>
        </w:rPr>
        <w:t>.</w:t>
      </w:r>
      <w:r>
        <w:rPr>
          <w:rFonts w:cstheme="minorHAnsi"/>
          <w:sz w:val="24"/>
          <w:szCs w:val="24"/>
        </w:rPr>
        <w:t xml:space="preserve"> With a strong initial input from Sarah Atkin the Rector of Fortrose Academy issued an excellent letter to all parents of students at the Academy advising them of the problems and seeking their help in tackling these issues. It is our understanding that the letter we generally well received and out thanks to the Rector his help. </w:t>
      </w:r>
    </w:p>
    <w:p w14:paraId="059E394E" w14:textId="2FE9ABAD" w:rsidR="00F32C45" w:rsidRPr="002C0FFF" w:rsidRDefault="00F32C45" w:rsidP="00F32C45">
      <w:pPr>
        <w:pStyle w:val="ListParagraph"/>
        <w:numPr>
          <w:ilvl w:val="1"/>
          <w:numId w:val="1"/>
        </w:numPr>
        <w:rPr>
          <w:rFonts w:cstheme="minorHAnsi"/>
          <w:color w:val="FF0000"/>
          <w:sz w:val="24"/>
          <w:szCs w:val="24"/>
        </w:rPr>
      </w:pPr>
      <w:r>
        <w:rPr>
          <w:rFonts w:cstheme="minorHAnsi"/>
          <w:b/>
          <w:bCs/>
          <w:sz w:val="24"/>
          <w:szCs w:val="24"/>
        </w:rPr>
        <w:t>Rosemarkie Beach High Path</w:t>
      </w:r>
      <w:r w:rsidRPr="00F32C45">
        <w:rPr>
          <w:rFonts w:cstheme="minorHAnsi"/>
          <w:sz w:val="24"/>
          <w:szCs w:val="24"/>
        </w:rPr>
        <w:t>.</w:t>
      </w:r>
      <w:r>
        <w:rPr>
          <w:rFonts w:cstheme="minorHAnsi"/>
          <w:sz w:val="24"/>
          <w:szCs w:val="24"/>
        </w:rPr>
        <w:t xml:space="preserve"> AP met with Philip Waite (Footpaths Officer THC) to inspect the recently completed work on the High Path. Our thanks to THC for </w:t>
      </w:r>
      <w:r>
        <w:rPr>
          <w:rFonts w:cstheme="minorHAnsi"/>
          <w:sz w:val="24"/>
          <w:szCs w:val="24"/>
        </w:rPr>
        <w:lastRenderedPageBreak/>
        <w:t xml:space="preserve">performing this work and for removing the fallen tree across the access steps to the path. Nick Richard of THC will perform a safety assessment of other trees overhanging the path and beach. </w:t>
      </w:r>
      <w:r w:rsidRPr="002C0FFF">
        <w:rPr>
          <w:rFonts w:cstheme="minorHAnsi"/>
          <w:color w:val="FF0000"/>
          <w:sz w:val="24"/>
          <w:szCs w:val="24"/>
        </w:rPr>
        <w:t>AP to coordinate</w:t>
      </w:r>
    </w:p>
    <w:p w14:paraId="7C6DDC2D" w14:textId="77777777" w:rsidR="002C0FFF" w:rsidRDefault="002C0FFF" w:rsidP="002C0FFF">
      <w:pPr>
        <w:pStyle w:val="ListParagraph"/>
        <w:numPr>
          <w:ilvl w:val="1"/>
          <w:numId w:val="1"/>
        </w:numPr>
        <w:rPr>
          <w:rFonts w:cstheme="minorHAnsi"/>
          <w:sz w:val="24"/>
          <w:szCs w:val="24"/>
        </w:rPr>
      </w:pPr>
      <w:r>
        <w:rPr>
          <w:rFonts w:cstheme="minorHAnsi"/>
          <w:sz w:val="24"/>
          <w:szCs w:val="24"/>
        </w:rPr>
        <w:t>The view was expressed that in recent years FRCC has in general been reactive to events rather that initiating action to improve the wellbeing of the Community. It was agreed within FRCC that we need to do more to stimulate and initiate projects.</w:t>
      </w:r>
    </w:p>
    <w:p w14:paraId="09E3FFC3" w14:textId="5E6B6693" w:rsidR="002C0FFF" w:rsidRPr="002C0FFF" w:rsidRDefault="002C0FFF" w:rsidP="002C0FFF">
      <w:pPr>
        <w:pStyle w:val="ListParagraph"/>
        <w:numPr>
          <w:ilvl w:val="1"/>
          <w:numId w:val="1"/>
        </w:numPr>
        <w:rPr>
          <w:rFonts w:cstheme="minorHAnsi"/>
          <w:sz w:val="24"/>
          <w:szCs w:val="24"/>
        </w:rPr>
      </w:pPr>
      <w:r w:rsidRPr="002C0FFF">
        <w:rPr>
          <w:rFonts w:cstheme="minorHAnsi"/>
          <w:b/>
          <w:bCs/>
          <w:sz w:val="24"/>
          <w:szCs w:val="24"/>
        </w:rPr>
        <w:t>Community Christmas Tree:</w:t>
      </w:r>
      <w:r w:rsidRPr="002C0FFF">
        <w:rPr>
          <w:rFonts w:cstheme="minorHAnsi"/>
          <w:sz w:val="24"/>
          <w:szCs w:val="24"/>
        </w:rPr>
        <w:t xml:space="preserve"> The Community tree will be erected adjacent to the War Memorial in Fortrose in time for a festive “Lights on” on 14</w:t>
      </w:r>
      <w:r w:rsidRPr="002C0FFF">
        <w:rPr>
          <w:rFonts w:cstheme="minorHAnsi"/>
          <w:sz w:val="24"/>
          <w:szCs w:val="24"/>
          <w:vertAlign w:val="superscript"/>
        </w:rPr>
        <w:t>th</w:t>
      </w:r>
      <w:r w:rsidRPr="002C0FFF">
        <w:rPr>
          <w:rFonts w:cstheme="minorHAnsi"/>
          <w:sz w:val="24"/>
          <w:szCs w:val="24"/>
        </w:rPr>
        <w:t xml:space="preserve"> December. </w:t>
      </w:r>
      <w:r>
        <w:rPr>
          <w:rFonts w:cstheme="minorHAnsi"/>
          <w:sz w:val="24"/>
          <w:szCs w:val="24"/>
        </w:rPr>
        <w:t xml:space="preserve">Street lights will be </w:t>
      </w:r>
      <w:r w:rsidR="001F51A2">
        <w:rPr>
          <w:rFonts w:cstheme="minorHAnsi"/>
          <w:sz w:val="24"/>
          <w:szCs w:val="24"/>
        </w:rPr>
        <w:t>erected where possible by the same time.</w:t>
      </w:r>
      <w:r w:rsidRPr="002C0FFF">
        <w:rPr>
          <w:rFonts w:cstheme="minorHAnsi"/>
          <w:color w:val="FF0000"/>
          <w:sz w:val="24"/>
          <w:szCs w:val="24"/>
        </w:rPr>
        <w:t>TW to coordinate</w:t>
      </w:r>
    </w:p>
    <w:p w14:paraId="433BECB6" w14:textId="1DA4AEF9" w:rsidR="002C0FFF" w:rsidRDefault="002C0FFF" w:rsidP="00F32C45">
      <w:pPr>
        <w:pStyle w:val="ListParagraph"/>
        <w:numPr>
          <w:ilvl w:val="1"/>
          <w:numId w:val="1"/>
        </w:numPr>
        <w:rPr>
          <w:rFonts w:cstheme="minorHAnsi"/>
          <w:sz w:val="24"/>
          <w:szCs w:val="24"/>
        </w:rPr>
      </w:pPr>
      <w:r w:rsidRPr="002C0FFF">
        <w:rPr>
          <w:rFonts w:cstheme="minorHAnsi"/>
          <w:b/>
          <w:bCs/>
          <w:sz w:val="24"/>
          <w:szCs w:val="24"/>
        </w:rPr>
        <w:t>Highland Foodbank:</w:t>
      </w:r>
      <w:r>
        <w:rPr>
          <w:rFonts w:cstheme="minorHAnsi"/>
          <w:sz w:val="24"/>
          <w:szCs w:val="24"/>
        </w:rPr>
        <w:t xml:space="preserve"> There will be a Collection of items for the Highland Foodbank over the weekend of 28/29 December. </w:t>
      </w:r>
      <w:r w:rsidRPr="001F51A2">
        <w:rPr>
          <w:rFonts w:cstheme="minorHAnsi"/>
          <w:color w:val="FF0000"/>
          <w:sz w:val="24"/>
          <w:szCs w:val="24"/>
        </w:rPr>
        <w:t>LT to coordinate</w:t>
      </w:r>
    </w:p>
    <w:p w14:paraId="51D94D6A" w14:textId="30C88D6C" w:rsidR="002C0FFF" w:rsidRDefault="002C0FFF" w:rsidP="00F32C45">
      <w:pPr>
        <w:pStyle w:val="ListParagraph"/>
        <w:numPr>
          <w:ilvl w:val="1"/>
          <w:numId w:val="1"/>
        </w:numPr>
        <w:rPr>
          <w:rFonts w:cstheme="minorHAnsi"/>
          <w:sz w:val="24"/>
          <w:szCs w:val="24"/>
        </w:rPr>
      </w:pPr>
      <w:r>
        <w:rPr>
          <w:rFonts w:cstheme="minorHAnsi"/>
          <w:b/>
          <w:bCs/>
          <w:sz w:val="24"/>
          <w:szCs w:val="24"/>
        </w:rPr>
        <w:t>Community Bench:</w:t>
      </w:r>
      <w:r>
        <w:rPr>
          <w:rFonts w:cstheme="minorHAnsi"/>
          <w:sz w:val="24"/>
          <w:szCs w:val="24"/>
        </w:rPr>
        <w:t xml:space="preserve"> Black Isle Men’s Shed have offered to make a bench for the Community provided they can recover material costs. We are seeking possible locations for such a bench before proceeding. Members of the Public are invited to make suggestions. Action TH.</w:t>
      </w:r>
    </w:p>
    <w:p w14:paraId="502EF65D" w14:textId="0DA8F0A3" w:rsidR="001F51A2" w:rsidRDefault="001F51A2" w:rsidP="001F51A2">
      <w:pPr>
        <w:pStyle w:val="ListParagraph"/>
        <w:numPr>
          <w:ilvl w:val="0"/>
          <w:numId w:val="1"/>
        </w:numPr>
        <w:rPr>
          <w:rFonts w:cstheme="minorHAnsi"/>
          <w:b/>
          <w:bCs/>
          <w:sz w:val="24"/>
          <w:szCs w:val="24"/>
        </w:rPr>
      </w:pPr>
      <w:r>
        <w:rPr>
          <w:rFonts w:cstheme="minorHAnsi"/>
          <w:b/>
          <w:bCs/>
          <w:sz w:val="24"/>
          <w:szCs w:val="24"/>
        </w:rPr>
        <w:t>AOCB</w:t>
      </w:r>
    </w:p>
    <w:p w14:paraId="460A0084" w14:textId="3E962F90" w:rsidR="001F51A2" w:rsidRDefault="001F51A2" w:rsidP="001F51A2">
      <w:pPr>
        <w:pStyle w:val="ListParagraph"/>
        <w:numPr>
          <w:ilvl w:val="1"/>
          <w:numId w:val="1"/>
        </w:numPr>
        <w:rPr>
          <w:rFonts w:cstheme="minorHAnsi"/>
          <w:sz w:val="24"/>
          <w:szCs w:val="24"/>
        </w:rPr>
      </w:pPr>
      <w:r w:rsidRPr="001F51A2">
        <w:rPr>
          <w:rFonts w:cstheme="minorHAnsi"/>
          <w:b/>
          <w:bCs/>
          <w:sz w:val="24"/>
          <w:szCs w:val="24"/>
        </w:rPr>
        <w:t>Prioritisation of Road Repairs:</w:t>
      </w:r>
      <w:r>
        <w:rPr>
          <w:rFonts w:cstheme="minorHAnsi"/>
          <w:sz w:val="24"/>
          <w:szCs w:val="24"/>
        </w:rPr>
        <w:t xml:space="preserve"> In recognition of the inadequacy of THC budget for road repairs GA outlined a new procedure where local Highland Councillors will set priorities in conjunction with the Roads Dept.</w:t>
      </w:r>
      <w:r w:rsidRPr="001F51A2">
        <w:rPr>
          <w:rFonts w:cstheme="minorHAnsi"/>
          <w:sz w:val="24"/>
          <w:szCs w:val="24"/>
        </w:rPr>
        <w:t xml:space="preserve"> </w:t>
      </w:r>
    </w:p>
    <w:p w14:paraId="08C2AE9C" w14:textId="25E5DD9E" w:rsidR="001F51A2" w:rsidRDefault="001F51A2" w:rsidP="001F51A2">
      <w:pPr>
        <w:pStyle w:val="ListParagraph"/>
        <w:numPr>
          <w:ilvl w:val="0"/>
          <w:numId w:val="1"/>
        </w:numPr>
        <w:rPr>
          <w:rFonts w:cstheme="minorHAnsi"/>
          <w:b/>
          <w:bCs/>
          <w:sz w:val="24"/>
          <w:szCs w:val="24"/>
        </w:rPr>
      </w:pPr>
      <w:r>
        <w:rPr>
          <w:rFonts w:cstheme="minorHAnsi"/>
          <w:b/>
          <w:bCs/>
          <w:sz w:val="24"/>
          <w:szCs w:val="24"/>
        </w:rPr>
        <w:t>Next Meeting</w:t>
      </w:r>
    </w:p>
    <w:p w14:paraId="18E6253B" w14:textId="33FA4FD9" w:rsidR="001F51A2" w:rsidRDefault="001F51A2" w:rsidP="00F32C45">
      <w:pPr>
        <w:pStyle w:val="ListParagraph"/>
        <w:numPr>
          <w:ilvl w:val="1"/>
          <w:numId w:val="1"/>
        </w:numPr>
        <w:rPr>
          <w:rFonts w:cstheme="minorHAnsi"/>
          <w:sz w:val="24"/>
          <w:szCs w:val="24"/>
        </w:rPr>
      </w:pPr>
      <w:r>
        <w:rPr>
          <w:rFonts w:cstheme="minorHAnsi"/>
          <w:sz w:val="24"/>
          <w:szCs w:val="24"/>
        </w:rPr>
        <w:t>The next full meeting of FRCC will be held in Fortrose Leisure Centre on Wednesday 11</w:t>
      </w:r>
      <w:r w:rsidRPr="001F51A2">
        <w:rPr>
          <w:rFonts w:cstheme="minorHAnsi"/>
          <w:sz w:val="24"/>
          <w:szCs w:val="24"/>
          <w:vertAlign w:val="superscript"/>
        </w:rPr>
        <w:t>th</w:t>
      </w:r>
      <w:r>
        <w:rPr>
          <w:rFonts w:cstheme="minorHAnsi"/>
          <w:sz w:val="24"/>
          <w:szCs w:val="24"/>
        </w:rPr>
        <w:t xml:space="preserve"> December at 1900.</w:t>
      </w:r>
    </w:p>
    <w:p w14:paraId="24D5F8CC" w14:textId="051B93F4" w:rsidR="001F51A2" w:rsidRDefault="001F51A2" w:rsidP="00F32C45">
      <w:pPr>
        <w:pStyle w:val="ListParagraph"/>
        <w:numPr>
          <w:ilvl w:val="1"/>
          <w:numId w:val="1"/>
        </w:numPr>
        <w:rPr>
          <w:rFonts w:cstheme="minorHAnsi"/>
          <w:sz w:val="24"/>
          <w:szCs w:val="24"/>
        </w:rPr>
      </w:pPr>
      <w:r>
        <w:rPr>
          <w:rFonts w:cstheme="minorHAnsi"/>
          <w:sz w:val="24"/>
          <w:szCs w:val="24"/>
        </w:rPr>
        <w:t>It is planned to have full meetings on the second Wednesday of each month throughout the year.</w:t>
      </w:r>
    </w:p>
    <w:p w14:paraId="6EA52935" w14:textId="3C1A3A0F" w:rsidR="005C5606" w:rsidRPr="001F51A2" w:rsidRDefault="001F51A2" w:rsidP="00E91A9B">
      <w:pPr>
        <w:pStyle w:val="ListParagraph"/>
        <w:numPr>
          <w:ilvl w:val="1"/>
          <w:numId w:val="1"/>
        </w:numPr>
        <w:rPr>
          <w:rFonts w:cstheme="minorHAnsi"/>
          <w:b/>
          <w:bCs/>
          <w:sz w:val="24"/>
          <w:szCs w:val="24"/>
        </w:rPr>
      </w:pPr>
      <w:r w:rsidRPr="001F51A2">
        <w:rPr>
          <w:rFonts w:cstheme="minorHAnsi"/>
          <w:sz w:val="24"/>
          <w:szCs w:val="24"/>
        </w:rPr>
        <w:t>There will be a special meeting to discuss finance and fund raising on Wednesday 20</w:t>
      </w:r>
      <w:r w:rsidRPr="001F51A2">
        <w:rPr>
          <w:rFonts w:cstheme="minorHAnsi"/>
          <w:sz w:val="24"/>
          <w:szCs w:val="24"/>
          <w:vertAlign w:val="superscript"/>
        </w:rPr>
        <w:t>th</w:t>
      </w:r>
      <w:r w:rsidRPr="001F51A2">
        <w:rPr>
          <w:rFonts w:cstheme="minorHAnsi"/>
          <w:sz w:val="24"/>
          <w:szCs w:val="24"/>
        </w:rPr>
        <w:t xml:space="preserve"> October in the Leisure Centre.</w:t>
      </w:r>
    </w:p>
    <w:sectPr w:rsidR="005C5606" w:rsidRPr="001F51A2" w:rsidSect="00DF4033">
      <w:headerReference w:type="default" r:id="rId10"/>
      <w:footerReference w:type="default" r:id="rId11"/>
      <w:headerReference w:type="first" r:id="rId12"/>
      <w:pgSz w:w="11906" w:h="16838"/>
      <w:pgMar w:top="174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8D54B" w14:textId="77777777" w:rsidR="00640A29" w:rsidRDefault="00640A29" w:rsidP="00A11AE2">
      <w:pPr>
        <w:spacing w:after="0" w:line="240" w:lineRule="auto"/>
      </w:pPr>
      <w:r>
        <w:separator/>
      </w:r>
    </w:p>
  </w:endnote>
  <w:endnote w:type="continuationSeparator" w:id="0">
    <w:p w14:paraId="21F2D8E6" w14:textId="77777777" w:rsidR="00640A29" w:rsidRDefault="00640A29" w:rsidP="00A1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173559"/>
      <w:docPartObj>
        <w:docPartGallery w:val="Page Numbers (Bottom of Page)"/>
        <w:docPartUnique/>
      </w:docPartObj>
    </w:sdtPr>
    <w:sdtEndPr>
      <w:rPr>
        <w:noProof/>
      </w:rPr>
    </w:sdtEndPr>
    <w:sdtContent>
      <w:p w14:paraId="3149BBF0" w14:textId="5FEB336C" w:rsidR="005A043E" w:rsidRDefault="005A04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2AEC6" w14:textId="77777777" w:rsidR="005A043E" w:rsidRDefault="005A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F387" w14:textId="77777777" w:rsidR="00640A29" w:rsidRDefault="00640A29" w:rsidP="00A11AE2">
      <w:pPr>
        <w:spacing w:after="0" w:line="240" w:lineRule="auto"/>
      </w:pPr>
      <w:r>
        <w:separator/>
      </w:r>
    </w:p>
  </w:footnote>
  <w:footnote w:type="continuationSeparator" w:id="0">
    <w:p w14:paraId="6BB4B49D" w14:textId="77777777" w:rsidR="00640A29" w:rsidRDefault="00640A29" w:rsidP="00A11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DDD3" w14:textId="77777777" w:rsidR="00A11AE2" w:rsidRDefault="00A11AE2" w:rsidP="00A11AE2">
    <w:pPr>
      <w:spacing w:line="0" w:lineRule="atLeast"/>
      <w:rPr>
        <w:rFonts w:ascii="Times New Roman" w:eastAsia="Times New Roman" w:hAnsi="Times New Roman"/>
        <w:sz w:val="43"/>
      </w:rPr>
    </w:pPr>
    <w:bookmarkStart w:id="1" w:name="page1"/>
    <w:bookmarkEnd w:id="1"/>
  </w:p>
  <w:p w14:paraId="4E2867E9" w14:textId="77777777" w:rsidR="00A11AE2" w:rsidRDefault="00A11AE2" w:rsidP="00A11AE2">
    <w:pPr>
      <w:spacing w:line="0" w:lineRule="atLeast"/>
      <w:rPr>
        <w:rFonts w:ascii="Times New Roman" w:eastAsia="Times New Roman" w:hAnsi="Times New Roman"/>
        <w:sz w:val="43"/>
      </w:rPr>
    </w:pPr>
  </w:p>
  <w:p w14:paraId="6D96C570" w14:textId="77777777" w:rsidR="00A11AE2" w:rsidRDefault="00A11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6D6C" w14:textId="77777777" w:rsidR="00DF4033" w:rsidRDefault="00DF4033" w:rsidP="00DF4033">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6E579628" wp14:editId="05EA78E4">
          <wp:simplePos x="0" y="0"/>
          <wp:positionH relativeFrom="page">
            <wp:posOffset>6429375</wp:posOffset>
          </wp:positionH>
          <wp:positionV relativeFrom="topMargin">
            <wp:posOffset>336550</wp:posOffset>
          </wp:positionV>
          <wp:extent cx="871220" cy="638175"/>
          <wp:effectExtent l="0" t="0" r="508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38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6D4E8366" w14:textId="77777777" w:rsidR="00DF4033" w:rsidRDefault="00DF4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1BC6"/>
    <w:multiLevelType w:val="hybridMultilevel"/>
    <w:tmpl w:val="7D28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436CE"/>
    <w:multiLevelType w:val="multilevel"/>
    <w:tmpl w:val="D0EA495C"/>
    <w:lvl w:ilvl="0">
      <w:start w:val="1"/>
      <w:numFmt w:val="decimal"/>
      <w:lvlText w:val="%1"/>
      <w:lvlJc w:val="left"/>
      <w:pPr>
        <w:ind w:left="0" w:firstLine="0"/>
      </w:pPr>
      <w:rPr>
        <w:rFonts w:asciiTheme="minorHAnsi" w:eastAsia="Calibri" w:hAnsiTheme="minorHAnsi" w:cstheme="minorHAnsi" w:hint="default"/>
        <w:b/>
        <w:bCs w:val="0"/>
        <w:color w:val="auto"/>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49561C79"/>
    <w:multiLevelType w:val="hybridMultilevel"/>
    <w:tmpl w:val="E56E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73CAF"/>
    <w:multiLevelType w:val="hybridMultilevel"/>
    <w:tmpl w:val="F692DDB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 w15:restartNumberingAfterBreak="0">
    <w:nsid w:val="71521573"/>
    <w:multiLevelType w:val="hybridMultilevel"/>
    <w:tmpl w:val="37B0E31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E2"/>
    <w:rsid w:val="00134E96"/>
    <w:rsid w:val="00137126"/>
    <w:rsid w:val="001D4D16"/>
    <w:rsid w:val="001F51A2"/>
    <w:rsid w:val="0020400C"/>
    <w:rsid w:val="002B73BC"/>
    <w:rsid w:val="002C0FFF"/>
    <w:rsid w:val="003B3733"/>
    <w:rsid w:val="003F122B"/>
    <w:rsid w:val="00417C51"/>
    <w:rsid w:val="00442C92"/>
    <w:rsid w:val="00487F39"/>
    <w:rsid w:val="0049019A"/>
    <w:rsid w:val="005A043E"/>
    <w:rsid w:val="005A0688"/>
    <w:rsid w:val="005C5606"/>
    <w:rsid w:val="006217B2"/>
    <w:rsid w:val="00640A29"/>
    <w:rsid w:val="006435E0"/>
    <w:rsid w:val="0065516F"/>
    <w:rsid w:val="00865CE3"/>
    <w:rsid w:val="00926FBE"/>
    <w:rsid w:val="009E3240"/>
    <w:rsid w:val="00A11AE2"/>
    <w:rsid w:val="00A570E7"/>
    <w:rsid w:val="00A72EBA"/>
    <w:rsid w:val="00AA6D51"/>
    <w:rsid w:val="00AE2DB8"/>
    <w:rsid w:val="00B103B1"/>
    <w:rsid w:val="00BF1ED7"/>
    <w:rsid w:val="00C018A8"/>
    <w:rsid w:val="00C460A3"/>
    <w:rsid w:val="00C5522A"/>
    <w:rsid w:val="00C67736"/>
    <w:rsid w:val="00CC38E6"/>
    <w:rsid w:val="00CD56DE"/>
    <w:rsid w:val="00CE2513"/>
    <w:rsid w:val="00CF4D70"/>
    <w:rsid w:val="00D2284F"/>
    <w:rsid w:val="00D405DF"/>
    <w:rsid w:val="00DF4033"/>
    <w:rsid w:val="00E4284E"/>
    <w:rsid w:val="00EB22DB"/>
    <w:rsid w:val="00F0050D"/>
    <w:rsid w:val="00F32C45"/>
    <w:rsid w:val="00F67368"/>
    <w:rsid w:val="00FE2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AAE14"/>
  <w15:chartTrackingRefBased/>
  <w15:docId w15:val="{E9DB0353-D5C3-4834-AE97-D629AA1D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AE2"/>
  </w:style>
  <w:style w:type="paragraph" w:styleId="Footer">
    <w:name w:val="footer"/>
    <w:basedOn w:val="Normal"/>
    <w:link w:val="FooterChar"/>
    <w:uiPriority w:val="99"/>
    <w:unhideWhenUsed/>
    <w:rsid w:val="00A11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AE2"/>
  </w:style>
  <w:style w:type="paragraph" w:styleId="ListParagraph">
    <w:name w:val="List Paragraph"/>
    <w:basedOn w:val="Normal"/>
    <w:uiPriority w:val="34"/>
    <w:qFormat/>
    <w:rsid w:val="00A11AE2"/>
    <w:pPr>
      <w:ind w:left="720"/>
      <w:contextualSpacing/>
    </w:pPr>
  </w:style>
  <w:style w:type="table" w:styleId="TableGrid">
    <w:name w:val="Table Grid"/>
    <w:basedOn w:val="TableNormal"/>
    <w:uiPriority w:val="39"/>
    <w:rsid w:val="00A570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FBE"/>
    <w:rPr>
      <w:rFonts w:ascii="Segoe UI" w:hAnsi="Segoe UI" w:cs="Segoe UI"/>
      <w:sz w:val="18"/>
      <w:szCs w:val="18"/>
    </w:rPr>
  </w:style>
  <w:style w:type="paragraph" w:customStyle="1" w:styleId="paragraph">
    <w:name w:val="paragraph"/>
    <w:basedOn w:val="Normal"/>
    <w:rsid w:val="009E32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E3240"/>
  </w:style>
  <w:style w:type="character" w:customStyle="1" w:styleId="eop">
    <w:name w:val="eop"/>
    <w:basedOn w:val="DefaultParagraphFont"/>
    <w:rsid w:val="009E3240"/>
  </w:style>
  <w:style w:type="character" w:customStyle="1" w:styleId="scxw167423013">
    <w:name w:val="scxw167423013"/>
    <w:basedOn w:val="DefaultParagraphFont"/>
    <w:rsid w:val="009E3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36492">
      <w:bodyDiv w:val="1"/>
      <w:marLeft w:val="0"/>
      <w:marRight w:val="0"/>
      <w:marTop w:val="0"/>
      <w:marBottom w:val="0"/>
      <w:divBdr>
        <w:top w:val="none" w:sz="0" w:space="0" w:color="auto"/>
        <w:left w:val="none" w:sz="0" w:space="0" w:color="auto"/>
        <w:bottom w:val="none" w:sz="0" w:space="0" w:color="auto"/>
        <w:right w:val="none" w:sz="0" w:space="0" w:color="auto"/>
      </w:divBdr>
      <w:divsChild>
        <w:div w:id="2043048769">
          <w:marLeft w:val="0"/>
          <w:marRight w:val="0"/>
          <w:marTop w:val="0"/>
          <w:marBottom w:val="0"/>
          <w:divBdr>
            <w:top w:val="none" w:sz="0" w:space="0" w:color="auto"/>
            <w:left w:val="none" w:sz="0" w:space="0" w:color="auto"/>
            <w:bottom w:val="none" w:sz="0" w:space="0" w:color="auto"/>
            <w:right w:val="none" w:sz="0" w:space="0" w:color="auto"/>
          </w:divBdr>
        </w:div>
        <w:div w:id="740446148">
          <w:marLeft w:val="0"/>
          <w:marRight w:val="0"/>
          <w:marTop w:val="0"/>
          <w:marBottom w:val="0"/>
          <w:divBdr>
            <w:top w:val="none" w:sz="0" w:space="0" w:color="auto"/>
            <w:left w:val="none" w:sz="0" w:space="0" w:color="auto"/>
            <w:bottom w:val="none" w:sz="0" w:space="0" w:color="auto"/>
            <w:right w:val="none" w:sz="0" w:space="0" w:color="auto"/>
          </w:divBdr>
        </w:div>
        <w:div w:id="939415193">
          <w:marLeft w:val="0"/>
          <w:marRight w:val="0"/>
          <w:marTop w:val="0"/>
          <w:marBottom w:val="0"/>
          <w:divBdr>
            <w:top w:val="none" w:sz="0" w:space="0" w:color="auto"/>
            <w:left w:val="none" w:sz="0" w:space="0" w:color="auto"/>
            <w:bottom w:val="none" w:sz="0" w:space="0" w:color="auto"/>
            <w:right w:val="none" w:sz="0" w:space="0" w:color="auto"/>
          </w:divBdr>
        </w:div>
        <w:div w:id="1381202701">
          <w:marLeft w:val="0"/>
          <w:marRight w:val="0"/>
          <w:marTop w:val="0"/>
          <w:marBottom w:val="0"/>
          <w:divBdr>
            <w:top w:val="none" w:sz="0" w:space="0" w:color="auto"/>
            <w:left w:val="none" w:sz="0" w:space="0" w:color="auto"/>
            <w:bottom w:val="none" w:sz="0" w:space="0" w:color="auto"/>
            <w:right w:val="none" w:sz="0" w:space="0" w:color="auto"/>
          </w:divBdr>
        </w:div>
        <w:div w:id="1264804191">
          <w:marLeft w:val="0"/>
          <w:marRight w:val="0"/>
          <w:marTop w:val="0"/>
          <w:marBottom w:val="0"/>
          <w:divBdr>
            <w:top w:val="none" w:sz="0" w:space="0" w:color="auto"/>
            <w:left w:val="none" w:sz="0" w:space="0" w:color="auto"/>
            <w:bottom w:val="none" w:sz="0" w:space="0" w:color="auto"/>
            <w:right w:val="none" w:sz="0" w:space="0" w:color="auto"/>
          </w:divBdr>
        </w:div>
        <w:div w:id="711419528">
          <w:marLeft w:val="0"/>
          <w:marRight w:val="0"/>
          <w:marTop w:val="0"/>
          <w:marBottom w:val="0"/>
          <w:divBdr>
            <w:top w:val="none" w:sz="0" w:space="0" w:color="auto"/>
            <w:left w:val="none" w:sz="0" w:space="0" w:color="auto"/>
            <w:bottom w:val="none" w:sz="0" w:space="0" w:color="auto"/>
            <w:right w:val="none" w:sz="0" w:space="0" w:color="auto"/>
          </w:divBdr>
        </w:div>
        <w:div w:id="191844024">
          <w:marLeft w:val="0"/>
          <w:marRight w:val="0"/>
          <w:marTop w:val="0"/>
          <w:marBottom w:val="0"/>
          <w:divBdr>
            <w:top w:val="none" w:sz="0" w:space="0" w:color="auto"/>
            <w:left w:val="none" w:sz="0" w:space="0" w:color="auto"/>
            <w:bottom w:val="none" w:sz="0" w:space="0" w:color="auto"/>
            <w:right w:val="none" w:sz="0" w:space="0" w:color="auto"/>
          </w:divBdr>
        </w:div>
        <w:div w:id="1996373956">
          <w:marLeft w:val="0"/>
          <w:marRight w:val="0"/>
          <w:marTop w:val="0"/>
          <w:marBottom w:val="0"/>
          <w:divBdr>
            <w:top w:val="none" w:sz="0" w:space="0" w:color="auto"/>
            <w:left w:val="none" w:sz="0" w:space="0" w:color="auto"/>
            <w:bottom w:val="none" w:sz="0" w:space="0" w:color="auto"/>
            <w:right w:val="none" w:sz="0" w:space="0" w:color="auto"/>
          </w:divBdr>
        </w:div>
        <w:div w:id="1726025754">
          <w:marLeft w:val="0"/>
          <w:marRight w:val="0"/>
          <w:marTop w:val="0"/>
          <w:marBottom w:val="0"/>
          <w:divBdr>
            <w:top w:val="none" w:sz="0" w:space="0" w:color="auto"/>
            <w:left w:val="none" w:sz="0" w:space="0" w:color="auto"/>
            <w:bottom w:val="none" w:sz="0" w:space="0" w:color="auto"/>
            <w:right w:val="none" w:sz="0" w:space="0" w:color="auto"/>
          </w:divBdr>
        </w:div>
        <w:div w:id="952633953">
          <w:marLeft w:val="0"/>
          <w:marRight w:val="0"/>
          <w:marTop w:val="0"/>
          <w:marBottom w:val="0"/>
          <w:divBdr>
            <w:top w:val="none" w:sz="0" w:space="0" w:color="auto"/>
            <w:left w:val="none" w:sz="0" w:space="0" w:color="auto"/>
            <w:bottom w:val="none" w:sz="0" w:space="0" w:color="auto"/>
            <w:right w:val="none" w:sz="0" w:space="0" w:color="auto"/>
          </w:divBdr>
        </w:div>
        <w:div w:id="696926715">
          <w:marLeft w:val="0"/>
          <w:marRight w:val="0"/>
          <w:marTop w:val="0"/>
          <w:marBottom w:val="0"/>
          <w:divBdr>
            <w:top w:val="none" w:sz="0" w:space="0" w:color="auto"/>
            <w:left w:val="none" w:sz="0" w:space="0" w:color="auto"/>
            <w:bottom w:val="none" w:sz="0" w:space="0" w:color="auto"/>
            <w:right w:val="none" w:sz="0" w:space="0" w:color="auto"/>
          </w:divBdr>
        </w:div>
        <w:div w:id="1621498338">
          <w:marLeft w:val="0"/>
          <w:marRight w:val="0"/>
          <w:marTop w:val="0"/>
          <w:marBottom w:val="0"/>
          <w:divBdr>
            <w:top w:val="none" w:sz="0" w:space="0" w:color="auto"/>
            <w:left w:val="none" w:sz="0" w:space="0" w:color="auto"/>
            <w:bottom w:val="none" w:sz="0" w:space="0" w:color="auto"/>
            <w:right w:val="none" w:sz="0" w:space="0" w:color="auto"/>
          </w:divBdr>
        </w:div>
        <w:div w:id="2025396760">
          <w:marLeft w:val="0"/>
          <w:marRight w:val="0"/>
          <w:marTop w:val="0"/>
          <w:marBottom w:val="0"/>
          <w:divBdr>
            <w:top w:val="none" w:sz="0" w:space="0" w:color="auto"/>
            <w:left w:val="none" w:sz="0" w:space="0" w:color="auto"/>
            <w:bottom w:val="none" w:sz="0" w:space="0" w:color="auto"/>
            <w:right w:val="none" w:sz="0" w:space="0" w:color="auto"/>
          </w:divBdr>
        </w:div>
        <w:div w:id="705062999">
          <w:marLeft w:val="0"/>
          <w:marRight w:val="0"/>
          <w:marTop w:val="0"/>
          <w:marBottom w:val="0"/>
          <w:divBdr>
            <w:top w:val="none" w:sz="0" w:space="0" w:color="auto"/>
            <w:left w:val="none" w:sz="0" w:space="0" w:color="auto"/>
            <w:bottom w:val="none" w:sz="0" w:space="0" w:color="auto"/>
            <w:right w:val="none" w:sz="0" w:space="0" w:color="auto"/>
          </w:divBdr>
        </w:div>
        <w:div w:id="1716345856">
          <w:marLeft w:val="0"/>
          <w:marRight w:val="0"/>
          <w:marTop w:val="0"/>
          <w:marBottom w:val="0"/>
          <w:divBdr>
            <w:top w:val="none" w:sz="0" w:space="0" w:color="auto"/>
            <w:left w:val="none" w:sz="0" w:space="0" w:color="auto"/>
            <w:bottom w:val="none" w:sz="0" w:space="0" w:color="auto"/>
            <w:right w:val="none" w:sz="0" w:space="0" w:color="auto"/>
          </w:divBdr>
        </w:div>
        <w:div w:id="255790942">
          <w:marLeft w:val="0"/>
          <w:marRight w:val="0"/>
          <w:marTop w:val="0"/>
          <w:marBottom w:val="0"/>
          <w:divBdr>
            <w:top w:val="none" w:sz="0" w:space="0" w:color="auto"/>
            <w:left w:val="none" w:sz="0" w:space="0" w:color="auto"/>
            <w:bottom w:val="none" w:sz="0" w:space="0" w:color="auto"/>
            <w:right w:val="none" w:sz="0" w:space="0" w:color="auto"/>
          </w:divBdr>
        </w:div>
        <w:div w:id="437070899">
          <w:marLeft w:val="0"/>
          <w:marRight w:val="0"/>
          <w:marTop w:val="0"/>
          <w:marBottom w:val="0"/>
          <w:divBdr>
            <w:top w:val="none" w:sz="0" w:space="0" w:color="auto"/>
            <w:left w:val="none" w:sz="0" w:space="0" w:color="auto"/>
            <w:bottom w:val="none" w:sz="0" w:space="0" w:color="auto"/>
            <w:right w:val="none" w:sz="0" w:space="0" w:color="auto"/>
          </w:divBdr>
        </w:div>
      </w:divsChild>
    </w:div>
    <w:div w:id="1005550275">
      <w:bodyDiv w:val="1"/>
      <w:marLeft w:val="0"/>
      <w:marRight w:val="0"/>
      <w:marTop w:val="0"/>
      <w:marBottom w:val="0"/>
      <w:divBdr>
        <w:top w:val="none" w:sz="0" w:space="0" w:color="auto"/>
        <w:left w:val="none" w:sz="0" w:space="0" w:color="auto"/>
        <w:bottom w:val="none" w:sz="0" w:space="0" w:color="auto"/>
        <w:right w:val="none" w:sz="0" w:space="0" w:color="auto"/>
      </w:divBdr>
      <w:divsChild>
        <w:div w:id="1680965063">
          <w:marLeft w:val="0"/>
          <w:marRight w:val="0"/>
          <w:marTop w:val="0"/>
          <w:marBottom w:val="0"/>
          <w:divBdr>
            <w:top w:val="none" w:sz="0" w:space="0" w:color="auto"/>
            <w:left w:val="none" w:sz="0" w:space="0" w:color="auto"/>
            <w:bottom w:val="none" w:sz="0" w:space="0" w:color="auto"/>
            <w:right w:val="none" w:sz="0" w:space="0" w:color="auto"/>
          </w:divBdr>
        </w:div>
        <w:div w:id="1721710517">
          <w:marLeft w:val="0"/>
          <w:marRight w:val="0"/>
          <w:marTop w:val="0"/>
          <w:marBottom w:val="0"/>
          <w:divBdr>
            <w:top w:val="none" w:sz="0" w:space="0" w:color="auto"/>
            <w:left w:val="none" w:sz="0" w:space="0" w:color="auto"/>
            <w:bottom w:val="none" w:sz="0" w:space="0" w:color="auto"/>
            <w:right w:val="none" w:sz="0" w:space="0" w:color="auto"/>
          </w:divBdr>
        </w:div>
        <w:div w:id="735976102">
          <w:marLeft w:val="0"/>
          <w:marRight w:val="0"/>
          <w:marTop w:val="0"/>
          <w:marBottom w:val="0"/>
          <w:divBdr>
            <w:top w:val="none" w:sz="0" w:space="0" w:color="auto"/>
            <w:left w:val="none" w:sz="0" w:space="0" w:color="auto"/>
            <w:bottom w:val="none" w:sz="0" w:space="0" w:color="auto"/>
            <w:right w:val="none" w:sz="0" w:space="0" w:color="auto"/>
          </w:divBdr>
        </w:div>
        <w:div w:id="1456562157">
          <w:marLeft w:val="0"/>
          <w:marRight w:val="0"/>
          <w:marTop w:val="0"/>
          <w:marBottom w:val="0"/>
          <w:divBdr>
            <w:top w:val="none" w:sz="0" w:space="0" w:color="auto"/>
            <w:left w:val="none" w:sz="0" w:space="0" w:color="auto"/>
            <w:bottom w:val="none" w:sz="0" w:space="0" w:color="auto"/>
            <w:right w:val="none" w:sz="0" w:space="0" w:color="auto"/>
          </w:divBdr>
        </w:div>
        <w:div w:id="636374173">
          <w:marLeft w:val="0"/>
          <w:marRight w:val="0"/>
          <w:marTop w:val="0"/>
          <w:marBottom w:val="0"/>
          <w:divBdr>
            <w:top w:val="none" w:sz="0" w:space="0" w:color="auto"/>
            <w:left w:val="none" w:sz="0" w:space="0" w:color="auto"/>
            <w:bottom w:val="none" w:sz="0" w:space="0" w:color="auto"/>
            <w:right w:val="none" w:sz="0" w:space="0" w:color="auto"/>
          </w:divBdr>
        </w:div>
        <w:div w:id="1350521833">
          <w:marLeft w:val="0"/>
          <w:marRight w:val="0"/>
          <w:marTop w:val="0"/>
          <w:marBottom w:val="0"/>
          <w:divBdr>
            <w:top w:val="none" w:sz="0" w:space="0" w:color="auto"/>
            <w:left w:val="none" w:sz="0" w:space="0" w:color="auto"/>
            <w:bottom w:val="none" w:sz="0" w:space="0" w:color="auto"/>
            <w:right w:val="none" w:sz="0" w:space="0" w:color="auto"/>
          </w:divBdr>
        </w:div>
        <w:div w:id="685326282">
          <w:marLeft w:val="0"/>
          <w:marRight w:val="0"/>
          <w:marTop w:val="0"/>
          <w:marBottom w:val="0"/>
          <w:divBdr>
            <w:top w:val="none" w:sz="0" w:space="0" w:color="auto"/>
            <w:left w:val="none" w:sz="0" w:space="0" w:color="auto"/>
            <w:bottom w:val="none" w:sz="0" w:space="0" w:color="auto"/>
            <w:right w:val="none" w:sz="0" w:space="0" w:color="auto"/>
          </w:divBdr>
        </w:div>
        <w:div w:id="981813336">
          <w:marLeft w:val="0"/>
          <w:marRight w:val="0"/>
          <w:marTop w:val="0"/>
          <w:marBottom w:val="0"/>
          <w:divBdr>
            <w:top w:val="none" w:sz="0" w:space="0" w:color="auto"/>
            <w:left w:val="none" w:sz="0" w:space="0" w:color="auto"/>
            <w:bottom w:val="none" w:sz="0" w:space="0" w:color="auto"/>
            <w:right w:val="none" w:sz="0" w:space="0" w:color="auto"/>
          </w:divBdr>
        </w:div>
        <w:div w:id="2049136928">
          <w:marLeft w:val="0"/>
          <w:marRight w:val="0"/>
          <w:marTop w:val="0"/>
          <w:marBottom w:val="0"/>
          <w:divBdr>
            <w:top w:val="none" w:sz="0" w:space="0" w:color="auto"/>
            <w:left w:val="none" w:sz="0" w:space="0" w:color="auto"/>
            <w:bottom w:val="none" w:sz="0" w:space="0" w:color="auto"/>
            <w:right w:val="none" w:sz="0" w:space="0" w:color="auto"/>
          </w:divBdr>
        </w:div>
        <w:div w:id="1280187252">
          <w:marLeft w:val="0"/>
          <w:marRight w:val="0"/>
          <w:marTop w:val="0"/>
          <w:marBottom w:val="0"/>
          <w:divBdr>
            <w:top w:val="none" w:sz="0" w:space="0" w:color="auto"/>
            <w:left w:val="none" w:sz="0" w:space="0" w:color="auto"/>
            <w:bottom w:val="none" w:sz="0" w:space="0" w:color="auto"/>
            <w:right w:val="none" w:sz="0" w:space="0" w:color="auto"/>
          </w:divBdr>
        </w:div>
        <w:div w:id="1251425121">
          <w:marLeft w:val="0"/>
          <w:marRight w:val="0"/>
          <w:marTop w:val="0"/>
          <w:marBottom w:val="0"/>
          <w:divBdr>
            <w:top w:val="none" w:sz="0" w:space="0" w:color="auto"/>
            <w:left w:val="none" w:sz="0" w:space="0" w:color="auto"/>
            <w:bottom w:val="none" w:sz="0" w:space="0" w:color="auto"/>
            <w:right w:val="none" w:sz="0" w:space="0" w:color="auto"/>
          </w:divBdr>
        </w:div>
        <w:div w:id="288170287">
          <w:marLeft w:val="0"/>
          <w:marRight w:val="0"/>
          <w:marTop w:val="0"/>
          <w:marBottom w:val="0"/>
          <w:divBdr>
            <w:top w:val="none" w:sz="0" w:space="0" w:color="auto"/>
            <w:left w:val="none" w:sz="0" w:space="0" w:color="auto"/>
            <w:bottom w:val="none" w:sz="0" w:space="0" w:color="auto"/>
            <w:right w:val="none" w:sz="0" w:space="0" w:color="auto"/>
          </w:divBdr>
        </w:div>
        <w:div w:id="538592731">
          <w:marLeft w:val="0"/>
          <w:marRight w:val="0"/>
          <w:marTop w:val="0"/>
          <w:marBottom w:val="0"/>
          <w:divBdr>
            <w:top w:val="none" w:sz="0" w:space="0" w:color="auto"/>
            <w:left w:val="none" w:sz="0" w:space="0" w:color="auto"/>
            <w:bottom w:val="none" w:sz="0" w:space="0" w:color="auto"/>
            <w:right w:val="none" w:sz="0" w:space="0" w:color="auto"/>
          </w:divBdr>
        </w:div>
        <w:div w:id="186646767">
          <w:marLeft w:val="0"/>
          <w:marRight w:val="0"/>
          <w:marTop w:val="0"/>
          <w:marBottom w:val="0"/>
          <w:divBdr>
            <w:top w:val="none" w:sz="0" w:space="0" w:color="auto"/>
            <w:left w:val="none" w:sz="0" w:space="0" w:color="auto"/>
            <w:bottom w:val="none" w:sz="0" w:space="0" w:color="auto"/>
            <w:right w:val="none" w:sz="0" w:space="0" w:color="auto"/>
          </w:divBdr>
        </w:div>
        <w:div w:id="1612082760">
          <w:marLeft w:val="0"/>
          <w:marRight w:val="0"/>
          <w:marTop w:val="0"/>
          <w:marBottom w:val="0"/>
          <w:divBdr>
            <w:top w:val="none" w:sz="0" w:space="0" w:color="auto"/>
            <w:left w:val="none" w:sz="0" w:space="0" w:color="auto"/>
            <w:bottom w:val="none" w:sz="0" w:space="0" w:color="auto"/>
            <w:right w:val="none" w:sz="0" w:space="0" w:color="auto"/>
          </w:divBdr>
        </w:div>
        <w:div w:id="1466696992">
          <w:marLeft w:val="0"/>
          <w:marRight w:val="0"/>
          <w:marTop w:val="0"/>
          <w:marBottom w:val="0"/>
          <w:divBdr>
            <w:top w:val="none" w:sz="0" w:space="0" w:color="auto"/>
            <w:left w:val="none" w:sz="0" w:space="0" w:color="auto"/>
            <w:bottom w:val="none" w:sz="0" w:space="0" w:color="auto"/>
            <w:right w:val="none" w:sz="0" w:space="0" w:color="auto"/>
          </w:divBdr>
        </w:div>
        <w:div w:id="480658376">
          <w:marLeft w:val="0"/>
          <w:marRight w:val="0"/>
          <w:marTop w:val="0"/>
          <w:marBottom w:val="0"/>
          <w:divBdr>
            <w:top w:val="none" w:sz="0" w:space="0" w:color="auto"/>
            <w:left w:val="none" w:sz="0" w:space="0" w:color="auto"/>
            <w:bottom w:val="none" w:sz="0" w:space="0" w:color="auto"/>
            <w:right w:val="none" w:sz="0" w:space="0" w:color="auto"/>
          </w:divBdr>
        </w:div>
        <w:div w:id="1546023032">
          <w:marLeft w:val="0"/>
          <w:marRight w:val="0"/>
          <w:marTop w:val="0"/>
          <w:marBottom w:val="0"/>
          <w:divBdr>
            <w:top w:val="none" w:sz="0" w:space="0" w:color="auto"/>
            <w:left w:val="none" w:sz="0" w:space="0" w:color="auto"/>
            <w:bottom w:val="none" w:sz="0" w:space="0" w:color="auto"/>
            <w:right w:val="none" w:sz="0" w:space="0" w:color="auto"/>
          </w:divBdr>
        </w:div>
        <w:div w:id="1680888296">
          <w:marLeft w:val="0"/>
          <w:marRight w:val="0"/>
          <w:marTop w:val="0"/>
          <w:marBottom w:val="0"/>
          <w:divBdr>
            <w:top w:val="none" w:sz="0" w:space="0" w:color="auto"/>
            <w:left w:val="none" w:sz="0" w:space="0" w:color="auto"/>
            <w:bottom w:val="none" w:sz="0" w:space="0" w:color="auto"/>
            <w:right w:val="none" w:sz="0" w:space="0" w:color="auto"/>
          </w:divBdr>
        </w:div>
        <w:div w:id="1481727257">
          <w:marLeft w:val="0"/>
          <w:marRight w:val="0"/>
          <w:marTop w:val="0"/>
          <w:marBottom w:val="0"/>
          <w:divBdr>
            <w:top w:val="none" w:sz="0" w:space="0" w:color="auto"/>
            <w:left w:val="none" w:sz="0" w:space="0" w:color="auto"/>
            <w:bottom w:val="none" w:sz="0" w:space="0" w:color="auto"/>
            <w:right w:val="none" w:sz="0" w:space="0" w:color="auto"/>
          </w:divBdr>
        </w:div>
      </w:divsChild>
    </w:div>
    <w:div w:id="1181895221">
      <w:bodyDiv w:val="1"/>
      <w:marLeft w:val="0"/>
      <w:marRight w:val="0"/>
      <w:marTop w:val="0"/>
      <w:marBottom w:val="0"/>
      <w:divBdr>
        <w:top w:val="none" w:sz="0" w:space="0" w:color="auto"/>
        <w:left w:val="none" w:sz="0" w:space="0" w:color="auto"/>
        <w:bottom w:val="none" w:sz="0" w:space="0" w:color="auto"/>
        <w:right w:val="none" w:sz="0" w:space="0" w:color="auto"/>
      </w:divBdr>
    </w:div>
    <w:div w:id="21119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DFF44-9E38-4B79-A310-4EF21D0A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Heath</dc:creator>
  <cp:keywords/>
  <dc:description/>
  <cp:lastModifiedBy>Tom Heath</cp:lastModifiedBy>
  <cp:revision>11</cp:revision>
  <cp:lastPrinted>2019-11-14T08:34:00Z</cp:lastPrinted>
  <dcterms:created xsi:type="dcterms:W3CDTF">2019-11-14T09:27:00Z</dcterms:created>
  <dcterms:modified xsi:type="dcterms:W3CDTF">2019-11-18T17:59:00Z</dcterms:modified>
</cp:coreProperties>
</file>