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E285" w14:textId="4142B7D1" w:rsidR="001F3835" w:rsidRPr="00B179BB" w:rsidRDefault="00B179BB" w:rsidP="009D17F8">
      <w:pPr>
        <w:pStyle w:val="Title"/>
        <w:rPr>
          <w:rFonts w:ascii="Arial" w:hAnsi="Arial" w:cs="Arial"/>
          <w:b w:val="0"/>
          <w:sz w:val="48"/>
          <w:szCs w:val="48"/>
        </w:rPr>
      </w:pPr>
      <w:r>
        <w:rPr>
          <w:rFonts w:ascii="Arial" w:eastAsia="Calibri" w:hAnsi="Arial" w:cs="Arial"/>
          <w:b w:val="0"/>
          <w:bCs w:val="0"/>
          <w:kern w:val="0"/>
          <w:sz w:val="48"/>
          <w:szCs w:val="48"/>
        </w:rPr>
        <w:t>Market Bosworth</w:t>
      </w:r>
      <w:r w:rsidR="00655B94" w:rsidRPr="00B179BB">
        <w:rPr>
          <w:rFonts w:ascii="Arial" w:eastAsia="Calibri" w:hAnsi="Arial" w:cs="Arial"/>
          <w:b w:val="0"/>
          <w:bCs w:val="0"/>
          <w:kern w:val="0"/>
          <w:sz w:val="48"/>
          <w:szCs w:val="48"/>
        </w:rPr>
        <w:t xml:space="preserve"> Neighbourhood Plan Review Draft </w:t>
      </w:r>
      <w:r w:rsidR="00655B94" w:rsidRPr="007C110F">
        <w:rPr>
          <w:rFonts w:ascii="Arial" w:eastAsia="Calibri" w:hAnsi="Arial" w:cs="Arial"/>
          <w:b w:val="0"/>
          <w:bCs w:val="0"/>
          <w:kern w:val="0"/>
          <w:sz w:val="48"/>
          <w:szCs w:val="48"/>
        </w:rPr>
        <w:t>202</w:t>
      </w:r>
      <w:r w:rsidR="0123E98A" w:rsidRPr="007C110F">
        <w:rPr>
          <w:rFonts w:ascii="Arial" w:eastAsia="Calibri" w:hAnsi="Arial" w:cs="Arial"/>
          <w:b w:val="0"/>
          <w:bCs w:val="0"/>
          <w:kern w:val="0"/>
          <w:sz w:val="48"/>
          <w:szCs w:val="48"/>
        </w:rPr>
        <w:t>0</w:t>
      </w:r>
      <w:r w:rsidR="00655B94" w:rsidRPr="007C110F">
        <w:rPr>
          <w:rFonts w:ascii="Arial" w:eastAsia="Calibri" w:hAnsi="Arial" w:cs="Arial"/>
          <w:b w:val="0"/>
          <w:bCs w:val="0"/>
          <w:kern w:val="0"/>
          <w:sz w:val="48"/>
          <w:szCs w:val="48"/>
        </w:rPr>
        <w:t>-20</w:t>
      </w:r>
      <w:r w:rsidR="005A4F26" w:rsidRPr="007C110F">
        <w:rPr>
          <w:rFonts w:ascii="Arial" w:eastAsia="Calibri" w:hAnsi="Arial" w:cs="Arial"/>
          <w:b w:val="0"/>
          <w:bCs w:val="0"/>
          <w:kern w:val="0"/>
          <w:sz w:val="48"/>
          <w:szCs w:val="48"/>
        </w:rPr>
        <w:t>39</w:t>
      </w:r>
    </w:p>
    <w:p w14:paraId="6BC3DC15" w14:textId="3CD1779A" w:rsidR="00767A5E" w:rsidRPr="00B179BB" w:rsidRDefault="00C81146" w:rsidP="00767A5E">
      <w:pPr>
        <w:jc w:val="center"/>
        <w:rPr>
          <w:sz w:val="36"/>
        </w:rPr>
      </w:pPr>
      <w:r>
        <w:rPr>
          <w:sz w:val="36"/>
        </w:rPr>
        <w:t xml:space="preserve">Regulation 14 </w:t>
      </w:r>
      <w:r w:rsidR="00EA25E0" w:rsidRPr="00EA25E0">
        <w:rPr>
          <w:sz w:val="36"/>
        </w:rPr>
        <w:t>P</w:t>
      </w:r>
      <w:r w:rsidR="002872E8">
        <w:rPr>
          <w:sz w:val="36"/>
        </w:rPr>
        <w:t>re</w:t>
      </w:r>
      <w:r w:rsidR="00EA25E0" w:rsidRPr="00EA25E0">
        <w:rPr>
          <w:sz w:val="36"/>
        </w:rPr>
        <w:t>-</w:t>
      </w:r>
      <w:r w:rsidR="002872E8">
        <w:rPr>
          <w:sz w:val="36"/>
        </w:rPr>
        <w:t>submission</w:t>
      </w:r>
      <w:r w:rsidR="00EA25E0" w:rsidRPr="00EA25E0">
        <w:rPr>
          <w:sz w:val="36"/>
        </w:rPr>
        <w:t xml:space="preserve"> </w:t>
      </w:r>
      <w:r w:rsidR="0089683B">
        <w:rPr>
          <w:sz w:val="36"/>
        </w:rPr>
        <w:t>C</w:t>
      </w:r>
      <w:r w:rsidR="002872E8">
        <w:rPr>
          <w:sz w:val="36"/>
        </w:rPr>
        <w:t>omments</w:t>
      </w:r>
      <w:r w:rsidR="001F3835" w:rsidRPr="00B179BB">
        <w:rPr>
          <w:sz w:val="36"/>
        </w:rPr>
        <w:t xml:space="preserve"> F</w:t>
      </w:r>
      <w:r w:rsidR="002872E8">
        <w:rPr>
          <w:sz w:val="36"/>
        </w:rPr>
        <w:t>orm</w:t>
      </w:r>
      <w:r w:rsidR="001F3835" w:rsidRPr="00B179BB">
        <w:rPr>
          <w:sz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393"/>
        <w:gridCol w:w="7857"/>
      </w:tblGrid>
      <w:tr w:rsidR="0099740B" w:rsidRPr="00B179BB" w14:paraId="398DE683" w14:textId="77777777" w:rsidTr="0092555B">
        <w:trPr>
          <w:trHeight w:val="5561"/>
        </w:trPr>
        <w:tc>
          <w:tcPr>
            <w:tcW w:w="10456" w:type="dxa"/>
            <w:gridSpan w:val="3"/>
          </w:tcPr>
          <w:p w14:paraId="53DF14AD" w14:textId="015C78D3" w:rsidR="00ED0C47" w:rsidRPr="00025A2A" w:rsidRDefault="00ED0C47" w:rsidP="005B1EA0">
            <w:pPr>
              <w:spacing w:after="0" w:line="240" w:lineRule="auto"/>
              <w:ind w:right="255"/>
              <w:rPr>
                <w:rFonts w:eastAsia="Times New Roman"/>
                <w:b/>
                <w:bCs/>
                <w:color w:val="0B6E4F"/>
                <w:sz w:val="22"/>
                <w:szCs w:val="22"/>
                <w:u w:val="single"/>
                <w:lang w:eastAsia="en-GB"/>
              </w:rPr>
            </w:pPr>
            <w:r w:rsidRPr="00025A2A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Please return by </w:t>
            </w:r>
            <w:r w:rsidR="0037789B" w:rsidRPr="00025A2A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 xml:space="preserve">17:00hrs on </w:t>
            </w:r>
            <w:r w:rsidR="00F0530D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Monday</w:t>
            </w:r>
            <w:r w:rsidR="0037789B" w:rsidRPr="00025A2A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 xml:space="preserve">, </w:t>
            </w:r>
            <w:r w:rsidR="002220B6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16</w:t>
            </w:r>
            <w:r w:rsidR="002220B6" w:rsidRPr="002220B6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vertAlign w:val="superscript"/>
                <w:lang w:eastAsia="en-GB"/>
              </w:rPr>
              <w:t>th</w:t>
            </w:r>
            <w:r w:rsidR="002220B6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 xml:space="preserve"> </w:t>
            </w:r>
            <w:r w:rsidR="000551D4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October</w:t>
            </w:r>
            <w:r w:rsidR="005E037D" w:rsidRPr="00025A2A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 xml:space="preserve"> </w:t>
            </w:r>
            <w:r w:rsidR="0037789B" w:rsidRPr="00025A2A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>2023</w:t>
            </w:r>
            <w:r w:rsidR="007D3FB8" w:rsidRPr="00025A2A">
              <w:rPr>
                <w:rFonts w:eastAsia="Times New Roman"/>
                <w:b/>
                <w:bCs/>
                <w:color w:val="FF0000"/>
                <w:sz w:val="22"/>
                <w:szCs w:val="22"/>
                <w:u w:val="single"/>
                <w:lang w:eastAsia="en-GB"/>
              </w:rPr>
              <w:t xml:space="preserve"> </w:t>
            </w:r>
          </w:p>
          <w:p w14:paraId="30292536" w14:textId="77777777" w:rsidR="00ED0C47" w:rsidRPr="00025A2A" w:rsidRDefault="00ED0C47" w:rsidP="005B1EA0">
            <w:pPr>
              <w:spacing w:after="0" w:line="240" w:lineRule="auto"/>
              <w:ind w:left="142" w:right="255"/>
              <w:rPr>
                <w:rFonts w:eastAsia="Times New Roman"/>
                <w:b/>
                <w:bCs/>
                <w:sz w:val="22"/>
                <w:szCs w:val="22"/>
                <w:u w:val="single"/>
                <w:lang w:eastAsia="en-GB"/>
              </w:rPr>
            </w:pPr>
          </w:p>
          <w:p w14:paraId="779BC88A" w14:textId="2B260B44" w:rsidR="00C52292" w:rsidRPr="006D4FEE" w:rsidRDefault="00C52292" w:rsidP="00317A16">
            <w:pPr>
              <w:spacing w:after="0" w:line="240" w:lineRule="auto"/>
              <w:ind w:left="993" w:right="255" w:hanging="993"/>
              <w:rPr>
                <w:bCs/>
                <w:sz w:val="22"/>
                <w:szCs w:val="22"/>
              </w:rPr>
            </w:pPr>
            <w:r w:rsidRPr="00025A2A">
              <w:rPr>
                <w:b/>
                <w:sz w:val="22"/>
                <w:szCs w:val="22"/>
              </w:rPr>
              <w:t xml:space="preserve">Online:    </w:t>
            </w:r>
            <w:hyperlink r:id="rId10" w:history="1">
              <w:r w:rsidR="00E81D82" w:rsidRPr="00D80023">
                <w:rPr>
                  <w:rStyle w:val="Hyperlink"/>
                  <w:b/>
                  <w:sz w:val="22"/>
                  <w:szCs w:val="22"/>
                </w:rPr>
                <w:t>https://forms.office.com/e/E3nPNPPkH8</w:t>
              </w:r>
            </w:hyperlink>
            <w:r w:rsidR="00317A16">
              <w:rPr>
                <w:b/>
                <w:sz w:val="22"/>
                <w:szCs w:val="22"/>
              </w:rPr>
              <w:t xml:space="preserve"> </w:t>
            </w:r>
            <w:r w:rsidR="009540EB" w:rsidRPr="006D4FEE">
              <w:rPr>
                <w:bCs/>
                <w:sz w:val="22"/>
                <w:szCs w:val="22"/>
              </w:rPr>
              <w:t>t</w:t>
            </w:r>
            <w:r w:rsidRPr="006D4FEE">
              <w:rPr>
                <w:bCs/>
                <w:sz w:val="22"/>
                <w:szCs w:val="22"/>
              </w:rPr>
              <w:t>o complete th</w:t>
            </w:r>
            <w:r w:rsidR="00317A16" w:rsidRPr="006D4FEE">
              <w:rPr>
                <w:bCs/>
                <w:sz w:val="22"/>
                <w:szCs w:val="22"/>
              </w:rPr>
              <w:t>is</w:t>
            </w:r>
            <w:r w:rsidRPr="006D4FEE">
              <w:rPr>
                <w:bCs/>
                <w:sz w:val="22"/>
                <w:szCs w:val="22"/>
              </w:rPr>
              <w:t xml:space="preserve"> Comments Form</w:t>
            </w:r>
            <w:r w:rsidR="00035DE8" w:rsidRPr="006D4FEE">
              <w:rPr>
                <w:bCs/>
                <w:sz w:val="22"/>
                <w:szCs w:val="22"/>
              </w:rPr>
              <w:t>.</w:t>
            </w:r>
          </w:p>
          <w:p w14:paraId="5151A317" w14:textId="77777777" w:rsidR="00D8534A" w:rsidRPr="00D8534A" w:rsidRDefault="00D8534A" w:rsidP="00317A16">
            <w:pPr>
              <w:spacing w:after="0" w:line="240" w:lineRule="auto"/>
              <w:ind w:left="993" w:right="255" w:hanging="993"/>
              <w:rPr>
                <w:b/>
                <w:sz w:val="16"/>
                <w:szCs w:val="16"/>
              </w:rPr>
            </w:pPr>
          </w:p>
          <w:p w14:paraId="358565D4" w14:textId="32A243EB" w:rsidR="00ED0C47" w:rsidRDefault="00767A5E" w:rsidP="000D168F">
            <w:pPr>
              <w:spacing w:after="0" w:line="240" w:lineRule="auto"/>
              <w:ind w:left="1713" w:right="255" w:hanging="1713"/>
              <w:rPr>
                <w:rStyle w:val="Hyperlink"/>
              </w:rPr>
            </w:pPr>
            <w:r w:rsidRPr="00025A2A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E-mail</w:t>
            </w:r>
            <w:r w:rsidR="000D168F" w:rsidRPr="00025A2A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:     </w:t>
            </w:r>
            <w:hyperlink r:id="rId11" w:history="1">
              <w:r w:rsidR="00D8534A" w:rsidRPr="00D80023">
                <w:rPr>
                  <w:rStyle w:val="Hyperlink"/>
                  <w:rFonts w:eastAsia="Times New Roman"/>
                  <w:b/>
                  <w:bCs/>
                  <w:sz w:val="22"/>
                  <w:szCs w:val="22"/>
                  <w:lang w:eastAsia="en-GB"/>
                </w:rPr>
                <w:t>clerk@marketbosworth-pc.gov.uk</w:t>
              </w:r>
            </w:hyperlink>
          </w:p>
          <w:p w14:paraId="090E3C1B" w14:textId="77777777" w:rsidR="00D8534A" w:rsidRPr="00D8534A" w:rsidRDefault="00D8534A" w:rsidP="000D168F">
            <w:pPr>
              <w:spacing w:after="0" w:line="240" w:lineRule="auto"/>
              <w:ind w:left="1713" w:right="255" w:hanging="1713"/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  <w:p w14:paraId="724DBF5E" w14:textId="3DBD0CE0" w:rsidR="00642C66" w:rsidRPr="006D4FEE" w:rsidRDefault="00767A5E" w:rsidP="001C1F29">
            <w:pPr>
              <w:spacing w:after="0" w:line="240" w:lineRule="auto"/>
              <w:ind w:right="255"/>
              <w:rPr>
                <w:sz w:val="22"/>
                <w:szCs w:val="22"/>
              </w:rPr>
            </w:pPr>
            <w:r w:rsidRPr="00025A2A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Post</w:t>
            </w:r>
            <w:r w:rsidR="00327170" w:rsidRPr="00025A2A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:        </w:t>
            </w:r>
            <w:r w:rsidR="005E037D" w:rsidRPr="006D4FEE">
              <w:rPr>
                <w:rFonts w:eastAsia="Times New Roman"/>
                <w:sz w:val="22"/>
                <w:szCs w:val="22"/>
              </w:rPr>
              <w:t>Market Bosworth</w:t>
            </w:r>
            <w:r w:rsidR="00262918" w:rsidRPr="006D4FEE">
              <w:rPr>
                <w:color w:val="0B6E4F"/>
                <w:sz w:val="22"/>
                <w:szCs w:val="22"/>
              </w:rPr>
              <w:t xml:space="preserve"> </w:t>
            </w:r>
            <w:r w:rsidR="00262918" w:rsidRPr="006D4FEE">
              <w:rPr>
                <w:sz w:val="22"/>
                <w:szCs w:val="22"/>
              </w:rPr>
              <w:t>Parish Council</w:t>
            </w:r>
            <w:r w:rsidR="00F751E7" w:rsidRPr="006D4FEE">
              <w:rPr>
                <w:sz w:val="22"/>
                <w:szCs w:val="22"/>
              </w:rPr>
              <w:t xml:space="preserve"> Office</w:t>
            </w:r>
            <w:r w:rsidR="00642C66" w:rsidRPr="006D4FEE">
              <w:rPr>
                <w:sz w:val="22"/>
                <w:szCs w:val="22"/>
              </w:rPr>
              <w:t>, Parish Hall, Park Street, Market</w:t>
            </w:r>
          </w:p>
          <w:p w14:paraId="59A04E5B" w14:textId="759E15D4" w:rsidR="007546A5" w:rsidRPr="006D4FEE" w:rsidRDefault="00642C66" w:rsidP="00642C66">
            <w:pPr>
              <w:spacing w:after="0" w:line="240" w:lineRule="auto"/>
              <w:ind w:left="993" w:right="255" w:hanging="993"/>
              <w:rPr>
                <w:sz w:val="22"/>
                <w:szCs w:val="22"/>
              </w:rPr>
            </w:pPr>
            <w:r w:rsidRPr="006D4FEE">
              <w:rPr>
                <w:sz w:val="22"/>
                <w:szCs w:val="22"/>
              </w:rPr>
              <w:t xml:space="preserve">                 Bosworth, Nuneaton, Warwickshire, CV13 0LL</w:t>
            </w:r>
          </w:p>
          <w:p w14:paraId="062331EF" w14:textId="77777777" w:rsidR="006D4FEE" w:rsidRPr="006D4FEE" w:rsidRDefault="006D4FEE" w:rsidP="00642C66">
            <w:pPr>
              <w:spacing w:after="0" w:line="240" w:lineRule="auto"/>
              <w:ind w:left="993" w:right="255" w:hanging="993"/>
              <w:rPr>
                <w:b/>
                <w:sz w:val="16"/>
                <w:szCs w:val="16"/>
              </w:rPr>
            </w:pPr>
          </w:p>
          <w:p w14:paraId="706FC065" w14:textId="40A3A8BC" w:rsidR="006D4FEE" w:rsidRPr="00025A2A" w:rsidRDefault="006D4FEE" w:rsidP="00642C66">
            <w:pPr>
              <w:spacing w:after="0" w:line="240" w:lineRule="auto"/>
              <w:ind w:left="993" w:right="255" w:hanging="993"/>
              <w:rPr>
                <w:b/>
                <w:sz w:val="22"/>
                <w:szCs w:val="22"/>
              </w:rPr>
            </w:pPr>
            <w:r w:rsidRPr="006D4FEE">
              <w:rPr>
                <w:b/>
                <w:sz w:val="22"/>
                <w:szCs w:val="22"/>
              </w:rPr>
              <w:t>Community venues:</w:t>
            </w:r>
            <w:r w:rsidRPr="006D4FEE">
              <w:rPr>
                <w:b/>
                <w:sz w:val="22"/>
                <w:szCs w:val="22"/>
              </w:rPr>
              <w:tab/>
            </w:r>
            <w:r w:rsidRPr="006D4FEE">
              <w:rPr>
                <w:bCs/>
                <w:sz w:val="22"/>
                <w:szCs w:val="22"/>
              </w:rPr>
              <w:t>The Community Library, or the Parish Council Office using the comments box provided.</w:t>
            </w:r>
          </w:p>
          <w:p w14:paraId="75EAD8D0" w14:textId="77777777" w:rsidR="007D3FB8" w:rsidRPr="00025A2A" w:rsidRDefault="007D3FB8" w:rsidP="007D3FB8">
            <w:pPr>
              <w:spacing w:after="0" w:line="240" w:lineRule="auto"/>
              <w:ind w:left="993" w:right="255" w:hanging="993"/>
              <w:rPr>
                <w:b/>
                <w:color w:val="ED7D31"/>
                <w:sz w:val="22"/>
                <w:szCs w:val="22"/>
              </w:rPr>
            </w:pPr>
          </w:p>
          <w:p w14:paraId="20C4BE4E" w14:textId="77777777" w:rsidR="005C4B27" w:rsidRDefault="00B345DF" w:rsidP="00B345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25A2A">
              <w:rPr>
                <w:sz w:val="22"/>
                <w:szCs w:val="22"/>
              </w:rPr>
              <w:t xml:space="preserve">This six-week pre-submission consultation on the Draft Neighbourhood Plan is the last </w:t>
            </w:r>
            <w:r w:rsidR="00A51154">
              <w:rPr>
                <w:sz w:val="22"/>
                <w:szCs w:val="22"/>
              </w:rPr>
              <w:t>time we will be</w:t>
            </w:r>
            <w:r w:rsidR="005C4B27">
              <w:rPr>
                <w:sz w:val="22"/>
                <w:szCs w:val="22"/>
              </w:rPr>
              <w:t xml:space="preserve"> </w:t>
            </w:r>
            <w:r w:rsidRPr="00025A2A">
              <w:rPr>
                <w:sz w:val="22"/>
                <w:szCs w:val="22"/>
              </w:rPr>
              <w:t xml:space="preserve">asking people for comments before submitting the Plan to Hinckley &amp; Bosworth </w:t>
            </w:r>
            <w:r w:rsidR="005C4B27">
              <w:rPr>
                <w:sz w:val="22"/>
                <w:szCs w:val="22"/>
              </w:rPr>
              <w:t>Borough Council.</w:t>
            </w:r>
          </w:p>
          <w:p w14:paraId="22664D9B" w14:textId="32AC8DB2" w:rsidR="007F4E68" w:rsidRPr="00025A2A" w:rsidRDefault="00ED0C47" w:rsidP="00B345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25A2A">
              <w:rPr>
                <w:sz w:val="22"/>
                <w:szCs w:val="22"/>
              </w:rPr>
              <w:t xml:space="preserve">All responses </w:t>
            </w:r>
            <w:r w:rsidR="0085295C" w:rsidRPr="00025A2A">
              <w:rPr>
                <w:sz w:val="22"/>
                <w:szCs w:val="22"/>
              </w:rPr>
              <w:t xml:space="preserve">received by the above date </w:t>
            </w:r>
            <w:r w:rsidRPr="00025A2A">
              <w:rPr>
                <w:sz w:val="22"/>
                <w:szCs w:val="22"/>
              </w:rPr>
              <w:t>will be c</w:t>
            </w:r>
            <w:r w:rsidR="007D3FB8" w:rsidRPr="00025A2A">
              <w:rPr>
                <w:sz w:val="22"/>
                <w:szCs w:val="22"/>
              </w:rPr>
              <w:t xml:space="preserve">onsidered </w:t>
            </w:r>
            <w:r w:rsidR="000D168F" w:rsidRPr="00025A2A">
              <w:rPr>
                <w:sz w:val="22"/>
                <w:szCs w:val="22"/>
              </w:rPr>
              <w:t>and may be us</w:t>
            </w:r>
            <w:r w:rsidR="0085295C" w:rsidRPr="00025A2A">
              <w:rPr>
                <w:sz w:val="22"/>
                <w:szCs w:val="22"/>
              </w:rPr>
              <w:t>ed to</w:t>
            </w:r>
            <w:r w:rsidRPr="00025A2A">
              <w:rPr>
                <w:sz w:val="22"/>
                <w:szCs w:val="22"/>
              </w:rPr>
              <w:t xml:space="preserve"> amend the </w:t>
            </w:r>
            <w:r w:rsidR="007F3101" w:rsidRPr="00025A2A">
              <w:rPr>
                <w:sz w:val="22"/>
                <w:szCs w:val="22"/>
              </w:rPr>
              <w:t>D</w:t>
            </w:r>
            <w:r w:rsidRPr="00025A2A">
              <w:rPr>
                <w:sz w:val="22"/>
                <w:szCs w:val="22"/>
              </w:rPr>
              <w:t xml:space="preserve">raft Neighbourhood Plan. </w:t>
            </w:r>
            <w:r w:rsidR="004958AF" w:rsidRPr="00025A2A">
              <w:rPr>
                <w:sz w:val="22"/>
                <w:szCs w:val="22"/>
              </w:rPr>
              <w:t>A Consultation Statement including a summary of all comments received and how these were considered will be made available along with the am</w:t>
            </w:r>
            <w:r w:rsidR="00327170" w:rsidRPr="00025A2A">
              <w:rPr>
                <w:sz w:val="22"/>
                <w:szCs w:val="22"/>
              </w:rPr>
              <w:t xml:space="preserve">ended Neighbourhood </w:t>
            </w:r>
            <w:r w:rsidR="004958AF" w:rsidRPr="00025A2A">
              <w:rPr>
                <w:sz w:val="22"/>
                <w:szCs w:val="22"/>
              </w:rPr>
              <w:t xml:space="preserve">Plan. </w:t>
            </w:r>
          </w:p>
          <w:p w14:paraId="4A494AE7" w14:textId="77777777" w:rsidR="007F4E68" w:rsidRPr="00025A2A" w:rsidRDefault="007F4E68" w:rsidP="00B345D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753F9258" w14:textId="1FAE2EA7" w:rsidR="00C43D36" w:rsidRPr="00C54B88" w:rsidRDefault="007F4E68" w:rsidP="00B345DF">
            <w:pPr>
              <w:spacing w:after="0" w:line="240" w:lineRule="auto"/>
              <w:jc w:val="both"/>
              <w:rPr>
                <w:sz w:val="22"/>
                <w:szCs w:val="22"/>
                <w:u w:val="single"/>
              </w:rPr>
            </w:pPr>
            <w:r w:rsidRPr="00025A2A">
              <w:rPr>
                <w:sz w:val="22"/>
                <w:szCs w:val="22"/>
              </w:rPr>
              <w:t xml:space="preserve">A copy of the Draft </w:t>
            </w:r>
            <w:r w:rsidR="0004226D" w:rsidRPr="00025A2A">
              <w:rPr>
                <w:sz w:val="22"/>
                <w:szCs w:val="22"/>
              </w:rPr>
              <w:t>N</w:t>
            </w:r>
            <w:r w:rsidRPr="00025A2A">
              <w:rPr>
                <w:sz w:val="22"/>
                <w:szCs w:val="22"/>
              </w:rPr>
              <w:t>eighbourhood Plan and evidence base can be viewed online at:</w:t>
            </w:r>
          </w:p>
          <w:p w14:paraId="06F6EA6C" w14:textId="483E73A7" w:rsidR="00C54B88" w:rsidRDefault="00C54B88" w:rsidP="00B345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2" w:history="1">
              <w:r w:rsidRPr="00604264">
                <w:rPr>
                  <w:rStyle w:val="Hyperlink"/>
                  <w:sz w:val="22"/>
                  <w:szCs w:val="22"/>
                </w:rPr>
                <w:t>https://www.marketbosworth-pc.gov.uk/neighbourhood-plan</w:t>
              </w:r>
            </w:hyperlink>
          </w:p>
          <w:p w14:paraId="310AB220" w14:textId="77777777" w:rsidR="00C54B88" w:rsidRPr="00025A2A" w:rsidRDefault="00C54B88" w:rsidP="00B345D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38A8A9FB" w14:textId="6E055D5B" w:rsidR="00FA1012" w:rsidRPr="00025A2A" w:rsidRDefault="00C05040" w:rsidP="00025A2A">
            <w:pPr>
              <w:spacing w:after="0" w:line="240" w:lineRule="auto"/>
              <w:jc w:val="both"/>
              <w:rPr>
                <w:szCs w:val="24"/>
              </w:rPr>
            </w:pPr>
            <w:r w:rsidRPr="00025A2A">
              <w:rPr>
                <w:sz w:val="22"/>
                <w:szCs w:val="22"/>
              </w:rPr>
              <w:t>Privacy notice:</w:t>
            </w:r>
            <w:r w:rsidR="00641AC5" w:rsidRPr="00025A2A">
              <w:rPr>
                <w:sz w:val="22"/>
                <w:szCs w:val="22"/>
              </w:rPr>
              <w:t xml:space="preserve"> </w:t>
            </w:r>
            <w:r w:rsidR="00861E94" w:rsidRPr="00025A2A">
              <w:rPr>
                <w:sz w:val="22"/>
                <w:szCs w:val="22"/>
              </w:rPr>
              <w:t>Please note</w:t>
            </w:r>
            <w:r w:rsidR="00BB2B4A" w:rsidRPr="00025A2A">
              <w:rPr>
                <w:sz w:val="22"/>
                <w:szCs w:val="22"/>
              </w:rPr>
              <w:t>,</w:t>
            </w:r>
            <w:r w:rsidR="00861E94" w:rsidRPr="00025A2A">
              <w:rPr>
                <w:sz w:val="22"/>
                <w:szCs w:val="22"/>
              </w:rPr>
              <w:t xml:space="preserve"> we will not accept responses that are anonymous</w:t>
            </w:r>
            <w:r w:rsidR="003F193C" w:rsidRPr="00025A2A">
              <w:rPr>
                <w:sz w:val="22"/>
                <w:szCs w:val="22"/>
              </w:rPr>
              <w:t xml:space="preserve">. </w:t>
            </w:r>
            <w:r w:rsidR="00BB2B4A" w:rsidRPr="00025A2A">
              <w:rPr>
                <w:sz w:val="22"/>
                <w:szCs w:val="22"/>
              </w:rPr>
              <w:t>Y</w:t>
            </w:r>
            <w:r w:rsidR="003F193C" w:rsidRPr="00025A2A">
              <w:rPr>
                <w:sz w:val="22"/>
                <w:szCs w:val="22"/>
              </w:rPr>
              <w:t>our submitted comments will be used in the plan process for the lifetime of the Neighbourhood Plan.</w:t>
            </w:r>
            <w:r w:rsidR="00383012">
              <w:rPr>
                <w:sz w:val="22"/>
                <w:szCs w:val="22"/>
              </w:rPr>
              <w:t xml:space="preserve"> </w:t>
            </w:r>
            <w:r w:rsidR="003F193C" w:rsidRPr="00025A2A">
              <w:rPr>
                <w:sz w:val="22"/>
                <w:szCs w:val="22"/>
              </w:rPr>
              <w:t>Your response cannot be treated as confidential as it is likely to be available for public inspection</w:t>
            </w:r>
            <w:r w:rsidR="00861E94" w:rsidRPr="00025A2A">
              <w:rPr>
                <w:sz w:val="22"/>
                <w:szCs w:val="22"/>
              </w:rPr>
              <w:t>. Your personal details will not be made public.</w:t>
            </w:r>
            <w:r w:rsidR="00001E4F" w:rsidRPr="00025A2A">
              <w:rPr>
                <w:sz w:val="22"/>
                <w:szCs w:val="22"/>
              </w:rPr>
              <w:t xml:space="preserve"> For more information about data and privacy, please see our </w:t>
            </w:r>
            <w:hyperlink r:id="rId13" w:history="1">
              <w:r w:rsidR="00001E4F" w:rsidRPr="00025A2A">
                <w:rPr>
                  <w:color w:val="0000FF"/>
                  <w:sz w:val="22"/>
                  <w:szCs w:val="22"/>
                  <w:u w:val="single"/>
                </w:rPr>
                <w:t>RCC-Web-privacy-policy.pdf.pdf (ruralcc.org.uk)</w:t>
              </w:r>
            </w:hyperlink>
            <w:r w:rsidR="005370E2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99740B" w:rsidRPr="00B179BB" w14:paraId="56A2A447" w14:textId="77777777" w:rsidTr="009744F9">
        <w:trPr>
          <w:trHeight w:val="460"/>
        </w:trPr>
        <w:tc>
          <w:tcPr>
            <w:tcW w:w="10456" w:type="dxa"/>
            <w:gridSpan w:val="3"/>
            <w:shd w:val="clear" w:color="auto" w:fill="D9D9D9"/>
            <w:vAlign w:val="center"/>
          </w:tcPr>
          <w:p w14:paraId="13D111C0" w14:textId="77777777" w:rsidR="00A665A4" w:rsidRPr="00B179BB" w:rsidRDefault="0085295C" w:rsidP="005B1EA0">
            <w:pPr>
              <w:spacing w:after="0" w:line="240" w:lineRule="auto"/>
              <w:ind w:right="255"/>
              <w:rPr>
                <w:rFonts w:eastAsia="Times New Roman"/>
                <w:i/>
                <w:sz w:val="22"/>
                <w:szCs w:val="24"/>
                <w:lang w:eastAsia="en-GB"/>
              </w:rPr>
            </w:pPr>
            <w:r w:rsidRPr="00B179BB">
              <w:rPr>
                <w:rFonts w:eastAsia="Times New Roman"/>
                <w:b/>
                <w:sz w:val="22"/>
                <w:szCs w:val="24"/>
                <w:lang w:eastAsia="en-GB"/>
              </w:rPr>
              <w:t>SECTION 1</w:t>
            </w:r>
            <w:r w:rsidR="0099740B" w:rsidRPr="00B179BB">
              <w:rPr>
                <w:rFonts w:eastAsia="Times New Roman"/>
                <w:b/>
                <w:sz w:val="22"/>
                <w:szCs w:val="24"/>
                <w:lang w:eastAsia="en-GB"/>
              </w:rPr>
              <w:t>: Personal Details</w:t>
            </w:r>
          </w:p>
        </w:tc>
      </w:tr>
      <w:tr w:rsidR="0085295C" w:rsidRPr="00B179BB" w14:paraId="7D45A575" w14:textId="77777777" w:rsidTr="00D31A56">
        <w:trPr>
          <w:trHeight w:val="436"/>
        </w:trPr>
        <w:tc>
          <w:tcPr>
            <w:tcW w:w="2599" w:type="dxa"/>
            <w:gridSpan w:val="2"/>
            <w:shd w:val="clear" w:color="auto" w:fill="D9D9D9"/>
          </w:tcPr>
          <w:p w14:paraId="3885141B" w14:textId="77777777" w:rsidR="0085295C" w:rsidRPr="00B179BB" w:rsidRDefault="0085295C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t>Title</w:t>
            </w:r>
          </w:p>
        </w:tc>
        <w:tc>
          <w:tcPr>
            <w:tcW w:w="7857" w:type="dxa"/>
          </w:tcPr>
          <w:p w14:paraId="64612141" w14:textId="77777777" w:rsidR="0085295C" w:rsidRPr="00B179BB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B179BB" w14:paraId="5CCDBFD7" w14:textId="77777777" w:rsidTr="00D31A56">
        <w:trPr>
          <w:trHeight w:val="556"/>
        </w:trPr>
        <w:tc>
          <w:tcPr>
            <w:tcW w:w="2599" w:type="dxa"/>
            <w:gridSpan w:val="2"/>
            <w:shd w:val="clear" w:color="auto" w:fill="D9D9D9"/>
          </w:tcPr>
          <w:p w14:paraId="73E97A74" w14:textId="77777777" w:rsidR="0085295C" w:rsidRPr="00B179BB" w:rsidRDefault="0085295C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t>First Name</w:t>
            </w:r>
          </w:p>
        </w:tc>
        <w:tc>
          <w:tcPr>
            <w:tcW w:w="7857" w:type="dxa"/>
          </w:tcPr>
          <w:p w14:paraId="5F0BA535" w14:textId="77777777" w:rsidR="0085295C" w:rsidRPr="00B179BB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B179BB" w14:paraId="2DD45235" w14:textId="77777777" w:rsidTr="00D31A56">
        <w:trPr>
          <w:trHeight w:val="536"/>
        </w:trPr>
        <w:tc>
          <w:tcPr>
            <w:tcW w:w="2599" w:type="dxa"/>
            <w:gridSpan w:val="2"/>
            <w:shd w:val="clear" w:color="auto" w:fill="D9D9D9"/>
          </w:tcPr>
          <w:p w14:paraId="5C456FEC" w14:textId="77777777" w:rsidR="0085295C" w:rsidRPr="00B179BB" w:rsidRDefault="0085295C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t>Last Name</w:t>
            </w:r>
          </w:p>
        </w:tc>
        <w:tc>
          <w:tcPr>
            <w:tcW w:w="7857" w:type="dxa"/>
          </w:tcPr>
          <w:p w14:paraId="6EE3A240" w14:textId="77777777" w:rsidR="0085295C" w:rsidRPr="00B179BB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B179BB" w14:paraId="07846A04" w14:textId="77777777" w:rsidTr="00D31A56">
        <w:trPr>
          <w:trHeight w:val="655"/>
        </w:trPr>
        <w:tc>
          <w:tcPr>
            <w:tcW w:w="2599" w:type="dxa"/>
            <w:gridSpan w:val="2"/>
            <w:shd w:val="clear" w:color="auto" w:fill="D9D9D9"/>
          </w:tcPr>
          <w:p w14:paraId="456296E4" w14:textId="77777777" w:rsidR="0085295C" w:rsidRPr="00B179BB" w:rsidRDefault="0085295C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t>Job Titl</w:t>
            </w:r>
            <w:r w:rsidR="00767A5E" w:rsidRPr="00B179BB">
              <w:rPr>
                <w:b/>
                <w:szCs w:val="24"/>
              </w:rPr>
              <w:t>e</w:t>
            </w:r>
          </w:p>
          <w:p w14:paraId="72438849" w14:textId="77777777" w:rsidR="00767A5E" w:rsidRPr="00B179BB" w:rsidRDefault="00767A5E" w:rsidP="005B1EA0">
            <w:pPr>
              <w:spacing w:after="0" w:line="240" w:lineRule="auto"/>
              <w:rPr>
                <w:i/>
                <w:szCs w:val="24"/>
              </w:rPr>
            </w:pPr>
            <w:r w:rsidRPr="00B179BB">
              <w:rPr>
                <w:i/>
                <w:szCs w:val="24"/>
              </w:rPr>
              <w:t>(If Applicable)</w:t>
            </w:r>
          </w:p>
        </w:tc>
        <w:tc>
          <w:tcPr>
            <w:tcW w:w="7857" w:type="dxa"/>
          </w:tcPr>
          <w:p w14:paraId="23D04218" w14:textId="77777777" w:rsidR="0085295C" w:rsidRPr="00B179BB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B179BB" w14:paraId="6B24BDC4" w14:textId="77777777" w:rsidTr="00D31A56">
        <w:trPr>
          <w:trHeight w:val="751"/>
        </w:trPr>
        <w:tc>
          <w:tcPr>
            <w:tcW w:w="2599" w:type="dxa"/>
            <w:gridSpan w:val="2"/>
            <w:shd w:val="clear" w:color="auto" w:fill="D9D9D9"/>
          </w:tcPr>
          <w:p w14:paraId="7DE3C004" w14:textId="77777777" w:rsidR="0085295C" w:rsidRPr="00B179BB" w:rsidRDefault="0085295C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t xml:space="preserve">Organisation </w:t>
            </w:r>
          </w:p>
          <w:p w14:paraId="254A4BDF" w14:textId="77777777" w:rsidR="0085295C" w:rsidRPr="00B179BB" w:rsidRDefault="00767A5E" w:rsidP="005B1EA0">
            <w:pPr>
              <w:spacing w:after="0" w:line="240" w:lineRule="auto"/>
              <w:rPr>
                <w:i/>
                <w:szCs w:val="24"/>
              </w:rPr>
            </w:pPr>
            <w:r w:rsidRPr="00B179BB">
              <w:rPr>
                <w:szCs w:val="24"/>
              </w:rPr>
              <w:t>(</w:t>
            </w:r>
            <w:r w:rsidRPr="00B179BB">
              <w:rPr>
                <w:i/>
                <w:szCs w:val="24"/>
              </w:rPr>
              <w:t>If Applicable)</w:t>
            </w:r>
          </w:p>
        </w:tc>
        <w:tc>
          <w:tcPr>
            <w:tcW w:w="7857" w:type="dxa"/>
          </w:tcPr>
          <w:p w14:paraId="2E4D6B93" w14:textId="77777777" w:rsidR="0085295C" w:rsidRPr="00B179BB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70A1" w:rsidRPr="00B179BB" w14:paraId="6CFBB9E6" w14:textId="77777777" w:rsidTr="00D31A56">
        <w:trPr>
          <w:trHeight w:val="751"/>
        </w:trPr>
        <w:tc>
          <w:tcPr>
            <w:tcW w:w="2599" w:type="dxa"/>
            <w:gridSpan w:val="2"/>
            <w:shd w:val="clear" w:color="auto" w:fill="D9D9D9"/>
          </w:tcPr>
          <w:p w14:paraId="7B910076" w14:textId="77777777" w:rsidR="004E70A1" w:rsidRPr="00B179BB" w:rsidRDefault="004E70A1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t>Representing</w:t>
            </w:r>
          </w:p>
          <w:p w14:paraId="04CB9D3E" w14:textId="77777777" w:rsidR="004E70A1" w:rsidRPr="00B179BB" w:rsidRDefault="004E70A1" w:rsidP="005B1EA0">
            <w:pPr>
              <w:spacing w:after="0" w:line="240" w:lineRule="auto"/>
              <w:rPr>
                <w:i/>
                <w:szCs w:val="24"/>
              </w:rPr>
            </w:pPr>
            <w:r w:rsidRPr="00B179BB">
              <w:rPr>
                <w:i/>
                <w:szCs w:val="24"/>
              </w:rPr>
              <w:t>(If Applicable)</w:t>
            </w:r>
          </w:p>
        </w:tc>
        <w:tc>
          <w:tcPr>
            <w:tcW w:w="7857" w:type="dxa"/>
          </w:tcPr>
          <w:p w14:paraId="125BF612" w14:textId="77777777" w:rsidR="004E70A1" w:rsidRPr="00B179BB" w:rsidRDefault="004E70A1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B179BB" w14:paraId="37B1C931" w14:textId="77777777" w:rsidTr="00D31A56">
        <w:trPr>
          <w:trHeight w:val="1458"/>
        </w:trPr>
        <w:tc>
          <w:tcPr>
            <w:tcW w:w="2599" w:type="dxa"/>
            <w:gridSpan w:val="2"/>
            <w:shd w:val="clear" w:color="auto" w:fill="D9D9D9"/>
          </w:tcPr>
          <w:p w14:paraId="10179096" w14:textId="77777777" w:rsidR="0085295C" w:rsidRPr="00B179BB" w:rsidRDefault="0085295C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t>Address</w:t>
            </w:r>
          </w:p>
          <w:p w14:paraId="731290D9" w14:textId="77777777" w:rsidR="0085295C" w:rsidRPr="00B179BB" w:rsidRDefault="0085295C" w:rsidP="005B1EA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857" w:type="dxa"/>
          </w:tcPr>
          <w:p w14:paraId="2A4BC42D" w14:textId="77777777" w:rsidR="0085295C" w:rsidRPr="00B179BB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95C" w:rsidRPr="00B179BB" w14:paraId="5BCF306D" w14:textId="77777777" w:rsidTr="00D31A56">
        <w:trPr>
          <w:trHeight w:val="612"/>
        </w:trPr>
        <w:tc>
          <w:tcPr>
            <w:tcW w:w="2599" w:type="dxa"/>
            <w:gridSpan w:val="2"/>
            <w:shd w:val="clear" w:color="auto" w:fill="D9D9D9"/>
          </w:tcPr>
          <w:p w14:paraId="3A802448" w14:textId="77777777" w:rsidR="0085295C" w:rsidRPr="00B179BB" w:rsidRDefault="0085295C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t>Post Code</w:t>
            </w:r>
          </w:p>
        </w:tc>
        <w:tc>
          <w:tcPr>
            <w:tcW w:w="7857" w:type="dxa"/>
          </w:tcPr>
          <w:p w14:paraId="60FCC2EF" w14:textId="77777777" w:rsidR="0085295C" w:rsidRPr="00B179BB" w:rsidRDefault="0085295C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A5E" w:rsidRPr="00B179BB" w14:paraId="2BC8F2C2" w14:textId="77777777" w:rsidTr="00D31A56">
        <w:trPr>
          <w:trHeight w:val="574"/>
        </w:trPr>
        <w:tc>
          <w:tcPr>
            <w:tcW w:w="2599" w:type="dxa"/>
            <w:gridSpan w:val="2"/>
            <w:shd w:val="clear" w:color="auto" w:fill="D9D9D9"/>
          </w:tcPr>
          <w:p w14:paraId="3681AB20" w14:textId="77777777" w:rsidR="00767A5E" w:rsidRPr="00B179BB" w:rsidRDefault="00767A5E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lastRenderedPageBreak/>
              <w:t xml:space="preserve">Telephone </w:t>
            </w:r>
          </w:p>
        </w:tc>
        <w:tc>
          <w:tcPr>
            <w:tcW w:w="7857" w:type="dxa"/>
          </w:tcPr>
          <w:p w14:paraId="278EC930" w14:textId="77777777" w:rsidR="00767A5E" w:rsidRPr="00B179BB" w:rsidRDefault="00767A5E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A5E" w:rsidRPr="00B179BB" w14:paraId="65DBB26D" w14:textId="77777777" w:rsidTr="00D31A56">
        <w:trPr>
          <w:trHeight w:val="565"/>
        </w:trPr>
        <w:tc>
          <w:tcPr>
            <w:tcW w:w="2599" w:type="dxa"/>
            <w:gridSpan w:val="2"/>
            <w:shd w:val="clear" w:color="auto" w:fill="D9D9D9"/>
          </w:tcPr>
          <w:p w14:paraId="5715B86B" w14:textId="77777777" w:rsidR="00767A5E" w:rsidRPr="00B179BB" w:rsidRDefault="00767A5E" w:rsidP="005B1EA0">
            <w:pPr>
              <w:spacing w:after="0" w:line="240" w:lineRule="auto"/>
              <w:rPr>
                <w:b/>
                <w:szCs w:val="24"/>
              </w:rPr>
            </w:pPr>
            <w:r w:rsidRPr="00B179BB">
              <w:rPr>
                <w:b/>
                <w:szCs w:val="24"/>
              </w:rPr>
              <w:t xml:space="preserve">Email </w:t>
            </w:r>
          </w:p>
          <w:p w14:paraId="7750C6B2" w14:textId="77777777" w:rsidR="00767A5E" w:rsidRPr="00B179BB" w:rsidRDefault="00767A5E" w:rsidP="005B1EA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857" w:type="dxa"/>
          </w:tcPr>
          <w:p w14:paraId="70E39518" w14:textId="77777777" w:rsidR="00767A5E" w:rsidRPr="00B179BB" w:rsidRDefault="00767A5E" w:rsidP="005B1E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740B" w:rsidRPr="00B179BB" w14:paraId="6EB352D2" w14:textId="77777777" w:rsidTr="009744F9">
        <w:trPr>
          <w:trHeight w:val="834"/>
        </w:trPr>
        <w:tc>
          <w:tcPr>
            <w:tcW w:w="10456" w:type="dxa"/>
            <w:gridSpan w:val="3"/>
            <w:shd w:val="clear" w:color="auto" w:fill="D9D9D9"/>
            <w:vAlign w:val="center"/>
          </w:tcPr>
          <w:p w14:paraId="3858F16A" w14:textId="77777777" w:rsidR="00767A5E" w:rsidRPr="00B179BB" w:rsidRDefault="00767A5E" w:rsidP="005B1EA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</w:pPr>
            <w:bookmarkStart w:id="0" w:name="_Hlk44254460"/>
            <w:r w:rsidRPr="00B179BB"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  <w:t>SECTION 2</w:t>
            </w:r>
            <w:r w:rsidR="0099740B" w:rsidRPr="00B179BB"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  <w:t xml:space="preserve">: </w:t>
            </w:r>
            <w:r w:rsidRPr="00B179BB"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  <w:t xml:space="preserve">  </w:t>
            </w:r>
            <w:r w:rsidR="0099740B" w:rsidRPr="00B179BB"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  <w:t>Representation</w:t>
            </w:r>
          </w:p>
          <w:p w14:paraId="473245FA" w14:textId="77777777" w:rsidR="0099740B" w:rsidRPr="00B179BB" w:rsidRDefault="00D97628" w:rsidP="005B1EA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bCs/>
                <w:sz w:val="22"/>
                <w:szCs w:val="20"/>
                <w:lang w:eastAsia="en-GB"/>
              </w:rPr>
            </w:pPr>
            <w:r w:rsidRPr="00B179BB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>Where possible, pl</w:t>
            </w:r>
            <w:r w:rsidR="00767A5E" w:rsidRPr="00B179BB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>ease indicate</w:t>
            </w:r>
            <w:r w:rsidR="0099740B" w:rsidRPr="00B179BB">
              <w:rPr>
                <w:rFonts w:eastAsia="Times New Roman"/>
                <w:bCs/>
                <w:i/>
                <w:sz w:val="20"/>
                <w:szCs w:val="20"/>
                <w:lang w:eastAsia="en-GB"/>
              </w:rPr>
              <w:t xml:space="preserve"> to which part of the Neighbourhood Plan each comment relates.</w:t>
            </w:r>
            <w:r w:rsidR="0099740B" w:rsidRPr="00B179BB">
              <w:rPr>
                <w:rFonts w:eastAsia="Times New Roman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bookmarkEnd w:id="0"/>
      <w:tr w:rsidR="0085295C" w:rsidRPr="00B179BB" w14:paraId="6E4E557A" w14:textId="77777777" w:rsidTr="009744F9">
        <w:tc>
          <w:tcPr>
            <w:tcW w:w="10456" w:type="dxa"/>
            <w:gridSpan w:val="3"/>
          </w:tcPr>
          <w:p w14:paraId="707D3BAC" w14:textId="77777777" w:rsidR="0085295C" w:rsidRPr="00B179BB" w:rsidRDefault="0085295C" w:rsidP="005B1EA0">
            <w:pPr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</w:p>
          <w:p w14:paraId="0F671938" w14:textId="77777777" w:rsidR="0085295C" w:rsidRPr="00B179BB" w:rsidRDefault="0085295C" w:rsidP="005B1EA0">
            <w:pPr>
              <w:spacing w:after="0" w:line="240" w:lineRule="auto"/>
              <w:rPr>
                <w:rFonts w:eastAsia="Times New Roman"/>
                <w:b/>
                <w:sz w:val="22"/>
                <w:szCs w:val="20"/>
                <w:lang w:eastAsia="en-GB"/>
              </w:rPr>
            </w:pPr>
            <w:r w:rsidRPr="00B179BB">
              <w:rPr>
                <w:rFonts w:eastAsia="Times New Roman"/>
                <w:b/>
                <w:sz w:val="22"/>
                <w:szCs w:val="20"/>
                <w:lang w:eastAsia="en-GB"/>
              </w:rPr>
              <w:t xml:space="preserve">Please </w:t>
            </w:r>
            <w:r w:rsidR="00767A5E" w:rsidRPr="00B179BB">
              <w:rPr>
                <w:rFonts w:eastAsia="Times New Roman"/>
                <w:b/>
                <w:sz w:val="22"/>
                <w:szCs w:val="20"/>
                <w:lang w:eastAsia="en-GB"/>
              </w:rPr>
              <w:t>provide your COMMENTS below and use an extra sheet if necessary.</w:t>
            </w:r>
          </w:p>
          <w:p w14:paraId="013F23D5" w14:textId="77777777" w:rsidR="0085295C" w:rsidRPr="00B179BB" w:rsidRDefault="0085295C" w:rsidP="005B1EA0">
            <w:pPr>
              <w:spacing w:after="0" w:line="240" w:lineRule="auto"/>
            </w:pPr>
          </w:p>
        </w:tc>
      </w:tr>
      <w:tr w:rsidR="00854655" w:rsidRPr="00B179BB" w14:paraId="0E034564" w14:textId="77777777" w:rsidTr="00D31A56">
        <w:trPr>
          <w:trHeight w:val="762"/>
        </w:trPr>
        <w:tc>
          <w:tcPr>
            <w:tcW w:w="1206" w:type="dxa"/>
          </w:tcPr>
          <w:p w14:paraId="4E3224E1" w14:textId="77777777" w:rsidR="00854655" w:rsidRPr="00EC434E" w:rsidRDefault="00854655" w:rsidP="00854655">
            <w:pPr>
              <w:spacing w:after="0" w:line="240" w:lineRule="auto"/>
              <w:rPr>
                <w:b/>
                <w:bCs/>
                <w:sz w:val="20"/>
              </w:rPr>
            </w:pPr>
            <w:r w:rsidRPr="00EC434E">
              <w:rPr>
                <w:b/>
                <w:bCs/>
                <w:sz w:val="20"/>
              </w:rPr>
              <w:t>Paragraph number in Plan</w:t>
            </w:r>
          </w:p>
        </w:tc>
        <w:tc>
          <w:tcPr>
            <w:tcW w:w="9250" w:type="dxa"/>
            <w:gridSpan w:val="2"/>
          </w:tcPr>
          <w:p w14:paraId="74BD9EFB" w14:textId="77777777" w:rsidR="00854655" w:rsidRPr="00B179BB" w:rsidRDefault="00854655">
            <w:pPr>
              <w:spacing w:after="0" w:line="240" w:lineRule="auto"/>
              <w:rPr>
                <w:sz w:val="20"/>
              </w:rPr>
            </w:pPr>
          </w:p>
          <w:p w14:paraId="2988FBD2" w14:textId="3536DA8F" w:rsidR="00854655" w:rsidRPr="00EC434E" w:rsidRDefault="00854655" w:rsidP="0085465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C434E">
              <w:rPr>
                <w:b/>
                <w:bCs/>
                <w:sz w:val="20"/>
              </w:rPr>
              <w:t>Your comments</w:t>
            </w:r>
            <w:r w:rsidR="00A17376" w:rsidRPr="00EC434E">
              <w:rPr>
                <w:b/>
                <w:bCs/>
                <w:sz w:val="20"/>
              </w:rPr>
              <w:t>:</w:t>
            </w:r>
          </w:p>
          <w:p w14:paraId="07316BDA" w14:textId="77777777" w:rsidR="00854655" w:rsidRPr="00B179BB" w:rsidRDefault="00854655" w:rsidP="00854655">
            <w:pPr>
              <w:spacing w:after="0" w:line="240" w:lineRule="auto"/>
              <w:rPr>
                <w:sz w:val="20"/>
              </w:rPr>
            </w:pPr>
          </w:p>
        </w:tc>
      </w:tr>
      <w:tr w:rsidR="000A0B24" w:rsidRPr="00B179BB" w14:paraId="5CE414D8" w14:textId="77777777" w:rsidTr="00D31A56">
        <w:trPr>
          <w:trHeight w:val="4940"/>
        </w:trPr>
        <w:tc>
          <w:tcPr>
            <w:tcW w:w="1206" w:type="dxa"/>
          </w:tcPr>
          <w:p w14:paraId="2E89D3D6" w14:textId="77777777" w:rsidR="000A0B24" w:rsidRPr="00B179BB" w:rsidRDefault="000A0B24" w:rsidP="008546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50" w:type="dxa"/>
            <w:gridSpan w:val="2"/>
          </w:tcPr>
          <w:p w14:paraId="78908FA8" w14:textId="77777777" w:rsidR="000A0B24" w:rsidRPr="00B179BB" w:rsidRDefault="000A0B24">
            <w:pPr>
              <w:spacing w:after="0" w:line="240" w:lineRule="auto"/>
              <w:rPr>
                <w:sz w:val="20"/>
              </w:rPr>
            </w:pPr>
          </w:p>
        </w:tc>
      </w:tr>
      <w:tr w:rsidR="009D17F8" w:rsidRPr="00B179BB" w14:paraId="1542DC1E" w14:textId="77777777" w:rsidTr="00D31A56">
        <w:trPr>
          <w:trHeight w:val="844"/>
        </w:trPr>
        <w:tc>
          <w:tcPr>
            <w:tcW w:w="1206" w:type="dxa"/>
          </w:tcPr>
          <w:p w14:paraId="50999E8D" w14:textId="12A8BBAB" w:rsidR="009D17F8" w:rsidRPr="00EC434E" w:rsidRDefault="009D17F8" w:rsidP="00854655">
            <w:pPr>
              <w:spacing w:after="0" w:line="240" w:lineRule="auto"/>
              <w:rPr>
                <w:b/>
                <w:bCs/>
                <w:sz w:val="20"/>
              </w:rPr>
            </w:pPr>
            <w:r w:rsidRPr="00EC434E">
              <w:rPr>
                <w:b/>
                <w:bCs/>
                <w:sz w:val="20"/>
              </w:rPr>
              <w:t>Policy Reference Number</w:t>
            </w:r>
          </w:p>
        </w:tc>
        <w:tc>
          <w:tcPr>
            <w:tcW w:w="9250" w:type="dxa"/>
            <w:gridSpan w:val="2"/>
          </w:tcPr>
          <w:p w14:paraId="30645CA4" w14:textId="7B73BD61" w:rsidR="009D17F8" w:rsidRPr="00EC434E" w:rsidRDefault="00A17376" w:rsidP="00A1737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C434E">
              <w:rPr>
                <w:b/>
                <w:bCs/>
                <w:sz w:val="20"/>
              </w:rPr>
              <w:t>We would welcome your comments on the policies:</w:t>
            </w:r>
          </w:p>
        </w:tc>
      </w:tr>
      <w:tr w:rsidR="00A17376" w:rsidRPr="00B179BB" w14:paraId="523132FE" w14:textId="77777777" w:rsidTr="00D31A56">
        <w:trPr>
          <w:trHeight w:val="1845"/>
        </w:trPr>
        <w:tc>
          <w:tcPr>
            <w:tcW w:w="1206" w:type="dxa"/>
          </w:tcPr>
          <w:p w14:paraId="0AB24F65" w14:textId="77777777" w:rsidR="00A17376" w:rsidRDefault="00A17376" w:rsidP="00854655">
            <w:pPr>
              <w:spacing w:after="0" w:line="240" w:lineRule="auto"/>
              <w:rPr>
                <w:sz w:val="20"/>
              </w:rPr>
            </w:pPr>
          </w:p>
          <w:p w14:paraId="0F727D60" w14:textId="77777777" w:rsidR="00A17376" w:rsidRDefault="00A17376" w:rsidP="00854655">
            <w:pPr>
              <w:spacing w:after="0" w:line="240" w:lineRule="auto"/>
              <w:rPr>
                <w:sz w:val="20"/>
              </w:rPr>
            </w:pPr>
          </w:p>
          <w:p w14:paraId="66425042" w14:textId="77777777" w:rsidR="00A17376" w:rsidRDefault="00A17376" w:rsidP="00854655">
            <w:pPr>
              <w:spacing w:after="0" w:line="240" w:lineRule="auto"/>
              <w:rPr>
                <w:sz w:val="20"/>
              </w:rPr>
            </w:pPr>
          </w:p>
          <w:p w14:paraId="446C3C44" w14:textId="77777777" w:rsidR="00A17376" w:rsidRDefault="00A17376" w:rsidP="00854655">
            <w:pPr>
              <w:spacing w:after="0" w:line="240" w:lineRule="auto"/>
              <w:rPr>
                <w:sz w:val="20"/>
              </w:rPr>
            </w:pPr>
          </w:p>
          <w:p w14:paraId="4406DB60" w14:textId="77777777" w:rsidR="00A17376" w:rsidRDefault="00A17376" w:rsidP="00854655">
            <w:pPr>
              <w:spacing w:after="0" w:line="240" w:lineRule="auto"/>
              <w:rPr>
                <w:sz w:val="20"/>
              </w:rPr>
            </w:pPr>
          </w:p>
          <w:p w14:paraId="5B34521A" w14:textId="77777777" w:rsidR="00A17376" w:rsidRDefault="00A17376" w:rsidP="00854655">
            <w:pPr>
              <w:spacing w:after="0" w:line="240" w:lineRule="auto"/>
              <w:rPr>
                <w:sz w:val="20"/>
              </w:rPr>
            </w:pPr>
          </w:p>
          <w:p w14:paraId="59646D53" w14:textId="77777777" w:rsidR="00A17376" w:rsidRDefault="00A17376" w:rsidP="00854655">
            <w:pPr>
              <w:spacing w:after="0" w:line="240" w:lineRule="auto"/>
              <w:rPr>
                <w:sz w:val="20"/>
              </w:rPr>
            </w:pPr>
          </w:p>
          <w:p w14:paraId="0D6A0C27" w14:textId="77777777" w:rsidR="00ED7A5A" w:rsidRDefault="00ED7A5A" w:rsidP="00854655">
            <w:pPr>
              <w:spacing w:after="0" w:line="240" w:lineRule="auto"/>
              <w:rPr>
                <w:sz w:val="20"/>
              </w:rPr>
            </w:pPr>
          </w:p>
          <w:p w14:paraId="00969109" w14:textId="77777777" w:rsidR="00ED7A5A" w:rsidRDefault="00ED7A5A" w:rsidP="008546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50" w:type="dxa"/>
            <w:gridSpan w:val="2"/>
          </w:tcPr>
          <w:p w14:paraId="7A273F82" w14:textId="77777777" w:rsidR="00A17376" w:rsidRDefault="00A17376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284958B2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454FD3A6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583E40F7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5196E93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0323637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79F6C383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3CEC7216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4715EA0C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2D977A01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044A0101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1904EF56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5DFB7C1F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03E9E33D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4DF900B6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7C32FC69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6523B62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2139B7AD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F0DD3AB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03C8B7D7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5514EA4A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566600D5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459E10A4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532108C6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7C4E0A9" w14:textId="77777777" w:rsidR="00EC434E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2B46B241" w14:textId="77777777" w:rsidR="00EC434E" w:rsidRPr="00A17376" w:rsidRDefault="00EC434E" w:rsidP="00A17376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744F9" w:rsidRPr="00B179BB" w14:paraId="2C6419F4" w14:textId="77777777" w:rsidTr="009744F9">
        <w:trPr>
          <w:trHeight w:val="885"/>
        </w:trPr>
        <w:tc>
          <w:tcPr>
            <w:tcW w:w="10456" w:type="dxa"/>
            <w:gridSpan w:val="3"/>
          </w:tcPr>
          <w:p w14:paraId="19034953" w14:textId="77777777" w:rsidR="009744F9" w:rsidRDefault="009744F9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013A426B" w14:textId="551B7278" w:rsidR="009744F9" w:rsidRPr="00EC434E" w:rsidRDefault="009744F9" w:rsidP="00A17376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C434E">
              <w:rPr>
                <w:b/>
                <w:bCs/>
                <w:sz w:val="20"/>
              </w:rPr>
              <w:t>General comments about the plan:</w:t>
            </w:r>
          </w:p>
          <w:p w14:paraId="2E23BF06" w14:textId="7EF87B76" w:rsidR="009744F9" w:rsidRPr="00A17376" w:rsidRDefault="009744F9" w:rsidP="00EC434E">
            <w:pPr>
              <w:spacing w:after="0" w:line="240" w:lineRule="auto"/>
              <w:rPr>
                <w:sz w:val="20"/>
              </w:rPr>
            </w:pPr>
          </w:p>
        </w:tc>
      </w:tr>
      <w:tr w:rsidR="00464E50" w:rsidRPr="00B179BB" w14:paraId="547E6892" w14:textId="77777777" w:rsidTr="009D153E">
        <w:trPr>
          <w:trHeight w:val="3983"/>
        </w:trPr>
        <w:tc>
          <w:tcPr>
            <w:tcW w:w="10456" w:type="dxa"/>
            <w:gridSpan w:val="3"/>
          </w:tcPr>
          <w:p w14:paraId="2EF2FB45" w14:textId="77777777" w:rsidR="00464E50" w:rsidRDefault="00464E50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8785FF5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22921953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5A521FBD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464FE141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56D4575E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4E8E1BDB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7D91D87E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1BCBCD4B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3EDA38BB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456CC861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0F4FC9BC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D35DC76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29F62971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211A309B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FDB9463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F3AF0FD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6F58EF2E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490D1A69" w14:textId="77777777" w:rsidR="00BF6693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  <w:p w14:paraId="190AF5A5" w14:textId="77777777" w:rsidR="00BF6693" w:rsidRPr="009744F9" w:rsidRDefault="00BF6693" w:rsidP="00A17376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27170" w:rsidRPr="00B179BB" w14:paraId="73BDC4F0" w14:textId="77777777" w:rsidTr="005C00E6">
        <w:trPr>
          <w:trHeight w:val="63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B4942D" w14:textId="77777777" w:rsidR="00327170" w:rsidRPr="00B179BB" w:rsidRDefault="00327170" w:rsidP="004A1EF9">
            <w:pPr>
              <w:spacing w:after="0" w:line="240" w:lineRule="auto"/>
              <w:rPr>
                <w:b/>
                <w:bCs/>
                <w:sz w:val="20"/>
              </w:rPr>
            </w:pPr>
            <w:r w:rsidRPr="00B179BB">
              <w:rPr>
                <w:b/>
                <w:bCs/>
                <w:sz w:val="20"/>
              </w:rPr>
              <w:t>Date</w:t>
            </w:r>
          </w:p>
        </w:tc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62C8" w14:textId="77777777" w:rsidR="00327170" w:rsidRPr="00B179BB" w:rsidRDefault="00327170" w:rsidP="004A1EF9">
            <w:pPr>
              <w:spacing w:after="0" w:line="240" w:lineRule="auto"/>
              <w:rPr>
                <w:sz w:val="20"/>
              </w:rPr>
            </w:pPr>
          </w:p>
          <w:p w14:paraId="76CB63BA" w14:textId="77777777" w:rsidR="00327170" w:rsidRPr="00B179BB" w:rsidRDefault="00327170" w:rsidP="004A1EF9">
            <w:pPr>
              <w:spacing w:after="0" w:line="240" w:lineRule="auto"/>
              <w:rPr>
                <w:sz w:val="20"/>
              </w:rPr>
            </w:pPr>
          </w:p>
        </w:tc>
      </w:tr>
      <w:tr w:rsidR="00D31A56" w:rsidRPr="00B179BB" w14:paraId="0370AFAC" w14:textId="77777777" w:rsidTr="00D31A56">
        <w:trPr>
          <w:trHeight w:val="76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A610" w14:textId="48529D85" w:rsidR="00D31A56" w:rsidRPr="00B179BB" w:rsidRDefault="0072518F" w:rsidP="0072518F">
            <w:pPr>
              <w:spacing w:after="0" w:line="240" w:lineRule="auto"/>
              <w:rPr>
                <w:sz w:val="20"/>
              </w:rPr>
            </w:pPr>
            <w:r w:rsidRPr="0072518F">
              <w:rPr>
                <w:sz w:val="20"/>
              </w:rPr>
              <w:t>If you would like to be kept updated on progress with the development of the Neighbourhood Plan, please indicate here by deleting Yes or No as appropriate:</w:t>
            </w:r>
            <w:r>
              <w:rPr>
                <w:sz w:val="20"/>
              </w:rPr>
              <w:t xml:space="preserve">   </w:t>
            </w:r>
            <w:r w:rsidRPr="00245EA2">
              <w:rPr>
                <w:b/>
                <w:bCs/>
                <w:sz w:val="20"/>
              </w:rPr>
              <w:t>YES / NO</w:t>
            </w:r>
          </w:p>
        </w:tc>
      </w:tr>
    </w:tbl>
    <w:p w14:paraId="52391A75" w14:textId="77777777" w:rsidR="0099740B" w:rsidRDefault="0099740B" w:rsidP="004E70A1"/>
    <w:sectPr w:rsidR="0099740B" w:rsidSect="007546A5">
      <w:headerReference w:type="default" r:id="rId14"/>
      <w:footerReference w:type="default" r:id="rId15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C1DB" w14:textId="77777777" w:rsidR="003722D7" w:rsidRDefault="003722D7" w:rsidP="00C8295C">
      <w:pPr>
        <w:spacing w:after="0" w:line="240" w:lineRule="auto"/>
      </w:pPr>
      <w:r>
        <w:separator/>
      </w:r>
    </w:p>
  </w:endnote>
  <w:endnote w:type="continuationSeparator" w:id="0">
    <w:p w14:paraId="47556563" w14:textId="77777777" w:rsidR="003722D7" w:rsidRDefault="003722D7" w:rsidP="00C8295C">
      <w:pPr>
        <w:spacing w:after="0" w:line="240" w:lineRule="auto"/>
      </w:pPr>
      <w:r>
        <w:continuationSeparator/>
      </w:r>
    </w:p>
  </w:endnote>
  <w:endnote w:type="continuationNotice" w:id="1">
    <w:p w14:paraId="7789DF3F" w14:textId="77777777" w:rsidR="003722D7" w:rsidRDefault="00372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508A" w14:textId="77777777" w:rsidR="00D97628" w:rsidRDefault="00D97628">
    <w:pPr>
      <w:ind w:right="260"/>
      <w:rPr>
        <w:color w:val="0F243E"/>
        <w:sz w:val="26"/>
        <w:szCs w:val="26"/>
      </w:rPr>
    </w:pPr>
  </w:p>
  <w:p w14:paraId="7168A9CD" w14:textId="77777777" w:rsidR="00D97628" w:rsidRDefault="00D9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7DFB" w14:textId="77777777" w:rsidR="003722D7" w:rsidRDefault="003722D7" w:rsidP="00C8295C">
      <w:pPr>
        <w:spacing w:after="0" w:line="240" w:lineRule="auto"/>
      </w:pPr>
      <w:r>
        <w:separator/>
      </w:r>
    </w:p>
  </w:footnote>
  <w:footnote w:type="continuationSeparator" w:id="0">
    <w:p w14:paraId="21A8741A" w14:textId="77777777" w:rsidR="003722D7" w:rsidRDefault="003722D7" w:rsidP="00C8295C">
      <w:pPr>
        <w:spacing w:after="0" w:line="240" w:lineRule="auto"/>
      </w:pPr>
      <w:r>
        <w:continuationSeparator/>
      </w:r>
    </w:p>
  </w:footnote>
  <w:footnote w:type="continuationNotice" w:id="1">
    <w:p w14:paraId="42B36FFC" w14:textId="77777777" w:rsidR="003722D7" w:rsidRDefault="00372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5DDC" w14:textId="77777777" w:rsidR="00D97628" w:rsidRDefault="00D9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38A3"/>
    <w:multiLevelType w:val="hybridMultilevel"/>
    <w:tmpl w:val="750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6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0B"/>
    <w:rsid w:val="00001E4F"/>
    <w:rsid w:val="00025A2A"/>
    <w:rsid w:val="00035DE8"/>
    <w:rsid w:val="0004226D"/>
    <w:rsid w:val="00045703"/>
    <w:rsid w:val="000551D4"/>
    <w:rsid w:val="0008780E"/>
    <w:rsid w:val="000A0B24"/>
    <w:rsid w:val="000D168F"/>
    <w:rsid w:val="000D1707"/>
    <w:rsid w:val="000F4068"/>
    <w:rsid w:val="00136CB3"/>
    <w:rsid w:val="00180F17"/>
    <w:rsid w:val="001A3509"/>
    <w:rsid w:val="001C1F29"/>
    <w:rsid w:val="001C5BE5"/>
    <w:rsid w:val="001E3B14"/>
    <w:rsid w:val="001F3835"/>
    <w:rsid w:val="002106DA"/>
    <w:rsid w:val="0021558F"/>
    <w:rsid w:val="002220B6"/>
    <w:rsid w:val="0023644C"/>
    <w:rsid w:val="002405A6"/>
    <w:rsid w:val="00242CA4"/>
    <w:rsid w:val="00245EA2"/>
    <w:rsid w:val="00262918"/>
    <w:rsid w:val="00271C29"/>
    <w:rsid w:val="002872E8"/>
    <w:rsid w:val="002B7273"/>
    <w:rsid w:val="002D2A05"/>
    <w:rsid w:val="002E144A"/>
    <w:rsid w:val="002F33E4"/>
    <w:rsid w:val="00311F95"/>
    <w:rsid w:val="0031266B"/>
    <w:rsid w:val="003145DD"/>
    <w:rsid w:val="00317A16"/>
    <w:rsid w:val="00327170"/>
    <w:rsid w:val="003517F0"/>
    <w:rsid w:val="003722D7"/>
    <w:rsid w:val="0037789B"/>
    <w:rsid w:val="00383012"/>
    <w:rsid w:val="00386646"/>
    <w:rsid w:val="003A0C06"/>
    <w:rsid w:val="003A7A24"/>
    <w:rsid w:val="003D513A"/>
    <w:rsid w:val="003F02F8"/>
    <w:rsid w:val="003F193C"/>
    <w:rsid w:val="00402577"/>
    <w:rsid w:val="0040460A"/>
    <w:rsid w:val="00420B4C"/>
    <w:rsid w:val="0043589C"/>
    <w:rsid w:val="00447E49"/>
    <w:rsid w:val="004559E9"/>
    <w:rsid w:val="00464E50"/>
    <w:rsid w:val="00487500"/>
    <w:rsid w:val="004958AF"/>
    <w:rsid w:val="004A1EF9"/>
    <w:rsid w:val="004B2D66"/>
    <w:rsid w:val="004B346F"/>
    <w:rsid w:val="004E2373"/>
    <w:rsid w:val="004E70A1"/>
    <w:rsid w:val="004F7F2F"/>
    <w:rsid w:val="005370E2"/>
    <w:rsid w:val="0053719B"/>
    <w:rsid w:val="00546DF7"/>
    <w:rsid w:val="005538EE"/>
    <w:rsid w:val="005613DA"/>
    <w:rsid w:val="005677AE"/>
    <w:rsid w:val="005A4F26"/>
    <w:rsid w:val="005B1EA0"/>
    <w:rsid w:val="005C00E6"/>
    <w:rsid w:val="005C4B27"/>
    <w:rsid w:val="005E037D"/>
    <w:rsid w:val="00641AC5"/>
    <w:rsid w:val="00642C66"/>
    <w:rsid w:val="00655B94"/>
    <w:rsid w:val="006C6520"/>
    <w:rsid w:val="006D4FEE"/>
    <w:rsid w:val="006F0F60"/>
    <w:rsid w:val="007074FA"/>
    <w:rsid w:val="0072518F"/>
    <w:rsid w:val="007546A5"/>
    <w:rsid w:val="00767028"/>
    <w:rsid w:val="00767A5E"/>
    <w:rsid w:val="007757EF"/>
    <w:rsid w:val="00791FD4"/>
    <w:rsid w:val="007A28A1"/>
    <w:rsid w:val="007C110F"/>
    <w:rsid w:val="007C1B37"/>
    <w:rsid w:val="007D3FB8"/>
    <w:rsid w:val="007F3101"/>
    <w:rsid w:val="007F4E68"/>
    <w:rsid w:val="008035F1"/>
    <w:rsid w:val="00806C91"/>
    <w:rsid w:val="00807F85"/>
    <w:rsid w:val="00826642"/>
    <w:rsid w:val="00831CCE"/>
    <w:rsid w:val="0085121A"/>
    <w:rsid w:val="0085295C"/>
    <w:rsid w:val="00854655"/>
    <w:rsid w:val="00861E94"/>
    <w:rsid w:val="008823A9"/>
    <w:rsid w:val="0089683B"/>
    <w:rsid w:val="008E6559"/>
    <w:rsid w:val="008F76CD"/>
    <w:rsid w:val="00900E5B"/>
    <w:rsid w:val="00921ABF"/>
    <w:rsid w:val="0092555B"/>
    <w:rsid w:val="009367B3"/>
    <w:rsid w:val="009540EB"/>
    <w:rsid w:val="009744F9"/>
    <w:rsid w:val="0099740B"/>
    <w:rsid w:val="009A1D82"/>
    <w:rsid w:val="009A7F6D"/>
    <w:rsid w:val="009B7D00"/>
    <w:rsid w:val="009D17F8"/>
    <w:rsid w:val="00A037A1"/>
    <w:rsid w:val="00A17376"/>
    <w:rsid w:val="00A37C35"/>
    <w:rsid w:val="00A43B9A"/>
    <w:rsid w:val="00A51154"/>
    <w:rsid w:val="00A665A4"/>
    <w:rsid w:val="00A7576E"/>
    <w:rsid w:val="00A91879"/>
    <w:rsid w:val="00A95793"/>
    <w:rsid w:val="00AC5327"/>
    <w:rsid w:val="00B030C6"/>
    <w:rsid w:val="00B179BB"/>
    <w:rsid w:val="00B345DF"/>
    <w:rsid w:val="00B55C4D"/>
    <w:rsid w:val="00B56839"/>
    <w:rsid w:val="00BB2B4A"/>
    <w:rsid w:val="00BE28F8"/>
    <w:rsid w:val="00BF6693"/>
    <w:rsid w:val="00C05040"/>
    <w:rsid w:val="00C20CFF"/>
    <w:rsid w:val="00C20DB9"/>
    <w:rsid w:val="00C43D36"/>
    <w:rsid w:val="00C52292"/>
    <w:rsid w:val="00C54B88"/>
    <w:rsid w:val="00C563D6"/>
    <w:rsid w:val="00C81146"/>
    <w:rsid w:val="00C8295C"/>
    <w:rsid w:val="00CA42B2"/>
    <w:rsid w:val="00CC3490"/>
    <w:rsid w:val="00D31A56"/>
    <w:rsid w:val="00D33AD0"/>
    <w:rsid w:val="00D37CBD"/>
    <w:rsid w:val="00D64B99"/>
    <w:rsid w:val="00D64DFC"/>
    <w:rsid w:val="00D6715B"/>
    <w:rsid w:val="00D8534A"/>
    <w:rsid w:val="00D96893"/>
    <w:rsid w:val="00D97628"/>
    <w:rsid w:val="00DB20F2"/>
    <w:rsid w:val="00DF2504"/>
    <w:rsid w:val="00DF2DD5"/>
    <w:rsid w:val="00E43E1B"/>
    <w:rsid w:val="00E45246"/>
    <w:rsid w:val="00E54A1C"/>
    <w:rsid w:val="00E61C05"/>
    <w:rsid w:val="00E775B6"/>
    <w:rsid w:val="00E81D82"/>
    <w:rsid w:val="00EA25E0"/>
    <w:rsid w:val="00EA3589"/>
    <w:rsid w:val="00EC399D"/>
    <w:rsid w:val="00EC434E"/>
    <w:rsid w:val="00ED0C47"/>
    <w:rsid w:val="00ED7A5A"/>
    <w:rsid w:val="00F0530D"/>
    <w:rsid w:val="00F478F8"/>
    <w:rsid w:val="00F5096C"/>
    <w:rsid w:val="00F53798"/>
    <w:rsid w:val="00F63DFE"/>
    <w:rsid w:val="00F73D63"/>
    <w:rsid w:val="00F751E7"/>
    <w:rsid w:val="00F97636"/>
    <w:rsid w:val="00FA1012"/>
    <w:rsid w:val="00FA6087"/>
    <w:rsid w:val="0123E98A"/>
    <w:rsid w:val="0899E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883E6"/>
  <w15:chartTrackingRefBased/>
  <w15:docId w15:val="{19ED0F5A-A016-4264-8AD5-989DDF16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73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7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5C"/>
  </w:style>
  <w:style w:type="paragraph" w:styleId="Footer">
    <w:name w:val="footer"/>
    <w:basedOn w:val="Normal"/>
    <w:link w:val="FooterChar"/>
    <w:uiPriority w:val="99"/>
    <w:unhideWhenUsed/>
    <w:rsid w:val="00C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5C"/>
  </w:style>
  <w:style w:type="paragraph" w:styleId="ListParagraph">
    <w:name w:val="List Paragraph"/>
    <w:basedOn w:val="Normal"/>
    <w:uiPriority w:val="34"/>
    <w:qFormat/>
    <w:rsid w:val="006C6520"/>
    <w:pPr>
      <w:ind w:left="720"/>
      <w:contextualSpacing/>
    </w:pPr>
  </w:style>
  <w:style w:type="character" w:styleId="Hyperlink">
    <w:name w:val="Hyperlink"/>
    <w:uiPriority w:val="99"/>
    <w:unhideWhenUsed/>
    <w:rsid w:val="0031266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63D6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</w:rPr>
  </w:style>
  <w:style w:type="character" w:customStyle="1" w:styleId="TitleChar">
    <w:name w:val="Title Char"/>
    <w:link w:val="Title"/>
    <w:uiPriority w:val="10"/>
    <w:rsid w:val="00C563D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uralcc.org.uk/wp-content/uploads/2016/12/RCC-Web-privacy-policy.pd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rketbosworth-pc.gov.uk/neighbourhood-pla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marketbosworth-pc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e/E3nPNPPkH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3604911B0FC47B9EAC406BE4FC686" ma:contentTypeVersion="14" ma:contentTypeDescription="Create a new document." ma:contentTypeScope="" ma:versionID="7f645e5473512fcd78af46392e61b1b4">
  <xsd:schema xmlns:xsd="http://www.w3.org/2001/XMLSchema" xmlns:xs="http://www.w3.org/2001/XMLSchema" xmlns:p="http://schemas.microsoft.com/office/2006/metadata/properties" xmlns:ns2="d30921c4-8c24-4413-af79-45f6e560555e" xmlns:ns3="ee2bc9da-803b-4de9-b0eb-ff2be7ae9248" targetNamespace="http://schemas.microsoft.com/office/2006/metadata/properties" ma:root="true" ma:fieldsID="50c3ac1ed698175f17a794ee859f037d" ns2:_="" ns3:_="">
    <xsd:import namespace="d30921c4-8c24-4413-af79-45f6e560555e"/>
    <xsd:import namespace="ee2bc9da-803b-4de9-b0eb-ff2be7ae92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21c4-8c24-4413-af79-45f6e56055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c9da-803b-4de9-b0eb-ff2be7ae9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B6609-1545-49B1-94D2-B2FED2D47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921c4-8c24-4413-af79-45f6e560555e"/>
    <ds:schemaRef ds:uri="ee2bc9da-803b-4de9-b0eb-ff2be7ae9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4DE2F-F4A4-4F92-AB24-149545D6F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4A40C-7E4B-4B86-9FAE-9F13108DC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Foxton Neighbourhood Plan</vt:lpstr>
    </vt:vector>
  </TitlesOfParts>
  <Company>RCC (Leicestershire &amp; Rutland)</Company>
  <LinksUpToDate>false</LinksUpToDate>
  <CharactersWithSpaces>2650</CharactersWithSpaces>
  <SharedDoc>false</SharedDoc>
  <HLinks>
    <vt:vector size="18" baseType="variant"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https://www.ruralcc.org.uk/wp-content/uploads/2016/12/RCC-Web-privacy-policy.pdf.pdf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https://www.marketbosworth-pc.gov.uk/neighbourhood-plan.html</vt:lpwstr>
      </vt:variant>
      <vt:variant>
        <vt:lpwstr/>
      </vt:variant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mailto:clerk@marketbosworth-pc.gov.uk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Howlett</dc:creator>
  <cp:keywords/>
  <cp:lastModifiedBy>John Preston</cp:lastModifiedBy>
  <cp:revision>7</cp:revision>
  <cp:lastPrinted>2013-06-27T11:07:00Z</cp:lastPrinted>
  <dcterms:created xsi:type="dcterms:W3CDTF">2023-08-08T09:09:00Z</dcterms:created>
  <dcterms:modified xsi:type="dcterms:W3CDTF">2023-08-25T09:17:00Z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0x01010072F3604911B0FC47B9EAC406BE4FC686</vt:lpwstr>
  </property>
</Properties>
</file>