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F30195" w14:textId="77777777" w:rsidR="00A0152A" w:rsidRDefault="00517169">
      <w:pPr>
        <w:widowControl/>
        <w:rPr>
          <w:sz w:val="28"/>
          <w:szCs w:val="28"/>
        </w:rPr>
      </w:pPr>
      <w:r w:rsidRPr="00046E4D">
        <w:rPr>
          <w:sz w:val="28"/>
          <w:szCs w:val="28"/>
        </w:rPr>
        <w:fldChar w:fldCharType="begin"/>
      </w:r>
      <w:r w:rsidRPr="00046E4D">
        <w:rPr>
          <w:sz w:val="28"/>
          <w:szCs w:val="28"/>
        </w:rPr>
        <w:instrText>ask ext "Enter your phone extension</w:instrText>
      </w:r>
      <w:r w:rsidR="00351A43" w:rsidRPr="00046E4D">
        <w:rPr>
          <w:sz w:val="28"/>
          <w:szCs w:val="28"/>
        </w:rPr>
        <w:instrText xml:space="preserve"> for the footer</w:instrText>
      </w:r>
      <w:r w:rsidRPr="00046E4D">
        <w:rPr>
          <w:sz w:val="28"/>
          <w:szCs w:val="28"/>
        </w:rPr>
        <w:instrText xml:space="preserve">"  \* Mergeformat </w:instrText>
      </w:r>
      <w:r w:rsidRPr="00046E4D">
        <w:rPr>
          <w:sz w:val="28"/>
          <w:szCs w:val="28"/>
        </w:rPr>
        <w:fldChar w:fldCharType="separate"/>
      </w:r>
      <w:bookmarkStart w:id="0" w:name="ext"/>
      <w:r w:rsidR="00134C61" w:rsidRPr="00046E4D">
        <w:rPr>
          <w:sz w:val="28"/>
          <w:szCs w:val="28"/>
        </w:rPr>
        <w:t>&lt;ext&gt;</w:t>
      </w:r>
      <w:bookmarkEnd w:id="0"/>
      <w:r w:rsidRPr="00046E4D">
        <w:rPr>
          <w:sz w:val="28"/>
          <w:szCs w:val="28"/>
        </w:rPr>
        <w:fldChar w:fldCharType="end"/>
      </w:r>
      <w:r w:rsidRPr="00046E4D">
        <w:rPr>
          <w:sz w:val="28"/>
          <w:szCs w:val="28"/>
        </w:rPr>
        <w:t xml:space="preserve"> </w:t>
      </w:r>
    </w:p>
    <w:bookmarkStart w:id="1" w:name="_GoBack"/>
    <w:bookmarkEnd w:id="1"/>
    <w:p w14:paraId="4C909888" w14:textId="77777777" w:rsidR="00517169" w:rsidRPr="00046E4D" w:rsidRDefault="00517169">
      <w:pPr>
        <w:widowControl/>
        <w:rPr>
          <w:sz w:val="28"/>
          <w:szCs w:val="28"/>
        </w:rPr>
      </w:pPr>
      <w:r w:rsidRPr="00046E4D">
        <w:rPr>
          <w:sz w:val="28"/>
          <w:szCs w:val="28"/>
        </w:rPr>
        <w:fldChar w:fldCharType="begin"/>
      </w:r>
      <w:r w:rsidRPr="00046E4D">
        <w:rPr>
          <w:sz w:val="28"/>
          <w:szCs w:val="28"/>
        </w:rPr>
        <w:instrText xml:space="preserve">ask fext "Enter your Fax </w:instrText>
      </w:r>
      <w:r w:rsidR="0088549D">
        <w:rPr>
          <w:sz w:val="28"/>
          <w:szCs w:val="28"/>
        </w:rPr>
        <w:instrText>e</w:instrText>
      </w:r>
      <w:r w:rsidRPr="00046E4D">
        <w:rPr>
          <w:sz w:val="28"/>
          <w:szCs w:val="28"/>
        </w:rPr>
        <w:instrText>xtension</w:instrText>
      </w:r>
      <w:r w:rsidR="00351A43" w:rsidRPr="00046E4D">
        <w:rPr>
          <w:sz w:val="28"/>
          <w:szCs w:val="28"/>
        </w:rPr>
        <w:instrText xml:space="preserve"> for the Footer</w:instrText>
      </w:r>
      <w:r w:rsidRPr="00046E4D">
        <w:rPr>
          <w:sz w:val="28"/>
          <w:szCs w:val="28"/>
        </w:rPr>
        <w:instrText xml:space="preserve">" \* Mergeformat </w:instrText>
      </w:r>
      <w:r w:rsidRPr="00046E4D">
        <w:rPr>
          <w:sz w:val="28"/>
          <w:szCs w:val="28"/>
        </w:rPr>
        <w:fldChar w:fldCharType="separate"/>
      </w:r>
      <w:bookmarkStart w:id="2" w:name="fext"/>
      <w:r w:rsidR="00134C61" w:rsidRPr="00046E4D">
        <w:rPr>
          <w:sz w:val="28"/>
          <w:szCs w:val="28"/>
        </w:rPr>
        <w:t>&lt;ext&gt;</w:t>
      </w:r>
      <w:bookmarkEnd w:id="2"/>
      <w:r w:rsidRPr="00046E4D">
        <w:rPr>
          <w:sz w:val="28"/>
          <w:szCs w:val="28"/>
        </w:rPr>
        <w:fldChar w:fldCharType="end"/>
      </w:r>
      <w:r w:rsidRPr="00046E4D">
        <w:rPr>
          <w:sz w:val="28"/>
          <w:szCs w:val="28"/>
        </w:rPr>
        <w:fldChar w:fldCharType="begin"/>
      </w:r>
      <w:r w:rsidRPr="00046E4D">
        <w:rPr>
          <w:sz w:val="28"/>
          <w:szCs w:val="28"/>
        </w:rPr>
        <w:instrText>ask em "Enter Email address</w:instrText>
      </w:r>
      <w:r w:rsidR="00351A43" w:rsidRPr="00046E4D">
        <w:rPr>
          <w:sz w:val="28"/>
          <w:szCs w:val="28"/>
        </w:rPr>
        <w:instrText xml:space="preserve"> for the Footer (forename.surname only)</w:instrText>
      </w:r>
      <w:r w:rsidRPr="00046E4D">
        <w:rPr>
          <w:sz w:val="28"/>
          <w:szCs w:val="28"/>
        </w:rPr>
        <w:instrText xml:space="preserve">" \* Mergeformat </w:instrText>
      </w:r>
      <w:r w:rsidRPr="00046E4D">
        <w:rPr>
          <w:sz w:val="28"/>
          <w:szCs w:val="28"/>
        </w:rPr>
        <w:fldChar w:fldCharType="separate"/>
      </w:r>
      <w:bookmarkStart w:id="3" w:name="em"/>
      <w:r w:rsidR="00134C61" w:rsidRPr="00046E4D">
        <w:rPr>
          <w:sz w:val="28"/>
          <w:szCs w:val="28"/>
        </w:rPr>
        <w:t>&lt;fname.sname&gt;</w:t>
      </w:r>
      <w:bookmarkEnd w:id="3"/>
      <w:r w:rsidRPr="00046E4D">
        <w:rPr>
          <w:sz w:val="28"/>
          <w:szCs w:val="28"/>
        </w:rPr>
        <w:fldChar w:fldCharType="end"/>
      </w:r>
    </w:p>
    <w:tbl>
      <w:tblPr>
        <w:tblW w:w="9639" w:type="dxa"/>
        <w:tblLayout w:type="fixed"/>
        <w:tblLook w:val="01E0" w:firstRow="1" w:lastRow="1" w:firstColumn="1" w:lastColumn="1" w:noHBand="0" w:noVBand="0"/>
      </w:tblPr>
      <w:tblGrid>
        <w:gridCol w:w="4788"/>
        <w:gridCol w:w="2160"/>
        <w:gridCol w:w="2691"/>
      </w:tblGrid>
      <w:tr w:rsidR="00E70B35" w:rsidRPr="00A82BAF" w14:paraId="38D4B41B" w14:textId="77777777" w:rsidTr="00A82BAF">
        <w:trPr>
          <w:trHeight w:val="284"/>
        </w:trPr>
        <w:tc>
          <w:tcPr>
            <w:tcW w:w="4788" w:type="dxa"/>
            <w:vMerge w:val="restart"/>
            <w:shd w:val="clear" w:color="auto" w:fill="auto"/>
          </w:tcPr>
          <w:p w14:paraId="6238665B" w14:textId="77777777" w:rsidR="007955E1" w:rsidRDefault="007955E1" w:rsidP="007955E1">
            <w:pPr>
              <w:ind w:left="-108"/>
              <w:rPr>
                <w:rFonts w:cs="Arial"/>
                <w:szCs w:val="22"/>
              </w:rPr>
            </w:pPr>
            <w:r>
              <w:rPr>
                <w:rFonts w:cs="Arial"/>
                <w:szCs w:val="22"/>
              </w:rPr>
              <w:t xml:space="preserve">Stonehouse Community Council </w:t>
            </w:r>
          </w:p>
          <w:p w14:paraId="28BB9FCE" w14:textId="77777777" w:rsidR="007955E1" w:rsidRDefault="007955E1" w:rsidP="0041246F">
            <w:pPr>
              <w:ind w:left="-108"/>
              <w:rPr>
                <w:rFonts w:cs="Arial"/>
                <w:szCs w:val="22"/>
              </w:rPr>
            </w:pPr>
            <w:r>
              <w:rPr>
                <w:rFonts w:cs="Arial"/>
                <w:szCs w:val="22"/>
              </w:rPr>
              <w:t xml:space="preserve">Mr Robert Freel </w:t>
            </w:r>
          </w:p>
          <w:p w14:paraId="40EE6725" w14:textId="77777777" w:rsidR="007955E1" w:rsidRDefault="007955E1" w:rsidP="0041246F">
            <w:pPr>
              <w:ind w:left="-108"/>
              <w:rPr>
                <w:rFonts w:cs="Arial"/>
                <w:szCs w:val="22"/>
              </w:rPr>
            </w:pPr>
          </w:p>
          <w:p w14:paraId="14F7D0F5" w14:textId="77777777" w:rsidR="007955E1" w:rsidRDefault="00EF51C6" w:rsidP="0041246F">
            <w:pPr>
              <w:ind w:left="-108"/>
              <w:rPr>
                <w:rFonts w:cs="Arial"/>
                <w:szCs w:val="22"/>
              </w:rPr>
            </w:pPr>
            <w:hyperlink r:id="rId9" w:history="1">
              <w:r w:rsidR="007955E1" w:rsidRPr="000D06DC">
                <w:rPr>
                  <w:rStyle w:val="Hyperlink"/>
                  <w:rFonts w:cs="Arial"/>
                  <w:sz w:val="22"/>
                  <w:szCs w:val="22"/>
                </w:rPr>
                <w:t>robfreel@btinternet.com</w:t>
              </w:r>
            </w:hyperlink>
            <w:r w:rsidR="007955E1">
              <w:rPr>
                <w:rFonts w:cs="Arial"/>
                <w:szCs w:val="22"/>
              </w:rPr>
              <w:t xml:space="preserve"> </w:t>
            </w:r>
          </w:p>
          <w:p w14:paraId="02180AAB" w14:textId="77777777" w:rsidR="007955E1" w:rsidRDefault="007955E1" w:rsidP="0041246F">
            <w:pPr>
              <w:ind w:left="-108"/>
              <w:rPr>
                <w:rFonts w:cs="Arial"/>
                <w:szCs w:val="22"/>
              </w:rPr>
            </w:pPr>
          </w:p>
          <w:p w14:paraId="6F5DF66B" w14:textId="77777777" w:rsidR="007527E8" w:rsidRDefault="007527E8" w:rsidP="0041246F">
            <w:pPr>
              <w:ind w:left="-108"/>
              <w:rPr>
                <w:rFonts w:cs="Arial"/>
                <w:szCs w:val="22"/>
              </w:rPr>
            </w:pPr>
          </w:p>
          <w:p w14:paraId="02C35ED6" w14:textId="77777777" w:rsidR="0041246F" w:rsidRPr="00A82BAF" w:rsidRDefault="0041246F" w:rsidP="0041246F">
            <w:pPr>
              <w:ind w:left="-108"/>
              <w:rPr>
                <w:rFonts w:cs="Arial"/>
                <w:szCs w:val="22"/>
              </w:rPr>
            </w:pPr>
          </w:p>
        </w:tc>
        <w:tc>
          <w:tcPr>
            <w:tcW w:w="2160" w:type="dxa"/>
            <w:shd w:val="clear" w:color="auto" w:fill="auto"/>
          </w:tcPr>
          <w:p w14:paraId="1C19FACE" w14:textId="77777777" w:rsidR="00E70B35" w:rsidRPr="007955E1" w:rsidRDefault="00E70B35" w:rsidP="00A82BAF">
            <w:pPr>
              <w:widowControl/>
              <w:tabs>
                <w:tab w:val="left" w:pos="1620"/>
              </w:tabs>
              <w:spacing w:line="280" w:lineRule="exact"/>
              <w:rPr>
                <w:rFonts w:cs="Arial"/>
                <w:b/>
                <w:szCs w:val="22"/>
              </w:rPr>
            </w:pPr>
            <w:r w:rsidRPr="007955E1">
              <w:rPr>
                <w:rFonts w:cs="Arial"/>
                <w:b/>
                <w:szCs w:val="22"/>
              </w:rPr>
              <w:t>Our ref:</w:t>
            </w:r>
          </w:p>
        </w:tc>
        <w:tc>
          <w:tcPr>
            <w:tcW w:w="2691" w:type="dxa"/>
            <w:shd w:val="clear" w:color="auto" w:fill="auto"/>
          </w:tcPr>
          <w:p w14:paraId="2BB77A1F" w14:textId="77777777" w:rsidR="00E70B35" w:rsidRPr="007955E1" w:rsidRDefault="007955E1" w:rsidP="00A87DF4">
            <w:pPr>
              <w:widowControl/>
              <w:tabs>
                <w:tab w:val="left" w:pos="1620"/>
              </w:tabs>
              <w:spacing w:line="280" w:lineRule="exact"/>
              <w:rPr>
                <w:rFonts w:cs="Arial"/>
                <w:b/>
                <w:szCs w:val="22"/>
              </w:rPr>
            </w:pPr>
            <w:r w:rsidRPr="007955E1">
              <w:rPr>
                <w:rStyle w:val="simpleobjectcardcomponentid"/>
                <w:rFonts w:cs="Arial"/>
                <w:b/>
                <w:color w:val="32373F"/>
                <w:szCs w:val="22"/>
              </w:rPr>
              <w:t>A3191447</w:t>
            </w:r>
            <w:r w:rsidR="00E70B35" w:rsidRPr="007955E1">
              <w:rPr>
                <w:rFonts w:cs="Arial"/>
                <w:b/>
                <w:szCs w:val="22"/>
              </w:rPr>
              <w:fldChar w:fldCharType="begin"/>
            </w:r>
            <w:r w:rsidR="00E70B35" w:rsidRPr="007955E1">
              <w:rPr>
                <w:rFonts w:cs="Arial"/>
                <w:b/>
                <w:szCs w:val="22"/>
              </w:rPr>
              <w:instrText xml:space="preserve">ask oref "Our ref" \* Mergeformat </w:instrText>
            </w:r>
            <w:r w:rsidR="00E70B35" w:rsidRPr="007955E1">
              <w:rPr>
                <w:rFonts w:cs="Arial"/>
                <w:b/>
                <w:szCs w:val="22"/>
              </w:rPr>
              <w:fldChar w:fldCharType="separate"/>
            </w:r>
            <w:bookmarkStart w:id="4" w:name="yref"/>
            <w:bookmarkStart w:id="5" w:name="oref"/>
            <w:r w:rsidR="00E70B35" w:rsidRPr="007955E1">
              <w:rPr>
                <w:rFonts w:cs="Arial"/>
                <w:b/>
                <w:szCs w:val="22"/>
              </w:rPr>
              <w:t>&lt;our ref&gt;</w:t>
            </w:r>
            <w:bookmarkEnd w:id="4"/>
            <w:bookmarkEnd w:id="5"/>
            <w:r w:rsidR="00E70B35" w:rsidRPr="007955E1">
              <w:rPr>
                <w:rFonts w:cs="Arial"/>
                <w:b/>
                <w:szCs w:val="22"/>
              </w:rPr>
              <w:fldChar w:fldCharType="end"/>
            </w:r>
          </w:p>
        </w:tc>
      </w:tr>
      <w:tr w:rsidR="00C77842" w:rsidRPr="00A82BAF" w14:paraId="414EE720" w14:textId="77777777" w:rsidTr="00A82BAF">
        <w:trPr>
          <w:trHeight w:val="284"/>
        </w:trPr>
        <w:tc>
          <w:tcPr>
            <w:tcW w:w="4788" w:type="dxa"/>
            <w:vMerge/>
            <w:shd w:val="clear" w:color="auto" w:fill="auto"/>
          </w:tcPr>
          <w:p w14:paraId="530E362A" w14:textId="77777777" w:rsidR="00C77842" w:rsidRPr="00A82BAF" w:rsidRDefault="00C77842" w:rsidP="00534D44">
            <w:pPr>
              <w:rPr>
                <w:rFonts w:cs="Arial"/>
                <w:szCs w:val="22"/>
              </w:rPr>
            </w:pPr>
          </w:p>
        </w:tc>
        <w:tc>
          <w:tcPr>
            <w:tcW w:w="2160" w:type="dxa"/>
            <w:shd w:val="clear" w:color="auto" w:fill="auto"/>
          </w:tcPr>
          <w:p w14:paraId="6340D899" w14:textId="77777777" w:rsidR="00C77842" w:rsidRPr="00A82BAF" w:rsidRDefault="00C77842" w:rsidP="00A82BAF">
            <w:pPr>
              <w:widowControl/>
              <w:tabs>
                <w:tab w:val="left" w:pos="1620"/>
              </w:tabs>
              <w:spacing w:line="280" w:lineRule="exact"/>
              <w:rPr>
                <w:rFonts w:cs="Arial"/>
                <w:b/>
                <w:szCs w:val="22"/>
              </w:rPr>
            </w:pPr>
            <w:r w:rsidRPr="00A82BAF">
              <w:rPr>
                <w:rFonts w:cs="Arial"/>
                <w:b/>
                <w:szCs w:val="22"/>
              </w:rPr>
              <w:t>Your ref:</w:t>
            </w:r>
          </w:p>
        </w:tc>
        <w:tc>
          <w:tcPr>
            <w:tcW w:w="2691" w:type="dxa"/>
            <w:shd w:val="clear" w:color="auto" w:fill="auto"/>
          </w:tcPr>
          <w:p w14:paraId="49C262A3" w14:textId="77777777" w:rsidR="00FE5740" w:rsidRPr="00A82BAF" w:rsidRDefault="00E04DCE" w:rsidP="00A82BAF">
            <w:pPr>
              <w:widowControl/>
              <w:tabs>
                <w:tab w:val="left" w:pos="1620"/>
              </w:tabs>
              <w:spacing w:line="280" w:lineRule="exact"/>
              <w:rPr>
                <w:szCs w:val="22"/>
              </w:rPr>
            </w:pPr>
            <w:r w:rsidRPr="00A82BAF">
              <w:rPr>
                <w:szCs w:val="22"/>
              </w:rPr>
              <w:fldChar w:fldCharType="begin"/>
            </w:r>
            <w:r w:rsidRPr="00A82BAF">
              <w:rPr>
                <w:szCs w:val="22"/>
              </w:rPr>
              <w:instrText xml:space="preserve">ask yref "Your ref" \* Mergeformat </w:instrText>
            </w:r>
            <w:r w:rsidRPr="00A82BAF">
              <w:rPr>
                <w:szCs w:val="22"/>
              </w:rPr>
              <w:fldChar w:fldCharType="separate"/>
            </w:r>
            <w:r w:rsidR="00C92BD9" w:rsidRPr="00A82BAF">
              <w:rPr>
                <w:szCs w:val="22"/>
              </w:rPr>
              <w:t>&lt;your ref&gt;</w:t>
            </w:r>
            <w:r w:rsidRPr="00A82BAF">
              <w:rPr>
                <w:szCs w:val="22"/>
              </w:rPr>
              <w:fldChar w:fldCharType="end"/>
            </w:r>
          </w:p>
        </w:tc>
      </w:tr>
      <w:tr w:rsidR="00C77842" w:rsidRPr="00A82BAF" w14:paraId="3FEAD217" w14:textId="77777777" w:rsidTr="00A82BAF">
        <w:trPr>
          <w:trHeight w:val="284"/>
        </w:trPr>
        <w:tc>
          <w:tcPr>
            <w:tcW w:w="4788" w:type="dxa"/>
            <w:vMerge/>
            <w:shd w:val="clear" w:color="auto" w:fill="auto"/>
          </w:tcPr>
          <w:p w14:paraId="0B057D49" w14:textId="77777777" w:rsidR="00C77842" w:rsidRPr="00A82BAF" w:rsidRDefault="00C77842" w:rsidP="00534D44">
            <w:pPr>
              <w:rPr>
                <w:rFonts w:cs="Arial"/>
                <w:szCs w:val="22"/>
              </w:rPr>
            </w:pPr>
          </w:p>
        </w:tc>
        <w:tc>
          <w:tcPr>
            <w:tcW w:w="2160" w:type="dxa"/>
            <w:shd w:val="clear" w:color="auto" w:fill="auto"/>
          </w:tcPr>
          <w:p w14:paraId="6CA41802" w14:textId="77777777" w:rsidR="00C77842" w:rsidRPr="00A82BAF" w:rsidRDefault="00C77842" w:rsidP="00A82BAF">
            <w:pPr>
              <w:widowControl/>
              <w:tabs>
                <w:tab w:val="left" w:pos="1620"/>
              </w:tabs>
              <w:spacing w:line="280" w:lineRule="exact"/>
              <w:rPr>
                <w:rFonts w:cs="Arial"/>
                <w:b/>
                <w:szCs w:val="22"/>
              </w:rPr>
            </w:pPr>
            <w:r w:rsidRPr="00A82BAF">
              <w:rPr>
                <w:rFonts w:cs="Arial"/>
                <w:b/>
                <w:szCs w:val="22"/>
              </w:rPr>
              <w:t>If calling ask for:</w:t>
            </w:r>
          </w:p>
        </w:tc>
        <w:tc>
          <w:tcPr>
            <w:tcW w:w="2691" w:type="dxa"/>
            <w:shd w:val="clear" w:color="auto" w:fill="auto"/>
          </w:tcPr>
          <w:p w14:paraId="6E39F14C" w14:textId="77777777" w:rsidR="00C77842" w:rsidRPr="00A82BAF" w:rsidRDefault="007527E8" w:rsidP="00A82BAF">
            <w:pPr>
              <w:widowControl/>
              <w:tabs>
                <w:tab w:val="left" w:pos="1620"/>
              </w:tabs>
              <w:spacing w:line="280" w:lineRule="exact"/>
              <w:rPr>
                <w:rFonts w:cs="Arial"/>
                <w:szCs w:val="22"/>
              </w:rPr>
            </w:pPr>
            <w:r>
              <w:rPr>
                <w:rFonts w:cs="Arial"/>
                <w:szCs w:val="22"/>
              </w:rPr>
              <w:t xml:space="preserve">Michael </w:t>
            </w:r>
            <w:proofErr w:type="spellStart"/>
            <w:r>
              <w:rPr>
                <w:rFonts w:cs="Arial"/>
                <w:szCs w:val="22"/>
              </w:rPr>
              <w:t>McGlynn</w:t>
            </w:r>
            <w:proofErr w:type="spellEnd"/>
            <w:r w:rsidR="00624BB9">
              <w:rPr>
                <w:rFonts w:cs="Arial"/>
                <w:szCs w:val="22"/>
              </w:rPr>
              <w:t xml:space="preserve"> </w:t>
            </w:r>
            <w:r w:rsidR="00AD6C48">
              <w:rPr>
                <w:rFonts w:cs="Arial"/>
                <w:szCs w:val="22"/>
              </w:rPr>
              <w:t xml:space="preserve"> </w:t>
            </w:r>
            <w:r w:rsidR="006C79B7">
              <w:rPr>
                <w:rFonts w:cs="Arial"/>
                <w:szCs w:val="22"/>
              </w:rPr>
              <w:t xml:space="preserve"> </w:t>
            </w:r>
          </w:p>
        </w:tc>
      </w:tr>
      <w:tr w:rsidR="00C77842" w:rsidRPr="00A82BAF" w14:paraId="3DB9FB6D" w14:textId="77777777" w:rsidTr="00A82BAF">
        <w:trPr>
          <w:trHeight w:val="284"/>
        </w:trPr>
        <w:tc>
          <w:tcPr>
            <w:tcW w:w="4788" w:type="dxa"/>
            <w:vMerge/>
            <w:shd w:val="clear" w:color="auto" w:fill="auto"/>
          </w:tcPr>
          <w:p w14:paraId="2E8AA256" w14:textId="77777777" w:rsidR="00C77842" w:rsidRPr="00A82BAF" w:rsidRDefault="00C77842" w:rsidP="00534D44">
            <w:pPr>
              <w:rPr>
                <w:rFonts w:cs="Arial"/>
                <w:szCs w:val="22"/>
              </w:rPr>
            </w:pPr>
          </w:p>
        </w:tc>
        <w:tc>
          <w:tcPr>
            <w:tcW w:w="2160" w:type="dxa"/>
            <w:shd w:val="clear" w:color="auto" w:fill="auto"/>
          </w:tcPr>
          <w:p w14:paraId="178278E3" w14:textId="77777777" w:rsidR="00C77842" w:rsidRPr="00A82BAF" w:rsidRDefault="00A9793C" w:rsidP="00A82BAF">
            <w:pPr>
              <w:widowControl/>
              <w:tabs>
                <w:tab w:val="left" w:pos="1620"/>
              </w:tabs>
              <w:spacing w:line="280" w:lineRule="exact"/>
              <w:rPr>
                <w:rFonts w:cs="Arial"/>
                <w:b/>
                <w:szCs w:val="22"/>
              </w:rPr>
            </w:pPr>
            <w:r w:rsidRPr="00A82BAF">
              <w:rPr>
                <w:rFonts w:cs="Arial"/>
                <w:b/>
                <w:szCs w:val="22"/>
              </w:rPr>
              <w:t>Phone</w:t>
            </w:r>
            <w:r w:rsidR="00C77842" w:rsidRPr="00A82BAF">
              <w:rPr>
                <w:rFonts w:cs="Arial"/>
                <w:b/>
                <w:szCs w:val="22"/>
              </w:rPr>
              <w:t>:</w:t>
            </w:r>
          </w:p>
        </w:tc>
        <w:tc>
          <w:tcPr>
            <w:tcW w:w="2691" w:type="dxa"/>
            <w:shd w:val="clear" w:color="auto" w:fill="auto"/>
          </w:tcPr>
          <w:p w14:paraId="0364666C" w14:textId="77777777" w:rsidR="00C77842" w:rsidRPr="00A82BAF" w:rsidRDefault="00C10397" w:rsidP="007527E8">
            <w:pPr>
              <w:widowControl/>
              <w:tabs>
                <w:tab w:val="left" w:pos="1620"/>
              </w:tabs>
              <w:spacing w:line="280" w:lineRule="exact"/>
              <w:rPr>
                <w:rFonts w:cs="Arial"/>
                <w:szCs w:val="22"/>
              </w:rPr>
            </w:pPr>
            <w:r>
              <w:rPr>
                <w:rFonts w:cs="Arial"/>
                <w:szCs w:val="22"/>
              </w:rPr>
              <w:t xml:space="preserve">01698 </w:t>
            </w:r>
            <w:r w:rsidR="001F0A58">
              <w:rPr>
                <w:rFonts w:cs="Arial"/>
                <w:szCs w:val="22"/>
              </w:rPr>
              <w:t>45</w:t>
            </w:r>
            <w:r w:rsidR="007527E8">
              <w:rPr>
                <w:rFonts w:cs="Arial"/>
                <w:szCs w:val="22"/>
              </w:rPr>
              <w:t>3838</w:t>
            </w:r>
          </w:p>
        </w:tc>
      </w:tr>
      <w:tr w:rsidR="00C77842" w:rsidRPr="00A82BAF" w14:paraId="0A935B0E" w14:textId="77777777" w:rsidTr="00A82BAF">
        <w:trPr>
          <w:trHeight w:val="641"/>
        </w:trPr>
        <w:tc>
          <w:tcPr>
            <w:tcW w:w="4788" w:type="dxa"/>
            <w:vMerge/>
            <w:tcBorders>
              <w:bottom w:val="nil"/>
            </w:tcBorders>
            <w:shd w:val="clear" w:color="auto" w:fill="auto"/>
          </w:tcPr>
          <w:p w14:paraId="22EF554C" w14:textId="77777777" w:rsidR="00C77842" w:rsidRPr="00A82BAF" w:rsidRDefault="00C77842" w:rsidP="00534D44">
            <w:pPr>
              <w:rPr>
                <w:rFonts w:cs="Arial"/>
                <w:szCs w:val="22"/>
              </w:rPr>
            </w:pPr>
          </w:p>
        </w:tc>
        <w:tc>
          <w:tcPr>
            <w:tcW w:w="2160" w:type="dxa"/>
            <w:tcBorders>
              <w:bottom w:val="nil"/>
            </w:tcBorders>
            <w:shd w:val="clear" w:color="auto" w:fill="auto"/>
          </w:tcPr>
          <w:p w14:paraId="52A81023" w14:textId="77777777" w:rsidR="00C77842" w:rsidRPr="00A82BAF" w:rsidRDefault="00C77842" w:rsidP="00A82BAF">
            <w:pPr>
              <w:widowControl/>
              <w:tabs>
                <w:tab w:val="left" w:pos="1620"/>
              </w:tabs>
              <w:spacing w:line="280" w:lineRule="exact"/>
              <w:rPr>
                <w:rFonts w:cs="Arial"/>
                <w:b/>
                <w:szCs w:val="22"/>
              </w:rPr>
            </w:pPr>
            <w:r w:rsidRPr="00A82BAF">
              <w:rPr>
                <w:rFonts w:cs="Arial"/>
                <w:b/>
                <w:szCs w:val="22"/>
              </w:rPr>
              <w:t>Date:</w:t>
            </w:r>
          </w:p>
        </w:tc>
        <w:tc>
          <w:tcPr>
            <w:tcW w:w="2691" w:type="dxa"/>
            <w:tcBorders>
              <w:bottom w:val="nil"/>
            </w:tcBorders>
            <w:shd w:val="clear" w:color="auto" w:fill="auto"/>
          </w:tcPr>
          <w:p w14:paraId="147FEC27" w14:textId="1DAF5659" w:rsidR="00C77842" w:rsidRPr="00A82BAF" w:rsidRDefault="00862A92" w:rsidP="00DB5AA8">
            <w:pPr>
              <w:spacing w:line="280" w:lineRule="exact"/>
              <w:rPr>
                <w:rFonts w:cs="Arial"/>
                <w:szCs w:val="22"/>
              </w:rPr>
            </w:pPr>
            <w:r w:rsidRPr="00A82BAF">
              <w:rPr>
                <w:rFonts w:cs="Arial"/>
                <w:szCs w:val="22"/>
              </w:rPr>
              <w:fldChar w:fldCharType="begin"/>
            </w:r>
            <w:r w:rsidRPr="00A82BAF">
              <w:rPr>
                <w:rFonts w:cs="Arial"/>
                <w:szCs w:val="22"/>
              </w:rPr>
              <w:instrText xml:space="preserve"> DATE \@ "d MMMM yyyy" </w:instrText>
            </w:r>
            <w:r w:rsidRPr="00A82BAF">
              <w:rPr>
                <w:rFonts w:cs="Arial"/>
                <w:szCs w:val="22"/>
              </w:rPr>
              <w:fldChar w:fldCharType="separate"/>
            </w:r>
            <w:r w:rsidR="005D5DC4">
              <w:rPr>
                <w:rFonts w:cs="Arial"/>
                <w:noProof/>
                <w:szCs w:val="22"/>
              </w:rPr>
              <w:t>15 April 2020</w:t>
            </w:r>
            <w:r w:rsidRPr="00A82BAF">
              <w:rPr>
                <w:rFonts w:cs="Arial"/>
                <w:szCs w:val="22"/>
              </w:rPr>
              <w:fldChar w:fldCharType="end"/>
            </w:r>
          </w:p>
        </w:tc>
      </w:tr>
    </w:tbl>
    <w:p w14:paraId="5218D51E" w14:textId="77777777" w:rsidR="00C97870" w:rsidRDefault="00C97870" w:rsidP="00C97870">
      <w:pPr>
        <w:widowControl/>
      </w:pPr>
    </w:p>
    <w:p w14:paraId="1DB4C01C" w14:textId="77777777" w:rsidR="00C97870" w:rsidRDefault="00C97870" w:rsidP="00C97870">
      <w:pPr>
        <w:widowControl/>
      </w:pPr>
    </w:p>
    <w:p w14:paraId="3A3AAE57" w14:textId="77777777" w:rsidR="00FE5740" w:rsidRDefault="00B0435E" w:rsidP="00C97870">
      <w:pPr>
        <w:widowControl/>
      </w:pPr>
      <w:r w:rsidRPr="00457D8E">
        <w:t xml:space="preserve">Dear </w:t>
      </w:r>
      <w:r w:rsidR="007955E1">
        <w:t xml:space="preserve">Mr Freel </w:t>
      </w:r>
    </w:p>
    <w:p w14:paraId="783F13F9" w14:textId="77777777" w:rsidR="004172C3" w:rsidRDefault="004172C3" w:rsidP="00C97870">
      <w:pPr>
        <w:widowControl/>
        <w:rPr>
          <w:b/>
        </w:rPr>
      </w:pPr>
    </w:p>
    <w:p w14:paraId="26EE2587" w14:textId="77777777" w:rsidR="007527E8" w:rsidRDefault="007955E1" w:rsidP="007527E8">
      <w:pPr>
        <w:rPr>
          <w:rFonts w:cs="Arial"/>
          <w:b/>
        </w:rPr>
      </w:pPr>
      <w:r>
        <w:rPr>
          <w:rFonts w:cs="Arial"/>
          <w:b/>
        </w:rPr>
        <w:t>Local Plan - Removal of Legacy A</w:t>
      </w:r>
      <w:r w:rsidRPr="007955E1">
        <w:rPr>
          <w:rFonts w:cs="Arial"/>
          <w:b/>
        </w:rPr>
        <w:t>pplications</w:t>
      </w:r>
    </w:p>
    <w:p w14:paraId="19227F71" w14:textId="77777777" w:rsidR="00FF5348" w:rsidRDefault="00FF5348" w:rsidP="007527E8">
      <w:pPr>
        <w:rPr>
          <w:rFonts w:cs="Arial"/>
          <w:b/>
        </w:rPr>
      </w:pPr>
    </w:p>
    <w:p w14:paraId="5B7FCBE5" w14:textId="77777777" w:rsidR="00FF5348" w:rsidRDefault="00FF5348" w:rsidP="00FF5348">
      <w:pPr>
        <w:rPr>
          <w:rFonts w:cs="Arial"/>
        </w:rPr>
      </w:pPr>
      <w:r>
        <w:rPr>
          <w:rFonts w:cs="Arial"/>
        </w:rPr>
        <w:t>Thank you for your letter dated 29 March 2020 regarding the recent refusal of planning permission for three applications proposing residential development on sites in Stonehouse and the effect of these decisions on the preparation of the South Lanarkshire Local Development Plan 2</w:t>
      </w:r>
      <w:r w:rsidR="009364CF">
        <w:rPr>
          <w:rFonts w:cs="Arial"/>
        </w:rPr>
        <w:t xml:space="preserve"> (SLLDP2)</w:t>
      </w:r>
      <w:r>
        <w:rPr>
          <w:rFonts w:cs="Arial"/>
        </w:rPr>
        <w:t>.</w:t>
      </w:r>
    </w:p>
    <w:p w14:paraId="50BDF2B9" w14:textId="77777777" w:rsidR="00FF5348" w:rsidRDefault="00FF5348" w:rsidP="00FF5348">
      <w:pPr>
        <w:rPr>
          <w:rFonts w:cs="Arial"/>
        </w:rPr>
      </w:pPr>
    </w:p>
    <w:p w14:paraId="22157794" w14:textId="399DB2E4" w:rsidR="00FF5348" w:rsidRDefault="00E85F6C" w:rsidP="00FF5348">
      <w:pPr>
        <w:rPr>
          <w:rFonts w:cs="Arial"/>
        </w:rPr>
      </w:pPr>
      <w:r>
        <w:rPr>
          <w:rFonts w:cs="Arial"/>
        </w:rPr>
        <w:t>By way of background, a</w:t>
      </w:r>
      <w:r w:rsidR="00FF5348">
        <w:rPr>
          <w:rFonts w:cs="Arial"/>
        </w:rPr>
        <w:t xml:space="preserve">ll three applications had been the subject of earlier approval by the Planning Committee in 2010 and 2016 subject to the conclusion of legal agreements to ensure the payment of developer contributions. Little progress had been made to conclude matters and as a result of a review of a number of legacy cases a report was presented to the Planning Committee in March this year to refuse the applications and this was accepted by members. </w:t>
      </w:r>
    </w:p>
    <w:p w14:paraId="2C993079" w14:textId="77777777" w:rsidR="00FF5348" w:rsidRDefault="00FF5348" w:rsidP="00FF5348">
      <w:pPr>
        <w:rPr>
          <w:rFonts w:cs="Arial"/>
        </w:rPr>
      </w:pPr>
    </w:p>
    <w:p w14:paraId="0BE56548" w14:textId="7D57A0F2" w:rsidR="006108C9" w:rsidRDefault="006108C9" w:rsidP="00FF5348">
      <w:pPr>
        <w:rPr>
          <w:rFonts w:cs="Arial"/>
        </w:rPr>
      </w:pPr>
      <w:r>
        <w:rPr>
          <w:rFonts w:cs="Arial"/>
        </w:rPr>
        <w:t xml:space="preserve">In all three cases the sites were initially included in the Council’s </w:t>
      </w:r>
      <w:r w:rsidR="00FF5348">
        <w:rPr>
          <w:rFonts w:cs="Arial"/>
        </w:rPr>
        <w:t>housing land audit</w:t>
      </w:r>
      <w:r>
        <w:rPr>
          <w:rFonts w:cs="Arial"/>
        </w:rPr>
        <w:t xml:space="preserve"> forming part of the housing land supply. A review of the audit </w:t>
      </w:r>
      <w:r w:rsidR="00FF5348">
        <w:rPr>
          <w:rFonts w:cs="Arial"/>
        </w:rPr>
        <w:t>is carried out annually</w:t>
      </w:r>
      <w:r>
        <w:rPr>
          <w:rFonts w:cs="Arial"/>
        </w:rPr>
        <w:t xml:space="preserve"> to determine if sites remain effective.  At the same time additional sites can be added to the audit. In </w:t>
      </w:r>
      <w:r w:rsidR="00E85F6C">
        <w:rPr>
          <w:rFonts w:cs="Arial"/>
        </w:rPr>
        <w:t>addition,</w:t>
      </w:r>
      <w:r>
        <w:rPr>
          <w:rFonts w:cs="Arial"/>
        </w:rPr>
        <w:t xml:space="preserve"> the </w:t>
      </w:r>
      <w:r w:rsidR="00E85F6C">
        <w:rPr>
          <w:rFonts w:cs="Arial"/>
        </w:rPr>
        <w:t>programming</w:t>
      </w:r>
      <w:r>
        <w:rPr>
          <w:rFonts w:cs="Arial"/>
        </w:rPr>
        <w:t xml:space="preserve"> of each site is reviewed to reflect the scale of completion of units in the previous year or reflect information provided by developers and landowners about the phasing of development.  This allows the Council to ensure that each individual housing market area and South Lanarkshire as a whole has a five-year effective land supply. </w:t>
      </w:r>
      <w:r w:rsidR="00E85F6C">
        <w:rPr>
          <w:rFonts w:cs="Arial"/>
        </w:rPr>
        <w:t>It is important to note that t</w:t>
      </w:r>
      <w:r>
        <w:rPr>
          <w:rFonts w:cs="Arial"/>
        </w:rPr>
        <w:t xml:space="preserve">he audit does not consider land supply requirements for individual settlements. </w:t>
      </w:r>
    </w:p>
    <w:p w14:paraId="7A6B2E08" w14:textId="77777777" w:rsidR="006108C9" w:rsidRDefault="006108C9" w:rsidP="00FF5348">
      <w:pPr>
        <w:rPr>
          <w:rFonts w:cs="Arial"/>
        </w:rPr>
      </w:pPr>
    </w:p>
    <w:p w14:paraId="7CD1CF8E" w14:textId="0C300119" w:rsidR="00FF5348" w:rsidRDefault="009364CF" w:rsidP="009364CF">
      <w:pPr>
        <w:rPr>
          <w:rFonts w:cs="Arial"/>
        </w:rPr>
      </w:pPr>
      <w:r>
        <w:rPr>
          <w:rFonts w:cs="Arial"/>
        </w:rPr>
        <w:t xml:space="preserve">Each of the three sites had been removed from the housing land audit before the associated applications were refused as it was </w:t>
      </w:r>
      <w:proofErr w:type="gramStart"/>
      <w:r w:rsidR="00E85F6C">
        <w:rPr>
          <w:rFonts w:cs="Arial"/>
        </w:rPr>
        <w:t>recognised,</w:t>
      </w:r>
      <w:proofErr w:type="gramEnd"/>
      <w:r>
        <w:rPr>
          <w:rFonts w:cs="Arial"/>
        </w:rPr>
        <w:t xml:space="preserve"> they were unlikely to be developed and were classed as non-effective. Notwithstanding the housing land audit most recently agreed in 2018 shows a </w:t>
      </w:r>
      <w:r w:rsidR="00E85F6C">
        <w:rPr>
          <w:rFonts w:cs="Arial"/>
        </w:rPr>
        <w:t>5-year</w:t>
      </w:r>
      <w:r>
        <w:rPr>
          <w:rFonts w:cs="Arial"/>
        </w:rPr>
        <w:t xml:space="preserve"> housing land supply remains across South Lanarkshire in general and in the Hamilton sub-market area. As a </w:t>
      </w:r>
      <w:r w:rsidR="00E85F6C">
        <w:rPr>
          <w:rFonts w:cs="Arial"/>
        </w:rPr>
        <w:t>result,</w:t>
      </w:r>
      <w:r>
        <w:rPr>
          <w:rFonts w:cs="Arial"/>
        </w:rPr>
        <w:t xml:space="preserve"> t</w:t>
      </w:r>
      <w:r w:rsidR="00FF5348">
        <w:rPr>
          <w:rFonts w:cs="Arial"/>
        </w:rPr>
        <w:t xml:space="preserve">he </w:t>
      </w:r>
      <w:r>
        <w:rPr>
          <w:rFonts w:cs="Arial"/>
        </w:rPr>
        <w:t>refusal of the applications has had no impact on</w:t>
      </w:r>
      <w:r w:rsidR="00FF5348">
        <w:rPr>
          <w:rFonts w:cs="Arial"/>
        </w:rPr>
        <w:t xml:space="preserve"> th</w:t>
      </w:r>
      <w:r>
        <w:rPr>
          <w:rFonts w:cs="Arial"/>
        </w:rPr>
        <w:t xml:space="preserve">e overall effective land supply. </w:t>
      </w:r>
    </w:p>
    <w:p w14:paraId="18147519" w14:textId="77777777" w:rsidR="00FF5348" w:rsidRDefault="00FF5348" w:rsidP="00FF5348">
      <w:pPr>
        <w:rPr>
          <w:rFonts w:cs="Arial"/>
        </w:rPr>
      </w:pPr>
    </w:p>
    <w:p w14:paraId="63DCF2F5" w14:textId="77777777" w:rsidR="00FF5348" w:rsidRDefault="009364CF" w:rsidP="00FF5348">
      <w:pPr>
        <w:rPr>
          <w:rFonts w:cs="Arial"/>
        </w:rPr>
      </w:pPr>
      <w:r>
        <w:rPr>
          <w:rFonts w:cs="Arial"/>
        </w:rPr>
        <w:t xml:space="preserve">As you are aware the proposed SLLDP2 is currently the subject of an examination by a Reporter appointed by Scottish Ministers. Housing land supply and the allocation of effective sites that meet the Council’s land supply requirements is one of the matters under consideration. The Council has submitted evidence to demonstrate its view that this is met. It is expected the Reporter will publish a report on their findings and recommendations later this year. Until that </w:t>
      </w:r>
      <w:r w:rsidR="00F20F6E">
        <w:rPr>
          <w:rFonts w:cs="Arial"/>
        </w:rPr>
        <w:t>time</w:t>
      </w:r>
      <w:r>
        <w:rPr>
          <w:rFonts w:cs="Arial"/>
        </w:rPr>
        <w:t xml:space="preserve"> there is no </w:t>
      </w:r>
      <w:r>
        <w:rPr>
          <w:rFonts w:cs="Arial"/>
        </w:rPr>
        <w:lastRenderedPageBreak/>
        <w:t xml:space="preserve">requirement to carry out a further call for sites or identify additional land for new housing. </w:t>
      </w:r>
    </w:p>
    <w:p w14:paraId="2E6187A8" w14:textId="77777777" w:rsidR="00FF5348" w:rsidRDefault="00FF5348" w:rsidP="00FF5348">
      <w:pPr>
        <w:rPr>
          <w:rFonts w:cs="Arial"/>
        </w:rPr>
      </w:pPr>
    </w:p>
    <w:p w14:paraId="6E9E0C06" w14:textId="77777777" w:rsidR="00FF5348" w:rsidRPr="009364CF" w:rsidRDefault="009364CF" w:rsidP="007527E8">
      <w:pPr>
        <w:rPr>
          <w:rFonts w:cs="Arial"/>
        </w:rPr>
      </w:pPr>
      <w:r w:rsidRPr="009364CF">
        <w:rPr>
          <w:rFonts w:cs="Arial"/>
        </w:rPr>
        <w:t>I trust the above is of assistance.</w:t>
      </w:r>
    </w:p>
    <w:p w14:paraId="404033C5" w14:textId="77777777" w:rsidR="007527E8" w:rsidRDefault="007527E8" w:rsidP="007527E8">
      <w:pPr>
        <w:rPr>
          <w:rFonts w:cs="Arial"/>
        </w:rPr>
      </w:pPr>
    </w:p>
    <w:p w14:paraId="7A0EF47D" w14:textId="59DDCDB4" w:rsidR="00517169" w:rsidRDefault="007D06B6" w:rsidP="0088549D">
      <w:pPr>
        <w:widowControl/>
        <w:spacing w:before="220"/>
        <w:rPr>
          <w:rFonts w:cs="Arial"/>
          <w:szCs w:val="22"/>
        </w:rPr>
      </w:pPr>
      <w:r>
        <w:t xml:space="preserve">Yours </w:t>
      </w:r>
      <w:r w:rsidR="00A51446">
        <w:rPr>
          <w:rFonts w:cs="Arial"/>
          <w:szCs w:val="22"/>
        </w:rPr>
        <w:fldChar w:fldCharType="begin"/>
      </w:r>
      <w:r w:rsidR="00A51446">
        <w:rPr>
          <w:rFonts w:cs="Arial"/>
          <w:szCs w:val="22"/>
        </w:rPr>
        <w:instrText xml:space="preserve"> IF addressee3 = "Sir" "faithfully" </w:instrText>
      </w:r>
      <w:r w:rsidR="00A51446">
        <w:rPr>
          <w:rFonts w:cs="Arial"/>
          <w:szCs w:val="22"/>
        </w:rPr>
        <w:fldChar w:fldCharType="begin"/>
      </w:r>
      <w:r w:rsidR="00A51446">
        <w:rPr>
          <w:rFonts w:cs="Arial"/>
          <w:szCs w:val="22"/>
        </w:rPr>
        <w:instrText xml:space="preserve"> IF addressee3 = "Madam" "faithfully" "sincerely" \* MERGEFORMAT </w:instrText>
      </w:r>
      <w:r w:rsidR="00A51446">
        <w:rPr>
          <w:rFonts w:cs="Arial"/>
          <w:szCs w:val="22"/>
        </w:rPr>
        <w:fldChar w:fldCharType="separate"/>
      </w:r>
      <w:r w:rsidR="005D5DC4">
        <w:rPr>
          <w:rFonts w:cs="Arial"/>
          <w:noProof/>
          <w:szCs w:val="22"/>
        </w:rPr>
        <w:instrText>sincerely</w:instrText>
      </w:r>
      <w:r w:rsidR="00A51446">
        <w:rPr>
          <w:rFonts w:cs="Arial"/>
          <w:szCs w:val="22"/>
        </w:rPr>
        <w:fldChar w:fldCharType="end"/>
      </w:r>
      <w:r w:rsidR="00A51446">
        <w:rPr>
          <w:rFonts w:cs="Arial"/>
          <w:szCs w:val="22"/>
        </w:rPr>
        <w:instrText xml:space="preserve">" \* MERGEFORMAT </w:instrText>
      </w:r>
      <w:r w:rsidR="00A51446">
        <w:rPr>
          <w:rFonts w:cs="Arial"/>
          <w:szCs w:val="22"/>
        </w:rPr>
        <w:fldChar w:fldCharType="separate"/>
      </w:r>
      <w:r w:rsidR="005D5DC4">
        <w:rPr>
          <w:rFonts w:cs="Arial"/>
          <w:noProof/>
          <w:szCs w:val="22"/>
        </w:rPr>
        <w:t>sincerely</w:t>
      </w:r>
      <w:r w:rsidR="00A51446">
        <w:rPr>
          <w:rFonts w:cs="Arial"/>
          <w:szCs w:val="22"/>
        </w:rPr>
        <w:fldChar w:fldCharType="end"/>
      </w:r>
    </w:p>
    <w:p w14:paraId="2AC65D24" w14:textId="77777777" w:rsidR="00A9793C" w:rsidRDefault="00A9793C">
      <w:pPr>
        <w:widowControl/>
        <w:rPr>
          <w:szCs w:val="22"/>
        </w:rPr>
      </w:pPr>
    </w:p>
    <w:p w14:paraId="16F00021" w14:textId="77777777" w:rsidR="00A9793C" w:rsidRDefault="00A9793C">
      <w:pPr>
        <w:widowControl/>
        <w:rPr>
          <w:szCs w:val="22"/>
        </w:rPr>
      </w:pPr>
    </w:p>
    <w:p w14:paraId="1041A17F" w14:textId="77777777" w:rsidR="00A9793C" w:rsidRDefault="009B505E">
      <w:pPr>
        <w:widowControl/>
        <w:rPr>
          <w:szCs w:val="22"/>
        </w:rPr>
      </w:pPr>
      <w:r w:rsidRPr="0055581B">
        <w:rPr>
          <w:noProof/>
        </w:rPr>
        <w:drawing>
          <wp:inline distT="0" distB="0" distL="0" distR="0" wp14:anchorId="670A4F99" wp14:editId="119C9540">
            <wp:extent cx="2162810" cy="38989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2810" cy="389890"/>
                    </a:xfrm>
                    <a:prstGeom prst="rect">
                      <a:avLst/>
                    </a:prstGeom>
                    <a:noFill/>
                    <a:ln>
                      <a:noFill/>
                    </a:ln>
                  </pic:spPr>
                </pic:pic>
              </a:graphicData>
            </a:graphic>
          </wp:inline>
        </w:drawing>
      </w:r>
    </w:p>
    <w:p w14:paraId="40DD3EC2" w14:textId="77777777" w:rsidR="00A9793C" w:rsidRDefault="00A9793C">
      <w:pPr>
        <w:widowControl/>
        <w:rPr>
          <w:szCs w:val="22"/>
        </w:rPr>
      </w:pPr>
    </w:p>
    <w:p w14:paraId="02BD661B" w14:textId="77777777" w:rsidR="00A9793C" w:rsidRPr="00A9793C" w:rsidRDefault="00A9793C">
      <w:pPr>
        <w:widowControl/>
        <w:rPr>
          <w:szCs w:val="22"/>
        </w:rPr>
      </w:pPr>
    </w:p>
    <w:p w14:paraId="3702D42E" w14:textId="77777777" w:rsidR="00756961" w:rsidRDefault="00517169">
      <w:pPr>
        <w:widowControl/>
        <w:rPr>
          <w:b/>
        </w:rPr>
      </w:pPr>
      <w:r w:rsidRPr="00A9793C">
        <w:rPr>
          <w:b/>
        </w:rPr>
        <w:fldChar w:fldCharType="begin"/>
      </w:r>
      <w:r w:rsidRPr="00A9793C">
        <w:rPr>
          <w:b/>
        </w:rPr>
        <w:instrText xml:space="preserve">ask sender "Sender's Full Name and Designation" \* Mergeformat </w:instrText>
      </w:r>
      <w:r w:rsidRPr="00A9793C">
        <w:rPr>
          <w:b/>
        </w:rPr>
        <w:fldChar w:fldCharType="separate"/>
      </w:r>
      <w:bookmarkStart w:id="6" w:name="sender"/>
      <w:r w:rsidR="00B95C92" w:rsidRPr="00A9793C">
        <w:rPr>
          <w:b/>
        </w:rPr>
        <w:t>&lt;Your name&gt;</w:t>
      </w:r>
      <w:r w:rsidR="00B95C92" w:rsidRPr="00A9793C">
        <w:rPr>
          <w:b/>
        </w:rPr>
        <w:br/>
        <w:t>&lt;Your title&gt;</w:t>
      </w:r>
      <w:bookmarkEnd w:id="6"/>
      <w:r w:rsidRPr="00A9793C">
        <w:rPr>
          <w:b/>
        </w:rPr>
        <w:fldChar w:fldCharType="end"/>
      </w:r>
      <w:r w:rsidR="009B505E">
        <w:rPr>
          <w:b/>
        </w:rPr>
        <w:t xml:space="preserve">Michael </w:t>
      </w:r>
      <w:proofErr w:type="spellStart"/>
      <w:r w:rsidR="009B505E">
        <w:rPr>
          <w:b/>
        </w:rPr>
        <w:t>McGlynn</w:t>
      </w:r>
      <w:proofErr w:type="spellEnd"/>
    </w:p>
    <w:p w14:paraId="0292AF4D" w14:textId="77777777" w:rsidR="00862A92" w:rsidRDefault="009B505E">
      <w:pPr>
        <w:widowControl/>
        <w:rPr>
          <w:b/>
        </w:rPr>
      </w:pPr>
      <w:r>
        <w:rPr>
          <w:b/>
        </w:rPr>
        <w:t>Executive Director</w:t>
      </w:r>
    </w:p>
    <w:p w14:paraId="505BC522" w14:textId="77777777" w:rsidR="008B09A8" w:rsidRDefault="008B09A8">
      <w:pPr>
        <w:widowControl/>
        <w:rPr>
          <w:b/>
        </w:rPr>
      </w:pPr>
    </w:p>
    <w:p w14:paraId="6BA690FA" w14:textId="77777777" w:rsidR="00FE0C14" w:rsidRDefault="00FE0C14">
      <w:pPr>
        <w:widowControl/>
        <w:rPr>
          <w:b/>
        </w:rPr>
      </w:pPr>
    </w:p>
    <w:p w14:paraId="7014BFAD" w14:textId="77777777" w:rsidR="00FE0C14" w:rsidRPr="00F1040E" w:rsidRDefault="00FE0C14">
      <w:pPr>
        <w:widowControl/>
        <w:rPr>
          <w:b/>
        </w:rPr>
      </w:pPr>
    </w:p>
    <w:sectPr w:rsidR="00FE0C14" w:rsidRPr="00F1040E" w:rsidSect="00A0152A">
      <w:headerReference w:type="first" r:id="rId11"/>
      <w:footerReference w:type="first" r:id="rId12"/>
      <w:endnotePr>
        <w:numFmt w:val="decimal"/>
      </w:endnotePr>
      <w:type w:val="continuous"/>
      <w:pgSz w:w="11907" w:h="16840" w:code="9"/>
      <w:pgMar w:top="851" w:right="1134" w:bottom="851" w:left="1134"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962EAD" w14:textId="77777777" w:rsidR="00EF51C6" w:rsidRDefault="00EF51C6">
      <w:r>
        <w:separator/>
      </w:r>
    </w:p>
  </w:endnote>
  <w:endnote w:type="continuationSeparator" w:id="0">
    <w:p w14:paraId="451E7D05" w14:textId="77777777" w:rsidR="00EF51C6" w:rsidRDefault="00EF5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6C390" w14:textId="77777777" w:rsidR="00840991" w:rsidRDefault="00840991" w:rsidP="00840991">
    <w:pPr>
      <w:widowControl/>
      <w:jc w:val="center"/>
      <w:rPr>
        <w:sz w:val="20"/>
      </w:rPr>
    </w:pPr>
    <w:r>
      <w:rPr>
        <w:sz w:val="20"/>
      </w:rPr>
      <w:t xml:space="preserve">Montrose House, 154 Montrose Crescent, Hamilton ML3 </w:t>
    </w:r>
    <w:proofErr w:type="gramStart"/>
    <w:r>
      <w:rPr>
        <w:sz w:val="20"/>
      </w:rPr>
      <w:t>6LB  Phone</w:t>
    </w:r>
    <w:proofErr w:type="gramEnd"/>
    <w:r>
      <w:rPr>
        <w:sz w:val="20"/>
      </w:rPr>
      <w:t xml:space="preserve">: 01698 454798  </w:t>
    </w:r>
    <w:r>
      <w:rPr>
        <w:sz w:val="20"/>
      </w:rPr>
      <w:br/>
      <w:t xml:space="preserve">Email: </w:t>
    </w:r>
    <w:hyperlink r:id="rId1" w:history="1">
      <w:r>
        <w:rPr>
          <w:rStyle w:val="Hyperlink"/>
        </w:rPr>
        <w:t>michael.mcglynn@southlanarkshire.gov.uk</w:t>
      </w:r>
    </w:hyperlink>
  </w:p>
  <w:p w14:paraId="71497195" w14:textId="77777777" w:rsidR="00642A5E" w:rsidRPr="003A0EB5" w:rsidRDefault="00642A5E" w:rsidP="009B4796">
    <w:pPr>
      <w:widowControl/>
      <w:jc w:val="center"/>
      <w:rPr>
        <w:color w:val="auto"/>
        <w:sz w:val="20"/>
      </w:rPr>
    </w:pPr>
  </w:p>
  <w:p w14:paraId="29974E27" w14:textId="77777777" w:rsidR="00840991" w:rsidRPr="003A0EB5" w:rsidRDefault="00840991" w:rsidP="00840991">
    <w:pPr>
      <w:widowControl/>
      <w:tabs>
        <w:tab w:val="center" w:pos="1686"/>
        <w:tab w:val="right" w:pos="3373"/>
      </w:tabs>
      <w:rPr>
        <w:color w:val="auto"/>
        <w:sz w:val="84"/>
        <w:szCs w:val="84"/>
      </w:rPr>
    </w:pPr>
    <w:r>
      <w:rPr>
        <w:color w:val="auto"/>
        <w:sz w:val="84"/>
        <w:szCs w:val="84"/>
      </w:rPr>
      <w:tab/>
    </w:r>
    <w:r>
      <w:rPr>
        <w:noProof/>
      </w:rPr>
      <w:drawing>
        <wp:anchor distT="0" distB="0" distL="114300" distR="114300" simplePos="0" relativeHeight="251662336" behindDoc="0" locked="0" layoutInCell="1" allowOverlap="1" wp14:anchorId="3B7FB4EA" wp14:editId="2D4C3838">
          <wp:simplePos x="0" y="0"/>
          <wp:positionH relativeFrom="column">
            <wp:posOffset>3217545</wp:posOffset>
          </wp:positionH>
          <wp:positionV relativeFrom="paragraph">
            <wp:posOffset>114935</wp:posOffset>
          </wp:positionV>
          <wp:extent cx="1038225" cy="428625"/>
          <wp:effectExtent l="0" t="0" r="9525"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0EB5">
      <w:rPr>
        <w:noProof/>
        <w:color w:val="auto"/>
      </w:rPr>
      <w:drawing>
        <wp:anchor distT="0" distB="0" distL="114300" distR="114300" simplePos="0" relativeHeight="251661312" behindDoc="0" locked="0" layoutInCell="1" allowOverlap="1" wp14:anchorId="6015938F" wp14:editId="36CABF46">
          <wp:simplePos x="0" y="0"/>
          <wp:positionH relativeFrom="page">
            <wp:posOffset>2976245</wp:posOffset>
          </wp:positionH>
          <wp:positionV relativeFrom="page">
            <wp:posOffset>9631045</wp:posOffset>
          </wp:positionV>
          <wp:extent cx="800100" cy="542925"/>
          <wp:effectExtent l="0" t="0" r="0" b="9525"/>
          <wp:wrapSquare wrapText="bothSides"/>
          <wp:docPr id="24" name="Picture 24" descr="inve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nvesto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010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auto"/>
        <w:sz w:val="84"/>
        <w:szCs w:val="84"/>
      </w:rPr>
      <w:tab/>
    </w:r>
  </w:p>
  <w:p w14:paraId="2C9DECBC" w14:textId="77777777" w:rsidR="00BB2EB6" w:rsidRPr="009B4796" w:rsidRDefault="009B4796" w:rsidP="009B4796">
    <w:pPr>
      <w:rPr>
        <w:sz w:val="16"/>
        <w:szCs w:val="16"/>
      </w:rPr>
    </w:pPr>
    <w:r w:rsidRPr="009B4796">
      <w:rPr>
        <w:sz w:val="16"/>
        <w:szCs w:val="16"/>
      </w:rPr>
      <w:fldChar w:fldCharType="begin"/>
    </w:r>
    <w:r w:rsidRPr="009B4796">
      <w:rPr>
        <w:sz w:val="16"/>
        <w:szCs w:val="16"/>
      </w:rPr>
      <w:instrText xml:space="preserve"> FILENAME  \* Lower \p  \* MERGEFORMAT </w:instrText>
    </w:r>
    <w:r w:rsidRPr="009B4796">
      <w:rPr>
        <w:sz w:val="16"/>
        <w:szCs w:val="16"/>
      </w:rPr>
      <w:fldChar w:fldCharType="separate"/>
    </w:r>
    <w:r w:rsidR="005D5DC4">
      <w:rPr>
        <w:noProof/>
        <w:sz w:val="16"/>
        <w:szCs w:val="16"/>
      </w:rPr>
      <w:t>c:\users\freel family\downloads\response - stonehouse community council - local plan - removal of  legacy applications (1).docx</w:t>
    </w:r>
    <w:r w:rsidRPr="009B4796">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C26751" w14:textId="77777777" w:rsidR="00EF51C6" w:rsidRDefault="00EF51C6">
      <w:r>
        <w:separator/>
      </w:r>
    </w:p>
  </w:footnote>
  <w:footnote w:type="continuationSeparator" w:id="0">
    <w:p w14:paraId="4CD3D9F3" w14:textId="77777777" w:rsidR="00EF51C6" w:rsidRDefault="00EF51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61CA1" w14:textId="77777777" w:rsidR="00A0152A" w:rsidRDefault="00A0152A" w:rsidP="003A0EB5">
    <w:pPr>
      <w:jc w:val="center"/>
      <w:rPr>
        <w:rFonts w:cs="Arial"/>
        <w:b/>
        <w:noProof/>
        <w:sz w:val="20"/>
      </w:rPr>
    </w:pPr>
    <w:r>
      <w:rPr>
        <w:rFonts w:cs="Arial"/>
        <w:b/>
        <w:noProof/>
        <w:sz w:val="20"/>
      </w:rPr>
      <w:drawing>
        <wp:inline distT="0" distB="0" distL="0" distR="0" wp14:anchorId="2CA8E9D5" wp14:editId="671F6C04">
          <wp:extent cx="1470660" cy="789940"/>
          <wp:effectExtent l="0" t="0" r="0" b="0"/>
          <wp:docPr id="1" name="Picture 1" descr="SLC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C_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0660" cy="789940"/>
                  </a:xfrm>
                  <a:prstGeom prst="rect">
                    <a:avLst/>
                  </a:prstGeom>
                  <a:noFill/>
                  <a:ln>
                    <a:noFill/>
                  </a:ln>
                </pic:spPr>
              </pic:pic>
            </a:graphicData>
          </a:graphic>
        </wp:inline>
      </w:drawing>
    </w:r>
  </w:p>
  <w:p w14:paraId="4A1534CA" w14:textId="77777777" w:rsidR="00A0152A" w:rsidRDefault="00A0152A" w:rsidP="00A0152A">
    <w:pPr>
      <w:rPr>
        <w:b/>
        <w:noProof/>
      </w:rPr>
    </w:pPr>
  </w:p>
  <w:p w14:paraId="2A96FD3B" w14:textId="77777777" w:rsidR="00142559" w:rsidRPr="009B505E" w:rsidRDefault="009B505E" w:rsidP="003A0EB5">
    <w:pPr>
      <w:jc w:val="center"/>
      <w:rPr>
        <w:rFonts w:cs="Arial"/>
        <w:b/>
        <w:sz w:val="20"/>
      </w:rPr>
    </w:pPr>
    <w:r>
      <w:rPr>
        <w:b/>
        <w:noProof/>
      </w:rPr>
      <w:t>Community and Enterprise Resources</w:t>
    </w:r>
  </w:p>
  <w:p w14:paraId="7D7D7DB9" w14:textId="77777777" w:rsidR="00142559" w:rsidRPr="009B505E" w:rsidRDefault="009B505E" w:rsidP="0098152D">
    <w:pPr>
      <w:pStyle w:val="Heading1"/>
      <w:jc w:val="center"/>
      <w:rPr>
        <w:sz w:val="20"/>
      </w:rPr>
    </w:pPr>
    <w:r>
      <w:rPr>
        <w:sz w:val="20"/>
      </w:rPr>
      <w:t xml:space="preserve">Executive Director Michael </w:t>
    </w:r>
    <w:proofErr w:type="spellStart"/>
    <w:r>
      <w:rPr>
        <w:sz w:val="20"/>
      </w:rPr>
      <w:t>McGlynn</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B2CCE"/>
    <w:multiLevelType w:val="hybridMultilevel"/>
    <w:tmpl w:val="753AD642"/>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onsecutiveHyphenLimit w:val="8299"/>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7D6"/>
    <w:rsid w:val="00002098"/>
    <w:rsid w:val="00010BA7"/>
    <w:rsid w:val="00013A0B"/>
    <w:rsid w:val="0001636F"/>
    <w:rsid w:val="00046E4D"/>
    <w:rsid w:val="000C2FC1"/>
    <w:rsid w:val="000D4B56"/>
    <w:rsid w:val="000D5D23"/>
    <w:rsid w:val="000E37D6"/>
    <w:rsid w:val="000F55A3"/>
    <w:rsid w:val="0010347D"/>
    <w:rsid w:val="00131D62"/>
    <w:rsid w:val="00134C61"/>
    <w:rsid w:val="001419D0"/>
    <w:rsid w:val="00142559"/>
    <w:rsid w:val="00143331"/>
    <w:rsid w:val="00157940"/>
    <w:rsid w:val="001714F2"/>
    <w:rsid w:val="00195D50"/>
    <w:rsid w:val="001A7159"/>
    <w:rsid w:val="001C6257"/>
    <w:rsid w:val="001D4739"/>
    <w:rsid w:val="001F0A58"/>
    <w:rsid w:val="002000A9"/>
    <w:rsid w:val="00201AAE"/>
    <w:rsid w:val="00205AAE"/>
    <w:rsid w:val="00210DB3"/>
    <w:rsid w:val="00210F27"/>
    <w:rsid w:val="00234FA0"/>
    <w:rsid w:val="002704AD"/>
    <w:rsid w:val="00274965"/>
    <w:rsid w:val="00280664"/>
    <w:rsid w:val="002A1CAC"/>
    <w:rsid w:val="002A42F8"/>
    <w:rsid w:val="002B3321"/>
    <w:rsid w:val="002C1112"/>
    <w:rsid w:val="002E09E9"/>
    <w:rsid w:val="002E4C28"/>
    <w:rsid w:val="002F5436"/>
    <w:rsid w:val="00313F8A"/>
    <w:rsid w:val="00322E91"/>
    <w:rsid w:val="003246A4"/>
    <w:rsid w:val="0033187D"/>
    <w:rsid w:val="003359DC"/>
    <w:rsid w:val="0033769A"/>
    <w:rsid w:val="00351A43"/>
    <w:rsid w:val="00363EE4"/>
    <w:rsid w:val="003769B4"/>
    <w:rsid w:val="00394332"/>
    <w:rsid w:val="003A0EB5"/>
    <w:rsid w:val="003B6093"/>
    <w:rsid w:val="003C29F4"/>
    <w:rsid w:val="003D2198"/>
    <w:rsid w:val="003D401D"/>
    <w:rsid w:val="003F1F51"/>
    <w:rsid w:val="00407B7A"/>
    <w:rsid w:val="0041246F"/>
    <w:rsid w:val="004172C3"/>
    <w:rsid w:val="004328A5"/>
    <w:rsid w:val="00434015"/>
    <w:rsid w:val="0043443F"/>
    <w:rsid w:val="00447D29"/>
    <w:rsid w:val="004509A3"/>
    <w:rsid w:val="00457D8E"/>
    <w:rsid w:val="00491E80"/>
    <w:rsid w:val="004A1F99"/>
    <w:rsid w:val="004B4FAE"/>
    <w:rsid w:val="004C21D3"/>
    <w:rsid w:val="004C604C"/>
    <w:rsid w:val="004C6A02"/>
    <w:rsid w:val="004D0881"/>
    <w:rsid w:val="004D5286"/>
    <w:rsid w:val="004F2036"/>
    <w:rsid w:val="00500046"/>
    <w:rsid w:val="00517169"/>
    <w:rsid w:val="005258E2"/>
    <w:rsid w:val="005326F5"/>
    <w:rsid w:val="00534D44"/>
    <w:rsid w:val="00560BEA"/>
    <w:rsid w:val="005C5020"/>
    <w:rsid w:val="005D29EC"/>
    <w:rsid w:val="005D5DC4"/>
    <w:rsid w:val="005E134D"/>
    <w:rsid w:val="005E5626"/>
    <w:rsid w:val="00602757"/>
    <w:rsid w:val="006108C9"/>
    <w:rsid w:val="00615458"/>
    <w:rsid w:val="00622350"/>
    <w:rsid w:val="00624AF4"/>
    <w:rsid w:val="00624BB9"/>
    <w:rsid w:val="006253D3"/>
    <w:rsid w:val="00632AFD"/>
    <w:rsid w:val="0063695E"/>
    <w:rsid w:val="00642A5E"/>
    <w:rsid w:val="006879AB"/>
    <w:rsid w:val="0069062C"/>
    <w:rsid w:val="006A20CB"/>
    <w:rsid w:val="006B05B3"/>
    <w:rsid w:val="006C4231"/>
    <w:rsid w:val="006C5098"/>
    <w:rsid w:val="006C79B7"/>
    <w:rsid w:val="006D0EA1"/>
    <w:rsid w:val="006D4B44"/>
    <w:rsid w:val="006D7E34"/>
    <w:rsid w:val="006E3570"/>
    <w:rsid w:val="00721A61"/>
    <w:rsid w:val="007465E7"/>
    <w:rsid w:val="007527E8"/>
    <w:rsid w:val="00756961"/>
    <w:rsid w:val="00783D07"/>
    <w:rsid w:val="00787A7A"/>
    <w:rsid w:val="00792281"/>
    <w:rsid w:val="007955E1"/>
    <w:rsid w:val="007D06B6"/>
    <w:rsid w:val="007E3954"/>
    <w:rsid w:val="0080316B"/>
    <w:rsid w:val="00820C5F"/>
    <w:rsid w:val="008217F1"/>
    <w:rsid w:val="008370EB"/>
    <w:rsid w:val="00840991"/>
    <w:rsid w:val="00847440"/>
    <w:rsid w:val="00856BF7"/>
    <w:rsid w:val="00862A92"/>
    <w:rsid w:val="00867779"/>
    <w:rsid w:val="0088549D"/>
    <w:rsid w:val="008B09A8"/>
    <w:rsid w:val="008B55B3"/>
    <w:rsid w:val="008D3F20"/>
    <w:rsid w:val="008D7A11"/>
    <w:rsid w:val="008F57F8"/>
    <w:rsid w:val="0090059C"/>
    <w:rsid w:val="00915311"/>
    <w:rsid w:val="00920BD8"/>
    <w:rsid w:val="00921B0C"/>
    <w:rsid w:val="00924630"/>
    <w:rsid w:val="009364CF"/>
    <w:rsid w:val="00951026"/>
    <w:rsid w:val="00952323"/>
    <w:rsid w:val="0098152D"/>
    <w:rsid w:val="009A7512"/>
    <w:rsid w:val="009B4796"/>
    <w:rsid w:val="009B505E"/>
    <w:rsid w:val="009D3C78"/>
    <w:rsid w:val="009D4094"/>
    <w:rsid w:val="009D43A0"/>
    <w:rsid w:val="009D7370"/>
    <w:rsid w:val="009E063E"/>
    <w:rsid w:val="00A0152A"/>
    <w:rsid w:val="00A301FD"/>
    <w:rsid w:val="00A316CA"/>
    <w:rsid w:val="00A453AB"/>
    <w:rsid w:val="00A51446"/>
    <w:rsid w:val="00A643DE"/>
    <w:rsid w:val="00A82BAF"/>
    <w:rsid w:val="00A87DF4"/>
    <w:rsid w:val="00A9793C"/>
    <w:rsid w:val="00AA487F"/>
    <w:rsid w:val="00AB27E6"/>
    <w:rsid w:val="00AC60E4"/>
    <w:rsid w:val="00AD3567"/>
    <w:rsid w:val="00AD61C9"/>
    <w:rsid w:val="00AD6C48"/>
    <w:rsid w:val="00AE4143"/>
    <w:rsid w:val="00AE4C01"/>
    <w:rsid w:val="00B00D86"/>
    <w:rsid w:val="00B0435E"/>
    <w:rsid w:val="00B47E33"/>
    <w:rsid w:val="00B52CA6"/>
    <w:rsid w:val="00B72339"/>
    <w:rsid w:val="00B95C92"/>
    <w:rsid w:val="00BA148D"/>
    <w:rsid w:val="00BA1F59"/>
    <w:rsid w:val="00BB2EB6"/>
    <w:rsid w:val="00BB6E43"/>
    <w:rsid w:val="00BC4137"/>
    <w:rsid w:val="00BC5EF6"/>
    <w:rsid w:val="00BD635D"/>
    <w:rsid w:val="00BE11E3"/>
    <w:rsid w:val="00C10397"/>
    <w:rsid w:val="00C205A4"/>
    <w:rsid w:val="00C32BC3"/>
    <w:rsid w:val="00C37B7C"/>
    <w:rsid w:val="00C558C3"/>
    <w:rsid w:val="00C55B1B"/>
    <w:rsid w:val="00C6434F"/>
    <w:rsid w:val="00C77842"/>
    <w:rsid w:val="00C92BD9"/>
    <w:rsid w:val="00C9678A"/>
    <w:rsid w:val="00C97870"/>
    <w:rsid w:val="00CA16E1"/>
    <w:rsid w:val="00CA619F"/>
    <w:rsid w:val="00CC139F"/>
    <w:rsid w:val="00CC4A63"/>
    <w:rsid w:val="00CC53E8"/>
    <w:rsid w:val="00CE123F"/>
    <w:rsid w:val="00D06B6D"/>
    <w:rsid w:val="00D125DB"/>
    <w:rsid w:val="00D15267"/>
    <w:rsid w:val="00D15D51"/>
    <w:rsid w:val="00D35D0F"/>
    <w:rsid w:val="00D41110"/>
    <w:rsid w:val="00D43FF4"/>
    <w:rsid w:val="00D52707"/>
    <w:rsid w:val="00D73653"/>
    <w:rsid w:val="00D7660C"/>
    <w:rsid w:val="00D76B00"/>
    <w:rsid w:val="00D904E9"/>
    <w:rsid w:val="00D925E6"/>
    <w:rsid w:val="00DB5AA8"/>
    <w:rsid w:val="00DD155C"/>
    <w:rsid w:val="00DE4558"/>
    <w:rsid w:val="00DF18B8"/>
    <w:rsid w:val="00DF5FD1"/>
    <w:rsid w:val="00E04DCE"/>
    <w:rsid w:val="00E064EE"/>
    <w:rsid w:val="00E45C6F"/>
    <w:rsid w:val="00E52D62"/>
    <w:rsid w:val="00E553EA"/>
    <w:rsid w:val="00E6707B"/>
    <w:rsid w:val="00E70B35"/>
    <w:rsid w:val="00E83702"/>
    <w:rsid w:val="00E85F6C"/>
    <w:rsid w:val="00EA0196"/>
    <w:rsid w:val="00EB5394"/>
    <w:rsid w:val="00EC10B0"/>
    <w:rsid w:val="00ED2155"/>
    <w:rsid w:val="00ED5C62"/>
    <w:rsid w:val="00EF3384"/>
    <w:rsid w:val="00EF3662"/>
    <w:rsid w:val="00EF51C6"/>
    <w:rsid w:val="00EF6089"/>
    <w:rsid w:val="00F07164"/>
    <w:rsid w:val="00F1040E"/>
    <w:rsid w:val="00F122BE"/>
    <w:rsid w:val="00F16761"/>
    <w:rsid w:val="00F20F6E"/>
    <w:rsid w:val="00F23CAA"/>
    <w:rsid w:val="00F275D4"/>
    <w:rsid w:val="00F31F32"/>
    <w:rsid w:val="00F33EC2"/>
    <w:rsid w:val="00F71797"/>
    <w:rsid w:val="00F71F6A"/>
    <w:rsid w:val="00F72AB9"/>
    <w:rsid w:val="00F83267"/>
    <w:rsid w:val="00FA2D00"/>
    <w:rsid w:val="00FA5886"/>
    <w:rsid w:val="00FB0224"/>
    <w:rsid w:val="00FB4049"/>
    <w:rsid w:val="00FD3D03"/>
    <w:rsid w:val="00FD4B34"/>
    <w:rsid w:val="00FE0C14"/>
    <w:rsid w:val="00FE1651"/>
    <w:rsid w:val="00FE1A37"/>
    <w:rsid w:val="00FE4B66"/>
    <w:rsid w:val="00FE5740"/>
    <w:rsid w:val="00FF5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3B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842"/>
    <w:pPr>
      <w:widowControl w:val="0"/>
    </w:pPr>
    <w:rPr>
      <w:rFonts w:ascii="Arial" w:hAnsi="Arial"/>
      <w:color w:val="000000"/>
      <w:sz w:val="22"/>
    </w:rPr>
  </w:style>
  <w:style w:type="paragraph" w:styleId="Heading1">
    <w:name w:val="heading 1"/>
    <w:basedOn w:val="Normal"/>
    <w:next w:val="Normal"/>
    <w:qFormat/>
    <w:rsid w:val="00951026"/>
    <w:pPr>
      <w:keepNext/>
      <w:outlineLvl w:val="0"/>
    </w:pPr>
    <w:rPr>
      <w:b/>
    </w:rPr>
  </w:style>
  <w:style w:type="paragraph" w:styleId="Heading2">
    <w:name w:val="heading 2"/>
    <w:basedOn w:val="Normal"/>
    <w:next w:val="Normal"/>
    <w:qFormat/>
    <w:rsid w:val="00951026"/>
    <w:pPr>
      <w:keepNext/>
      <w:outlineLvl w:val="1"/>
    </w:pPr>
    <w:rPr>
      <w:b/>
    </w:rPr>
  </w:style>
  <w:style w:type="paragraph" w:styleId="Heading3">
    <w:name w:val="heading 3"/>
    <w:basedOn w:val="Normal"/>
    <w:next w:val="Normal"/>
    <w:qFormat/>
    <w:rsid w:val="00C77842"/>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51026"/>
    <w:pPr>
      <w:widowControl w:val="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List">
    <w:name w:val="Number List"/>
    <w:rsid w:val="00C77842"/>
    <w:pPr>
      <w:widowControl w:val="0"/>
      <w:tabs>
        <w:tab w:val="left" w:pos="576"/>
      </w:tabs>
    </w:pPr>
    <w:rPr>
      <w:rFonts w:ascii="Arial" w:hAnsi="Arial"/>
      <w:color w:val="000000"/>
      <w:sz w:val="22"/>
    </w:rPr>
  </w:style>
  <w:style w:type="paragraph" w:customStyle="1" w:styleId="Subhead">
    <w:name w:val="Subhead"/>
    <w:rsid w:val="00951026"/>
    <w:pPr>
      <w:widowControl w:val="0"/>
    </w:pPr>
    <w:rPr>
      <w:rFonts w:ascii="Arial" w:hAnsi="Arial"/>
      <w:b/>
      <w:i/>
      <w:color w:val="000000"/>
      <w:sz w:val="22"/>
    </w:rPr>
  </w:style>
  <w:style w:type="paragraph" w:styleId="Title">
    <w:name w:val="Title"/>
    <w:basedOn w:val="Normal"/>
    <w:qFormat/>
    <w:pPr>
      <w:jc w:val="center"/>
    </w:pPr>
    <w:rPr>
      <w:b/>
      <w:sz w:val="36"/>
    </w:rPr>
  </w:style>
  <w:style w:type="paragraph" w:styleId="Header">
    <w:name w:val="header"/>
    <w:basedOn w:val="Normal"/>
    <w:rsid w:val="00951026"/>
    <w:rPr>
      <w:sz w:val="20"/>
    </w:rPr>
  </w:style>
  <w:style w:type="paragraph" w:styleId="Footer">
    <w:name w:val="footer"/>
    <w:basedOn w:val="Normal"/>
    <w:rsid w:val="00951026"/>
    <w:rPr>
      <w:sz w:val="20"/>
    </w:rPr>
  </w:style>
  <w:style w:type="paragraph" w:customStyle="1" w:styleId="TableText">
    <w:name w:val="Table Text"/>
    <w:rsid w:val="00C77842"/>
    <w:pPr>
      <w:widowControl w:val="0"/>
    </w:pPr>
    <w:rPr>
      <w:rFonts w:ascii="Arial" w:hAnsi="Arial"/>
      <w:color w:val="000000"/>
      <w:sz w:val="22"/>
    </w:rPr>
  </w:style>
  <w:style w:type="character" w:styleId="Hyperlink">
    <w:name w:val="Hyperlink"/>
    <w:rPr>
      <w:color w:val="0000FF"/>
      <w:sz w:val="20"/>
      <w:u w:val="single"/>
    </w:rPr>
  </w:style>
  <w:style w:type="character" w:customStyle="1" w:styleId="simpleobjectcardcomponentname">
    <w:name w:val="simpleobjectcardcomponent__name"/>
    <w:basedOn w:val="DefaultParagraphFont"/>
    <w:rsid w:val="00787A7A"/>
  </w:style>
  <w:style w:type="paragraph" w:styleId="BodyText">
    <w:name w:val="Body Text"/>
    <w:basedOn w:val="Normal"/>
    <w:link w:val="BodyTextChar1"/>
    <w:uiPriority w:val="99"/>
    <w:unhideWhenUsed/>
    <w:rsid w:val="007527E8"/>
    <w:pPr>
      <w:widowControl/>
      <w:jc w:val="both"/>
    </w:pPr>
    <w:rPr>
      <w:rFonts w:ascii="Times New Roman" w:eastAsia="Calibri" w:hAnsi="Times New Roman"/>
      <w:color w:val="auto"/>
      <w:sz w:val="24"/>
      <w:szCs w:val="24"/>
    </w:rPr>
  </w:style>
  <w:style w:type="character" w:customStyle="1" w:styleId="BodyTextChar">
    <w:name w:val="Body Text Char"/>
    <w:basedOn w:val="DefaultParagraphFont"/>
    <w:rsid w:val="007527E8"/>
    <w:rPr>
      <w:rFonts w:ascii="Arial" w:hAnsi="Arial"/>
      <w:color w:val="000000"/>
      <w:sz w:val="22"/>
    </w:rPr>
  </w:style>
  <w:style w:type="character" w:customStyle="1" w:styleId="BodyTextChar1">
    <w:name w:val="Body Text Char1"/>
    <w:basedOn w:val="DefaultParagraphFont"/>
    <w:link w:val="BodyText"/>
    <w:uiPriority w:val="99"/>
    <w:locked/>
    <w:rsid w:val="007527E8"/>
    <w:rPr>
      <w:rFonts w:eastAsia="Calibri"/>
      <w:sz w:val="24"/>
      <w:szCs w:val="24"/>
    </w:rPr>
  </w:style>
  <w:style w:type="character" w:customStyle="1" w:styleId="simpleobjectcardcomponentid">
    <w:name w:val="simpleobjectcardcomponent__id"/>
    <w:basedOn w:val="DefaultParagraphFont"/>
    <w:rsid w:val="007955E1"/>
  </w:style>
  <w:style w:type="paragraph" w:styleId="ListParagraph">
    <w:name w:val="List Paragraph"/>
    <w:basedOn w:val="Normal"/>
    <w:uiPriority w:val="34"/>
    <w:qFormat/>
    <w:rsid w:val="00FF5348"/>
    <w:pPr>
      <w:widowControl/>
      <w:spacing w:after="200" w:line="276" w:lineRule="auto"/>
      <w:ind w:left="720"/>
      <w:contextualSpacing/>
    </w:pPr>
    <w:rPr>
      <w:rFonts w:asciiTheme="minorHAnsi" w:eastAsiaTheme="minorHAnsi" w:hAnsiTheme="minorHAnsi" w:cstheme="minorBidi"/>
      <w:color w:val="auto"/>
      <w:szCs w:val="22"/>
      <w:lang w:eastAsia="en-US"/>
    </w:rPr>
  </w:style>
  <w:style w:type="paragraph" w:styleId="BalloonText">
    <w:name w:val="Balloon Text"/>
    <w:basedOn w:val="Normal"/>
    <w:link w:val="BalloonTextChar"/>
    <w:semiHidden/>
    <w:unhideWhenUsed/>
    <w:rsid w:val="005D5DC4"/>
    <w:rPr>
      <w:rFonts w:ascii="Tahoma" w:hAnsi="Tahoma" w:cs="Tahoma"/>
      <w:sz w:val="16"/>
      <w:szCs w:val="16"/>
    </w:rPr>
  </w:style>
  <w:style w:type="character" w:customStyle="1" w:styleId="BalloonTextChar">
    <w:name w:val="Balloon Text Char"/>
    <w:basedOn w:val="DefaultParagraphFont"/>
    <w:link w:val="BalloonText"/>
    <w:semiHidden/>
    <w:rsid w:val="005D5DC4"/>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842"/>
    <w:pPr>
      <w:widowControl w:val="0"/>
    </w:pPr>
    <w:rPr>
      <w:rFonts w:ascii="Arial" w:hAnsi="Arial"/>
      <w:color w:val="000000"/>
      <w:sz w:val="22"/>
    </w:rPr>
  </w:style>
  <w:style w:type="paragraph" w:styleId="Heading1">
    <w:name w:val="heading 1"/>
    <w:basedOn w:val="Normal"/>
    <w:next w:val="Normal"/>
    <w:qFormat/>
    <w:rsid w:val="00951026"/>
    <w:pPr>
      <w:keepNext/>
      <w:outlineLvl w:val="0"/>
    </w:pPr>
    <w:rPr>
      <w:b/>
    </w:rPr>
  </w:style>
  <w:style w:type="paragraph" w:styleId="Heading2">
    <w:name w:val="heading 2"/>
    <w:basedOn w:val="Normal"/>
    <w:next w:val="Normal"/>
    <w:qFormat/>
    <w:rsid w:val="00951026"/>
    <w:pPr>
      <w:keepNext/>
      <w:outlineLvl w:val="1"/>
    </w:pPr>
    <w:rPr>
      <w:b/>
    </w:rPr>
  </w:style>
  <w:style w:type="paragraph" w:styleId="Heading3">
    <w:name w:val="heading 3"/>
    <w:basedOn w:val="Normal"/>
    <w:next w:val="Normal"/>
    <w:qFormat/>
    <w:rsid w:val="00C77842"/>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51026"/>
    <w:pPr>
      <w:widowControl w:val="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List">
    <w:name w:val="Number List"/>
    <w:rsid w:val="00C77842"/>
    <w:pPr>
      <w:widowControl w:val="0"/>
      <w:tabs>
        <w:tab w:val="left" w:pos="576"/>
      </w:tabs>
    </w:pPr>
    <w:rPr>
      <w:rFonts w:ascii="Arial" w:hAnsi="Arial"/>
      <w:color w:val="000000"/>
      <w:sz w:val="22"/>
    </w:rPr>
  </w:style>
  <w:style w:type="paragraph" w:customStyle="1" w:styleId="Subhead">
    <w:name w:val="Subhead"/>
    <w:rsid w:val="00951026"/>
    <w:pPr>
      <w:widowControl w:val="0"/>
    </w:pPr>
    <w:rPr>
      <w:rFonts w:ascii="Arial" w:hAnsi="Arial"/>
      <w:b/>
      <w:i/>
      <w:color w:val="000000"/>
      <w:sz w:val="22"/>
    </w:rPr>
  </w:style>
  <w:style w:type="paragraph" w:styleId="Title">
    <w:name w:val="Title"/>
    <w:basedOn w:val="Normal"/>
    <w:qFormat/>
    <w:pPr>
      <w:jc w:val="center"/>
    </w:pPr>
    <w:rPr>
      <w:b/>
      <w:sz w:val="36"/>
    </w:rPr>
  </w:style>
  <w:style w:type="paragraph" w:styleId="Header">
    <w:name w:val="header"/>
    <w:basedOn w:val="Normal"/>
    <w:rsid w:val="00951026"/>
    <w:rPr>
      <w:sz w:val="20"/>
    </w:rPr>
  </w:style>
  <w:style w:type="paragraph" w:styleId="Footer">
    <w:name w:val="footer"/>
    <w:basedOn w:val="Normal"/>
    <w:rsid w:val="00951026"/>
    <w:rPr>
      <w:sz w:val="20"/>
    </w:rPr>
  </w:style>
  <w:style w:type="paragraph" w:customStyle="1" w:styleId="TableText">
    <w:name w:val="Table Text"/>
    <w:rsid w:val="00C77842"/>
    <w:pPr>
      <w:widowControl w:val="0"/>
    </w:pPr>
    <w:rPr>
      <w:rFonts w:ascii="Arial" w:hAnsi="Arial"/>
      <w:color w:val="000000"/>
      <w:sz w:val="22"/>
    </w:rPr>
  </w:style>
  <w:style w:type="character" w:styleId="Hyperlink">
    <w:name w:val="Hyperlink"/>
    <w:rPr>
      <w:color w:val="0000FF"/>
      <w:sz w:val="20"/>
      <w:u w:val="single"/>
    </w:rPr>
  </w:style>
  <w:style w:type="character" w:customStyle="1" w:styleId="simpleobjectcardcomponentname">
    <w:name w:val="simpleobjectcardcomponent__name"/>
    <w:basedOn w:val="DefaultParagraphFont"/>
    <w:rsid w:val="00787A7A"/>
  </w:style>
  <w:style w:type="paragraph" w:styleId="BodyText">
    <w:name w:val="Body Text"/>
    <w:basedOn w:val="Normal"/>
    <w:link w:val="BodyTextChar1"/>
    <w:uiPriority w:val="99"/>
    <w:unhideWhenUsed/>
    <w:rsid w:val="007527E8"/>
    <w:pPr>
      <w:widowControl/>
      <w:jc w:val="both"/>
    </w:pPr>
    <w:rPr>
      <w:rFonts w:ascii="Times New Roman" w:eastAsia="Calibri" w:hAnsi="Times New Roman"/>
      <w:color w:val="auto"/>
      <w:sz w:val="24"/>
      <w:szCs w:val="24"/>
    </w:rPr>
  </w:style>
  <w:style w:type="character" w:customStyle="1" w:styleId="BodyTextChar">
    <w:name w:val="Body Text Char"/>
    <w:basedOn w:val="DefaultParagraphFont"/>
    <w:rsid w:val="007527E8"/>
    <w:rPr>
      <w:rFonts w:ascii="Arial" w:hAnsi="Arial"/>
      <w:color w:val="000000"/>
      <w:sz w:val="22"/>
    </w:rPr>
  </w:style>
  <w:style w:type="character" w:customStyle="1" w:styleId="BodyTextChar1">
    <w:name w:val="Body Text Char1"/>
    <w:basedOn w:val="DefaultParagraphFont"/>
    <w:link w:val="BodyText"/>
    <w:uiPriority w:val="99"/>
    <w:locked/>
    <w:rsid w:val="007527E8"/>
    <w:rPr>
      <w:rFonts w:eastAsia="Calibri"/>
      <w:sz w:val="24"/>
      <w:szCs w:val="24"/>
    </w:rPr>
  </w:style>
  <w:style w:type="character" w:customStyle="1" w:styleId="simpleobjectcardcomponentid">
    <w:name w:val="simpleobjectcardcomponent__id"/>
    <w:basedOn w:val="DefaultParagraphFont"/>
    <w:rsid w:val="007955E1"/>
  </w:style>
  <w:style w:type="paragraph" w:styleId="ListParagraph">
    <w:name w:val="List Paragraph"/>
    <w:basedOn w:val="Normal"/>
    <w:uiPriority w:val="34"/>
    <w:qFormat/>
    <w:rsid w:val="00FF5348"/>
    <w:pPr>
      <w:widowControl/>
      <w:spacing w:after="200" w:line="276" w:lineRule="auto"/>
      <w:ind w:left="720"/>
      <w:contextualSpacing/>
    </w:pPr>
    <w:rPr>
      <w:rFonts w:asciiTheme="minorHAnsi" w:eastAsiaTheme="minorHAnsi" w:hAnsiTheme="minorHAnsi" w:cstheme="minorBidi"/>
      <w:color w:val="auto"/>
      <w:szCs w:val="22"/>
      <w:lang w:eastAsia="en-US"/>
    </w:rPr>
  </w:style>
  <w:style w:type="paragraph" w:styleId="BalloonText">
    <w:name w:val="Balloon Text"/>
    <w:basedOn w:val="Normal"/>
    <w:link w:val="BalloonTextChar"/>
    <w:semiHidden/>
    <w:unhideWhenUsed/>
    <w:rsid w:val="005D5DC4"/>
    <w:rPr>
      <w:rFonts w:ascii="Tahoma" w:hAnsi="Tahoma" w:cs="Tahoma"/>
      <w:sz w:val="16"/>
      <w:szCs w:val="16"/>
    </w:rPr>
  </w:style>
  <w:style w:type="character" w:customStyle="1" w:styleId="BalloonTextChar">
    <w:name w:val="Balloon Text Char"/>
    <w:basedOn w:val="DefaultParagraphFont"/>
    <w:link w:val="BalloonText"/>
    <w:semiHidden/>
    <w:rsid w:val="005D5DC4"/>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68482">
      <w:bodyDiv w:val="1"/>
      <w:marLeft w:val="0"/>
      <w:marRight w:val="0"/>
      <w:marTop w:val="0"/>
      <w:marBottom w:val="0"/>
      <w:divBdr>
        <w:top w:val="none" w:sz="0" w:space="0" w:color="auto"/>
        <w:left w:val="none" w:sz="0" w:space="0" w:color="auto"/>
        <w:bottom w:val="none" w:sz="0" w:space="0" w:color="auto"/>
        <w:right w:val="none" w:sz="0" w:space="0" w:color="auto"/>
      </w:divBdr>
    </w:div>
    <w:div w:id="210819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mailto:robfreel@btinternet.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hyperlink" Target="mailto:michael.mcglynn@southlanarkshire.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rnetl\Desktop\LETTER%20-%20L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E049DF6DF9FA46728226E8B07F6D6D4D" version="1.0.0">
  <systemFields>
    <field name="Objective-Id">
      <value order="0">A3193335</value>
    </field>
    <field name="Objective-Title">
      <value order="0">Response - Stonehouse Community Council - Local Plan - Removal of Legacy Applications</value>
    </field>
    <field name="Objective-Description">
      <value order="0"/>
    </field>
    <field name="Objective-CreationStamp">
      <value order="0">2020-03-19T14:36:13Z</value>
    </field>
    <field name="Objective-IsApproved">
      <value order="0">false</value>
    </field>
    <field name="Objective-IsPublished">
      <value order="0">true</value>
    </field>
    <field name="Objective-DatePublished">
      <value order="0">2020-04-15T08:15:19Z</value>
    </field>
    <field name="Objective-ModificationStamp">
      <value order="0">2020-04-15T08:15:19Z</value>
    </field>
    <field name="Objective-Owner">
      <value order="0">Walker, Emma</value>
    </field>
    <field name="Objective-Path">
      <value order="0">Objective Global Folder:SLC File Plan:Planning and Building Standards:01. Development management:Enquiries - management input required (Monitored Mail):General mail:Headquarters:2020</value>
    </field>
    <field name="Objective-Parent">
      <value order="0">2020</value>
    </field>
    <field name="Objective-State">
      <value order="0">Published</value>
    </field>
    <field name="Objective-VersionId">
      <value order="0">vA4502983</value>
    </field>
    <field name="Objective-Version">
      <value order="0">3.0</value>
    </field>
    <field name="Objective-VersionNumber">
      <value order="0">4</value>
    </field>
    <field name="Objective-VersionComment">
      <value order="0"/>
    </field>
    <field name="Objective-FileNumber">
      <value order="0">qA1058058</value>
    </field>
    <field name="Objective-Classification">
      <value order="0"/>
    </field>
    <field name="Objective-Caveats">
      <value order="0"/>
    </field>
  </systemFields>
  <catalogues>
    <catalogue name="Document Type Catalogue" type="type" ori="id:cA12">
      <field name="Objective-Author">
        <value order="0"/>
      </field>
      <field name="Objective-Document Date">
        <value order="0"/>
      </field>
      <field name="Objective-Meridio ID">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E049DF6DF9FA46728226E8B07F6D6D4D"/>
  </ds:schemaRefs>
</ds:datastoreItem>
</file>

<file path=docProps/app.xml><?xml version="1.0" encoding="utf-8"?>
<Properties xmlns="http://schemas.openxmlformats.org/officeDocument/2006/extended-properties" xmlns:vt="http://schemas.openxmlformats.org/officeDocument/2006/docPropsVTypes">
  <Template>LETTER - LF</Template>
  <TotalTime>1</TotalTime>
  <Pages>2</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SLCLetter</vt:lpstr>
    </vt:vector>
  </TitlesOfParts>
  <Company>South Lanarkshire Council</Company>
  <LinksUpToDate>false</LinksUpToDate>
  <CharactersWithSpaces>3574</CharactersWithSpaces>
  <SharedDoc>false</SharedDoc>
  <HLinks>
    <vt:vector size="6" baseType="variant">
      <vt:variant>
        <vt:i4>6226035</vt:i4>
      </vt:variant>
      <vt:variant>
        <vt:i4>0</vt:i4>
      </vt:variant>
      <vt:variant>
        <vt:i4>0</vt:i4>
      </vt:variant>
      <vt:variant>
        <vt:i4>5</vt:i4>
      </vt:variant>
      <vt:variant>
        <vt:lpwstr>mailto:pach.exec@southlanarkshire.gov.uk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SLCLetter</dc:title>
  <dc:subject>Corporate Stationery</dc:subject>
  <dc:creator>burnetl</dc:creator>
  <cp:keywords>Letter with all Logos</cp:keywords>
  <cp:lastModifiedBy>Freel Family</cp:lastModifiedBy>
  <cp:revision>2</cp:revision>
  <cp:lastPrinted>2020-04-15T18:23:00Z</cp:lastPrinted>
  <dcterms:created xsi:type="dcterms:W3CDTF">2020-04-15T18:24:00Z</dcterms:created>
  <dcterms:modified xsi:type="dcterms:W3CDTF">2020-04-15T18:24:00Z</dcterms:modified>
  <cp:category>Corporate Document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A3193335</vt:lpwstr>
  </property>
  <property fmtid="{D5CDD505-2E9C-101B-9397-08002B2CF9AE}" pid="4" name="Objective-Title">
    <vt:lpwstr>Response - Stonehouse Community Council - Local Plan - Removal of Legacy Applications</vt:lpwstr>
  </property>
  <property fmtid="{D5CDD505-2E9C-101B-9397-08002B2CF9AE}" pid="5" name="Objective-Description">
    <vt:lpwstr/>
  </property>
  <property fmtid="{D5CDD505-2E9C-101B-9397-08002B2CF9AE}" pid="6" name="Objective-CreationStamp">
    <vt:filetime>2020-04-02T08:13:31Z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2020-04-15T08:15:19Z</vt:filetime>
  </property>
  <property fmtid="{D5CDD505-2E9C-101B-9397-08002B2CF9AE}" pid="10" name="Objective-ModificationStamp">
    <vt:filetime>2020-04-15T08:15:19Z</vt:filetime>
  </property>
  <property fmtid="{D5CDD505-2E9C-101B-9397-08002B2CF9AE}" pid="11" name="Objective-Owner">
    <vt:lpwstr>Walker, Emma</vt:lpwstr>
  </property>
  <property fmtid="{D5CDD505-2E9C-101B-9397-08002B2CF9AE}" pid="12" name="Objective-Path">
    <vt:lpwstr>Objective Global Folder:SLC File Plan:Planning and Building Standards:01. Development management:Enquiries - management input required (Monitored Mail):General mail:Headquarters:2020:</vt:lpwstr>
  </property>
  <property fmtid="{D5CDD505-2E9C-101B-9397-08002B2CF9AE}" pid="13" name="Objective-Parent">
    <vt:lpwstr>2020</vt:lpwstr>
  </property>
  <property fmtid="{D5CDD505-2E9C-101B-9397-08002B2CF9AE}" pid="14" name="Objective-State">
    <vt:lpwstr>Published</vt:lpwstr>
  </property>
  <property fmtid="{D5CDD505-2E9C-101B-9397-08002B2CF9AE}" pid="15" name="Objective-VersionId">
    <vt:lpwstr>vA4502983</vt:lpwstr>
  </property>
  <property fmtid="{D5CDD505-2E9C-101B-9397-08002B2CF9AE}" pid="16" name="Objective-Version">
    <vt:lpwstr>3.0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Author">
    <vt:lpwstr/>
  </property>
  <property fmtid="{D5CDD505-2E9C-101B-9397-08002B2CF9AE}" pid="23" name="Objective-Document Date">
    <vt:lpwstr/>
  </property>
  <property fmtid="{D5CDD505-2E9C-101B-9397-08002B2CF9AE}" pid="24" name="Objective-Meridio ID">
    <vt:lpwstr/>
  </property>
  <property fmtid="{D5CDD505-2E9C-101B-9397-08002B2CF9AE}" pid="25" name="Objective-Comment">
    <vt:lpwstr/>
  </property>
  <property fmtid="{D5CDD505-2E9C-101B-9397-08002B2CF9AE}" pid="26" name="Objective-Author [system]">
    <vt:lpwstr/>
  </property>
  <property fmtid="{D5CDD505-2E9C-101B-9397-08002B2CF9AE}" pid="27" name="Objective-Document Date [system]">
    <vt:lpwstr/>
  </property>
  <property fmtid="{D5CDD505-2E9C-101B-9397-08002B2CF9AE}" pid="28" name="Objective-Meridio ID [system]">
    <vt:lpwstr/>
  </property>
</Properties>
</file>