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8" w:rsidRDefault="006B6A48" w:rsidP="003F2114">
      <w:pPr>
        <w:widowControl w:val="0"/>
        <w:autoSpaceDE w:val="0"/>
        <w:autoSpaceDN w:val="0"/>
        <w:adjustRightInd w:val="0"/>
        <w:jc w:val="center"/>
        <w:rPr>
          <w:rFonts w:ascii="Comic Sans MS" w:hAnsi="Comic Sans MS"/>
          <w:b/>
          <w:bCs/>
        </w:rPr>
      </w:pPr>
    </w:p>
    <w:p w:rsidR="003F2114" w:rsidRDefault="003F2114" w:rsidP="00CB30CE">
      <w:pPr>
        <w:widowControl w:val="0"/>
        <w:autoSpaceDE w:val="0"/>
        <w:autoSpaceDN w:val="0"/>
        <w:adjustRightInd w:val="0"/>
        <w:jc w:val="center"/>
        <w:rPr>
          <w:rFonts w:ascii="Comic Sans MS" w:hAnsi="Comic Sans MS" w:cs="Arial"/>
          <w:b/>
          <w:bCs/>
        </w:rPr>
      </w:pPr>
      <w:r>
        <w:rPr>
          <w:rFonts w:ascii="Comic Sans MS" w:hAnsi="Comic Sans MS"/>
          <w:b/>
          <w:bCs/>
        </w:rPr>
        <w:t xml:space="preserve">NOTES OF </w:t>
      </w:r>
      <w:r w:rsidR="005819D1" w:rsidRPr="003F2114">
        <w:rPr>
          <w:rFonts w:ascii="Comic Sans MS" w:hAnsi="Comic Sans MS"/>
          <w:b/>
          <w:bCs/>
        </w:rPr>
        <w:t xml:space="preserve">MEETING </w:t>
      </w:r>
      <w:r w:rsidRPr="003F2114">
        <w:rPr>
          <w:rFonts w:ascii="Comic Sans MS" w:hAnsi="Comic Sans MS"/>
          <w:b/>
          <w:bCs/>
        </w:rPr>
        <w:t xml:space="preserve">WITH </w:t>
      </w:r>
      <w:r w:rsidR="00CB30CE">
        <w:rPr>
          <w:rFonts w:ascii="Comic Sans MS" w:hAnsi="Comic Sans MS"/>
          <w:b/>
          <w:bCs/>
        </w:rPr>
        <w:t>LORRAINE COOPER PRACTICE MANAGER CANDER AVON SURGERY</w:t>
      </w:r>
      <w:r w:rsidR="00622364">
        <w:rPr>
          <w:rFonts w:ascii="Comic Sans MS" w:hAnsi="Comic Sans MS"/>
          <w:b/>
          <w:bCs/>
        </w:rPr>
        <w:t xml:space="preserve"> 23-07-2013</w:t>
      </w:r>
      <w:bookmarkStart w:id="0" w:name="_GoBack"/>
      <w:bookmarkEnd w:id="0"/>
    </w:p>
    <w:p w:rsidR="00A96628" w:rsidRPr="003F2114" w:rsidRDefault="00A96628" w:rsidP="003F2114">
      <w:pPr>
        <w:widowControl w:val="0"/>
        <w:autoSpaceDE w:val="0"/>
        <w:autoSpaceDN w:val="0"/>
        <w:adjustRightInd w:val="0"/>
        <w:jc w:val="center"/>
        <w:rPr>
          <w:rFonts w:ascii="Comic Sans MS" w:hAnsi="Comic Sans MS"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CA26D3" w:rsidRPr="005E4607">
        <w:tc>
          <w:tcPr>
            <w:tcW w:w="685" w:type="dxa"/>
            <w:shd w:val="clear" w:color="auto" w:fill="F3F3F3"/>
          </w:tcPr>
          <w:p w:rsidR="00CA26D3" w:rsidRPr="005E4607" w:rsidRDefault="00CA26D3" w:rsidP="00B82EE0">
            <w:pPr>
              <w:rPr>
                <w:rFonts w:ascii="Comic Sans MS" w:hAnsi="Comic Sans MS"/>
                <w:sz w:val="20"/>
                <w:szCs w:val="20"/>
              </w:rPr>
            </w:pPr>
            <w:r w:rsidRPr="005E4607">
              <w:rPr>
                <w:rFonts w:ascii="Comic Sans MS" w:hAnsi="Comic Sans MS"/>
                <w:sz w:val="20"/>
                <w:szCs w:val="20"/>
              </w:rPr>
              <w:t>Item</w:t>
            </w:r>
          </w:p>
        </w:tc>
        <w:tc>
          <w:tcPr>
            <w:tcW w:w="9143" w:type="dxa"/>
            <w:gridSpan w:val="2"/>
            <w:shd w:val="clear" w:color="auto" w:fill="F3F3F3"/>
          </w:tcPr>
          <w:p w:rsidR="00CA26D3" w:rsidRPr="005E4607" w:rsidRDefault="00CA26D3" w:rsidP="00B82EE0">
            <w:pPr>
              <w:rPr>
                <w:rFonts w:ascii="Comic Sans MS" w:hAnsi="Comic Sans MS"/>
                <w:b/>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r w:rsidRPr="005E4607">
              <w:rPr>
                <w:rFonts w:ascii="Comic Sans MS" w:hAnsi="Comic Sans MS"/>
                <w:sz w:val="20"/>
                <w:szCs w:val="20"/>
              </w:rPr>
              <w:t>1</w:t>
            </w:r>
          </w:p>
        </w:tc>
        <w:tc>
          <w:tcPr>
            <w:tcW w:w="9143" w:type="dxa"/>
            <w:gridSpan w:val="2"/>
            <w:shd w:val="clear" w:color="auto" w:fill="auto"/>
          </w:tcPr>
          <w:p w:rsidR="00CA26D3" w:rsidRPr="005E4607" w:rsidRDefault="00CA26D3" w:rsidP="00B82EE0">
            <w:pPr>
              <w:rPr>
                <w:rFonts w:ascii="Comic Sans MS" w:hAnsi="Comic Sans MS"/>
                <w:b/>
                <w:sz w:val="20"/>
                <w:szCs w:val="20"/>
              </w:rPr>
            </w:pPr>
            <w:r w:rsidRPr="005E4607">
              <w:rPr>
                <w:rFonts w:ascii="Comic Sans MS" w:hAnsi="Comic Sans MS"/>
                <w:b/>
                <w:bCs/>
                <w:sz w:val="20"/>
                <w:szCs w:val="20"/>
              </w:rPr>
              <w:t>MEMBERS PRESENT &amp; APOLOGIES</w:t>
            </w: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9143" w:type="dxa"/>
            <w:gridSpan w:val="2"/>
            <w:shd w:val="clear" w:color="auto" w:fill="auto"/>
          </w:tcPr>
          <w:p w:rsidR="00A1138C" w:rsidRDefault="00A1138C"/>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4435"/>
            </w:tblGrid>
            <w:tr w:rsidR="00C65B00" w:rsidRPr="005E4607">
              <w:tc>
                <w:tcPr>
                  <w:tcW w:w="8670" w:type="dxa"/>
                  <w:gridSpan w:val="2"/>
                  <w:shd w:val="clear" w:color="auto" w:fill="E6E6E6"/>
                </w:tcPr>
                <w:p w:rsidR="00C65B00" w:rsidRPr="005E4607" w:rsidRDefault="00C65B00" w:rsidP="00A1138C">
                  <w:pPr>
                    <w:jc w:val="center"/>
                    <w:rPr>
                      <w:rFonts w:ascii="Comic Sans MS" w:hAnsi="Comic Sans MS"/>
                      <w:b/>
                      <w:sz w:val="20"/>
                      <w:szCs w:val="20"/>
                    </w:rPr>
                  </w:pPr>
                  <w:r w:rsidRPr="005E4607">
                    <w:rPr>
                      <w:rFonts w:ascii="Comic Sans MS" w:hAnsi="Comic Sans MS"/>
                      <w:b/>
                      <w:sz w:val="20"/>
                      <w:szCs w:val="20"/>
                    </w:rPr>
                    <w:t xml:space="preserve">In </w:t>
                  </w:r>
                  <w:r w:rsidR="00A1138C">
                    <w:rPr>
                      <w:rFonts w:ascii="Comic Sans MS" w:hAnsi="Comic Sans MS"/>
                      <w:b/>
                      <w:sz w:val="20"/>
                      <w:szCs w:val="20"/>
                    </w:rPr>
                    <w:t>A</w:t>
                  </w:r>
                  <w:r w:rsidRPr="005E4607">
                    <w:rPr>
                      <w:rFonts w:ascii="Comic Sans MS" w:hAnsi="Comic Sans MS"/>
                      <w:b/>
                      <w:sz w:val="20"/>
                      <w:szCs w:val="20"/>
                    </w:rPr>
                    <w:t>ttendance</w:t>
                  </w:r>
                </w:p>
              </w:tc>
            </w:tr>
            <w:tr w:rsidR="00244898" w:rsidRPr="005E4607">
              <w:tc>
                <w:tcPr>
                  <w:tcW w:w="4235" w:type="dxa"/>
                  <w:shd w:val="clear" w:color="auto" w:fill="auto"/>
                </w:tcPr>
                <w:p w:rsidR="00244898" w:rsidRPr="005E4607" w:rsidRDefault="00244898" w:rsidP="00CB30CE">
                  <w:pPr>
                    <w:rPr>
                      <w:rFonts w:ascii="Comic Sans MS" w:hAnsi="Comic Sans MS"/>
                      <w:sz w:val="20"/>
                      <w:szCs w:val="20"/>
                    </w:rPr>
                  </w:pPr>
                  <w:r>
                    <w:rPr>
                      <w:rFonts w:ascii="Comic Sans MS" w:hAnsi="Comic Sans MS"/>
                      <w:sz w:val="20"/>
                      <w:szCs w:val="20"/>
                    </w:rPr>
                    <w:t>Robert Freel (RF) SCC</w:t>
                  </w:r>
                </w:p>
              </w:tc>
              <w:tc>
                <w:tcPr>
                  <w:tcW w:w="4435" w:type="dxa"/>
                  <w:shd w:val="clear" w:color="auto" w:fill="auto"/>
                </w:tcPr>
                <w:p w:rsidR="00244898" w:rsidRPr="005E4607" w:rsidRDefault="00244898" w:rsidP="00244898">
                  <w:pPr>
                    <w:rPr>
                      <w:rFonts w:ascii="Comic Sans MS" w:hAnsi="Comic Sans MS"/>
                      <w:sz w:val="20"/>
                      <w:szCs w:val="20"/>
                    </w:rPr>
                  </w:pPr>
                  <w:r>
                    <w:rPr>
                      <w:rFonts w:ascii="Comic Sans MS" w:hAnsi="Comic Sans MS"/>
                      <w:sz w:val="20"/>
                      <w:szCs w:val="20"/>
                    </w:rPr>
                    <w:t>Lorraine Cooper (LC)   Practice Manager</w:t>
                  </w:r>
                </w:p>
              </w:tc>
            </w:tr>
            <w:tr w:rsidR="00244898" w:rsidRPr="005E4607">
              <w:tc>
                <w:tcPr>
                  <w:tcW w:w="4235" w:type="dxa"/>
                  <w:shd w:val="clear" w:color="auto" w:fill="auto"/>
                </w:tcPr>
                <w:p w:rsidR="00244898" w:rsidRPr="005E4607" w:rsidRDefault="00244898" w:rsidP="00CB30CE">
                  <w:pPr>
                    <w:rPr>
                      <w:rFonts w:ascii="Comic Sans MS" w:hAnsi="Comic Sans MS"/>
                      <w:sz w:val="20"/>
                      <w:szCs w:val="20"/>
                    </w:rPr>
                  </w:pPr>
                  <w:r>
                    <w:rPr>
                      <w:rFonts w:ascii="Comic Sans MS" w:hAnsi="Comic Sans MS"/>
                      <w:sz w:val="20"/>
                      <w:szCs w:val="20"/>
                    </w:rPr>
                    <w:t>Beth Grant ( BG) SCC</w:t>
                  </w:r>
                </w:p>
              </w:tc>
              <w:tc>
                <w:tcPr>
                  <w:tcW w:w="4435" w:type="dxa"/>
                  <w:shd w:val="clear" w:color="auto" w:fill="auto"/>
                </w:tcPr>
                <w:p w:rsidR="00244898" w:rsidRPr="005E4607" w:rsidRDefault="00244898" w:rsidP="0067664A">
                  <w:pPr>
                    <w:rPr>
                      <w:rFonts w:ascii="Comic Sans MS" w:hAnsi="Comic Sans MS"/>
                      <w:sz w:val="20"/>
                      <w:szCs w:val="20"/>
                    </w:rPr>
                  </w:pPr>
                </w:p>
              </w:tc>
            </w:tr>
          </w:tbl>
          <w:p w:rsidR="00CA26D3" w:rsidRPr="005E4607" w:rsidRDefault="00CA26D3" w:rsidP="00B82EE0">
            <w:pPr>
              <w:rPr>
                <w:rFonts w:ascii="Comic Sans MS" w:hAnsi="Comic Sans MS"/>
                <w:sz w:val="20"/>
                <w:szCs w:val="20"/>
              </w:rPr>
            </w:pPr>
          </w:p>
        </w:tc>
      </w:tr>
      <w:tr w:rsidR="00CA26D3" w:rsidRPr="005E4607">
        <w:trPr>
          <w:trHeight w:val="725"/>
        </w:trPr>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CD3D9A" w:rsidRDefault="00CB30CE" w:rsidP="00CB30CE">
            <w:pPr>
              <w:widowControl w:val="0"/>
              <w:autoSpaceDE w:val="0"/>
              <w:autoSpaceDN w:val="0"/>
              <w:adjustRightInd w:val="0"/>
              <w:ind w:left="35"/>
              <w:rPr>
                <w:rFonts w:ascii="Comic Sans MS" w:hAnsi="Comic Sans MS"/>
                <w:sz w:val="20"/>
                <w:szCs w:val="20"/>
              </w:rPr>
            </w:pPr>
            <w:r>
              <w:rPr>
                <w:rFonts w:ascii="Comic Sans MS" w:hAnsi="Comic Sans MS"/>
                <w:sz w:val="20"/>
                <w:szCs w:val="20"/>
              </w:rPr>
              <w:t>L C apologised for the meeting changes however this was mainly due to annual leave and availability.  RF advised that the two main elements that we were meeting to discuss were issues raised at previous meetings :</w:t>
            </w:r>
          </w:p>
          <w:p w:rsidR="00CB30CE" w:rsidRDefault="00CB30CE" w:rsidP="00CB30CE">
            <w:pPr>
              <w:widowControl w:val="0"/>
              <w:autoSpaceDE w:val="0"/>
              <w:autoSpaceDN w:val="0"/>
              <w:adjustRightInd w:val="0"/>
              <w:ind w:left="35"/>
              <w:rPr>
                <w:rFonts w:ascii="Comic Sans MS" w:hAnsi="Comic Sans MS"/>
                <w:sz w:val="20"/>
                <w:szCs w:val="20"/>
              </w:rPr>
            </w:pPr>
          </w:p>
          <w:p w:rsidR="00CB30CE" w:rsidRDefault="00CB30CE" w:rsidP="00CB30CE">
            <w:pPr>
              <w:pStyle w:val="ListParagraph"/>
              <w:widowControl w:val="0"/>
              <w:numPr>
                <w:ilvl w:val="0"/>
                <w:numId w:val="22"/>
              </w:numPr>
              <w:autoSpaceDE w:val="0"/>
              <w:autoSpaceDN w:val="0"/>
              <w:adjustRightInd w:val="0"/>
              <w:rPr>
                <w:rFonts w:ascii="Comic Sans MS" w:hAnsi="Comic Sans MS"/>
                <w:sz w:val="20"/>
                <w:szCs w:val="20"/>
              </w:rPr>
            </w:pPr>
            <w:r>
              <w:rPr>
                <w:rFonts w:ascii="Comic Sans MS" w:hAnsi="Comic Sans MS"/>
                <w:sz w:val="20"/>
                <w:szCs w:val="20"/>
              </w:rPr>
              <w:t xml:space="preserve">Call charges for 0845 number </w:t>
            </w:r>
          </w:p>
          <w:p w:rsidR="00CB30CE" w:rsidRPr="00CB30CE" w:rsidRDefault="00CB30CE" w:rsidP="00CB30CE">
            <w:pPr>
              <w:pStyle w:val="ListParagraph"/>
              <w:widowControl w:val="0"/>
              <w:numPr>
                <w:ilvl w:val="0"/>
                <w:numId w:val="22"/>
              </w:numPr>
              <w:autoSpaceDE w:val="0"/>
              <w:autoSpaceDN w:val="0"/>
              <w:adjustRightInd w:val="0"/>
              <w:rPr>
                <w:rFonts w:ascii="Comic Sans MS" w:hAnsi="Comic Sans MS"/>
                <w:sz w:val="20"/>
                <w:szCs w:val="20"/>
              </w:rPr>
            </w:pPr>
            <w:r>
              <w:rPr>
                <w:rFonts w:ascii="Comic Sans MS" w:hAnsi="Comic Sans MS"/>
                <w:sz w:val="20"/>
                <w:szCs w:val="20"/>
              </w:rPr>
              <w:t xml:space="preserve">Treatment room appointments </w:t>
            </w:r>
          </w:p>
        </w:tc>
        <w:tc>
          <w:tcPr>
            <w:tcW w:w="1092" w:type="dxa"/>
            <w:shd w:val="clear" w:color="auto" w:fill="auto"/>
          </w:tcPr>
          <w:p w:rsidR="00CA26D3" w:rsidRPr="005E4607" w:rsidRDefault="00CA26D3" w:rsidP="00B82EE0">
            <w:pPr>
              <w:rPr>
                <w:rFonts w:ascii="Comic Sans MS" w:hAnsi="Comic Sans MS"/>
                <w:sz w:val="20"/>
                <w:szCs w:val="20"/>
              </w:rPr>
            </w:pPr>
          </w:p>
        </w:tc>
      </w:tr>
      <w:tr w:rsidR="00CA26D3" w:rsidRPr="005E4607">
        <w:tc>
          <w:tcPr>
            <w:tcW w:w="685" w:type="dxa"/>
            <w:shd w:val="clear" w:color="auto" w:fill="auto"/>
          </w:tcPr>
          <w:p w:rsidR="00CA26D3" w:rsidRPr="005E4607" w:rsidRDefault="00897B7E" w:rsidP="00B82EE0">
            <w:pPr>
              <w:rPr>
                <w:rFonts w:ascii="Comic Sans MS" w:hAnsi="Comic Sans MS"/>
                <w:sz w:val="20"/>
                <w:szCs w:val="20"/>
              </w:rPr>
            </w:pPr>
            <w:r>
              <w:rPr>
                <w:rFonts w:ascii="Comic Sans MS" w:hAnsi="Comic Sans MS"/>
                <w:sz w:val="20"/>
                <w:szCs w:val="20"/>
              </w:rPr>
              <w:t>A</w:t>
            </w:r>
          </w:p>
        </w:tc>
        <w:tc>
          <w:tcPr>
            <w:tcW w:w="8051" w:type="dxa"/>
            <w:shd w:val="clear" w:color="auto" w:fill="auto"/>
          </w:tcPr>
          <w:p w:rsidR="000C2A2B" w:rsidRDefault="00897B7E" w:rsidP="00897B7E">
            <w:pPr>
              <w:rPr>
                <w:rFonts w:ascii="Comic Sans MS" w:hAnsi="Comic Sans MS" w:cs="Courier New"/>
                <w:b/>
                <w:sz w:val="20"/>
                <w:szCs w:val="20"/>
                <w:u w:val="single"/>
              </w:rPr>
            </w:pPr>
            <w:r w:rsidRPr="00897B7E">
              <w:rPr>
                <w:rFonts w:ascii="Comic Sans MS" w:hAnsi="Comic Sans MS" w:cs="Courier New"/>
                <w:b/>
                <w:sz w:val="20"/>
                <w:szCs w:val="20"/>
                <w:u w:val="single"/>
              </w:rPr>
              <w:t>Call Charges</w:t>
            </w:r>
          </w:p>
          <w:p w:rsidR="00897B7E" w:rsidRDefault="00897B7E" w:rsidP="00244898">
            <w:pPr>
              <w:rPr>
                <w:rFonts w:ascii="Comic Sans MS" w:hAnsi="Comic Sans MS" w:cs="Courier New"/>
                <w:sz w:val="20"/>
                <w:szCs w:val="20"/>
              </w:rPr>
            </w:pPr>
            <w:r>
              <w:rPr>
                <w:rFonts w:ascii="Comic Sans MS" w:hAnsi="Comic Sans MS" w:cs="Courier New"/>
                <w:sz w:val="20"/>
                <w:szCs w:val="20"/>
              </w:rPr>
              <w:t xml:space="preserve">LC  advised that  </w:t>
            </w:r>
            <w:r w:rsidR="00244898">
              <w:rPr>
                <w:rFonts w:ascii="Comic Sans MS" w:hAnsi="Comic Sans MS" w:cs="Courier New"/>
                <w:sz w:val="20"/>
                <w:szCs w:val="20"/>
              </w:rPr>
              <w:t xml:space="preserve">the practice had </w:t>
            </w:r>
            <w:r>
              <w:rPr>
                <w:rFonts w:ascii="Comic Sans MS" w:hAnsi="Comic Sans MS" w:cs="Courier New"/>
                <w:sz w:val="20"/>
                <w:szCs w:val="20"/>
              </w:rPr>
              <w:t xml:space="preserve">over two years of a seven year contract still to run however the practice have had some correspondence with the telecom system provider and will be having meetings with them next week to address some of the call cost issues. </w:t>
            </w:r>
            <w:r w:rsidR="00244898">
              <w:rPr>
                <w:rFonts w:ascii="Comic Sans MS" w:hAnsi="Comic Sans MS" w:cs="Courier New"/>
                <w:sz w:val="20"/>
                <w:szCs w:val="20"/>
              </w:rPr>
              <w:t xml:space="preserve">The </w:t>
            </w:r>
            <w:r>
              <w:rPr>
                <w:rFonts w:ascii="Comic Sans MS" w:hAnsi="Comic Sans MS" w:cs="Courier New"/>
                <w:sz w:val="20"/>
                <w:szCs w:val="20"/>
              </w:rPr>
              <w:t xml:space="preserve">Practice </w:t>
            </w:r>
            <w:r w:rsidR="00244898">
              <w:rPr>
                <w:rFonts w:ascii="Comic Sans MS" w:hAnsi="Comic Sans MS" w:cs="Courier New"/>
                <w:sz w:val="20"/>
                <w:szCs w:val="20"/>
              </w:rPr>
              <w:t xml:space="preserve">management team were </w:t>
            </w:r>
            <w:r>
              <w:rPr>
                <w:rFonts w:ascii="Comic Sans MS" w:hAnsi="Comic Sans MS" w:cs="Courier New"/>
                <w:sz w:val="20"/>
                <w:szCs w:val="20"/>
              </w:rPr>
              <w:t>not entirely sure of what options</w:t>
            </w:r>
            <w:r w:rsidR="00244898">
              <w:rPr>
                <w:rFonts w:ascii="Comic Sans MS" w:hAnsi="Comic Sans MS" w:cs="Courier New"/>
                <w:sz w:val="20"/>
                <w:szCs w:val="20"/>
              </w:rPr>
              <w:t xml:space="preserve"> they</w:t>
            </w:r>
            <w:r>
              <w:rPr>
                <w:rFonts w:ascii="Comic Sans MS" w:hAnsi="Comic Sans MS" w:cs="Courier New"/>
                <w:sz w:val="20"/>
                <w:szCs w:val="20"/>
              </w:rPr>
              <w:t xml:space="preserve"> will adopt but will seek to </w:t>
            </w:r>
            <w:r w:rsidR="00244898">
              <w:rPr>
                <w:rFonts w:ascii="Comic Sans MS" w:hAnsi="Comic Sans MS" w:cs="Courier New"/>
                <w:sz w:val="20"/>
                <w:szCs w:val="20"/>
              </w:rPr>
              <w:t xml:space="preserve">address the call cost issue. LC also explained that by law the recorded message has to advise that the call may be recorded and that they </w:t>
            </w:r>
            <w:proofErr w:type="spellStart"/>
            <w:r w:rsidR="00244898">
              <w:rPr>
                <w:rFonts w:ascii="Comic Sans MS" w:hAnsi="Comic Sans MS" w:cs="Courier New"/>
                <w:sz w:val="20"/>
                <w:szCs w:val="20"/>
              </w:rPr>
              <w:t>can not</w:t>
            </w:r>
            <w:proofErr w:type="spellEnd"/>
            <w:r w:rsidR="00244898">
              <w:rPr>
                <w:rFonts w:ascii="Comic Sans MS" w:hAnsi="Comic Sans MS" w:cs="Courier New"/>
                <w:sz w:val="20"/>
                <w:szCs w:val="20"/>
              </w:rPr>
              <w:t xml:space="preserve"> cut down the text on the recorded message for individual callers although they have heard the message multiple times.</w:t>
            </w:r>
          </w:p>
          <w:p w:rsidR="00244898" w:rsidRPr="00897B7E" w:rsidRDefault="00244898" w:rsidP="00244898">
            <w:pPr>
              <w:rPr>
                <w:rFonts w:ascii="Comic Sans MS" w:hAnsi="Comic Sans MS" w:cs="Courier New"/>
                <w:sz w:val="20"/>
                <w:szCs w:val="20"/>
              </w:rPr>
            </w:pPr>
            <w:r>
              <w:rPr>
                <w:rFonts w:ascii="Comic Sans MS" w:hAnsi="Comic Sans MS" w:cs="Courier New"/>
                <w:sz w:val="20"/>
                <w:szCs w:val="20"/>
              </w:rPr>
              <w:t>The surgery were also promoting telephone consultations however were aware of the costs.</w:t>
            </w:r>
          </w:p>
        </w:tc>
        <w:tc>
          <w:tcPr>
            <w:tcW w:w="1092" w:type="dxa"/>
            <w:shd w:val="clear" w:color="auto" w:fill="auto"/>
          </w:tcPr>
          <w:p w:rsidR="00CA26D3" w:rsidRPr="005E4607" w:rsidRDefault="00CA26D3" w:rsidP="00B82EE0">
            <w:pPr>
              <w:rPr>
                <w:rFonts w:ascii="Comic Sans MS" w:hAnsi="Comic Sans MS"/>
                <w:sz w:val="20"/>
                <w:szCs w:val="20"/>
              </w:rPr>
            </w:pPr>
          </w:p>
          <w:p w:rsidR="006C0883" w:rsidRPr="005E4607" w:rsidRDefault="00E229E7" w:rsidP="00B82EE0">
            <w:pPr>
              <w:rPr>
                <w:rFonts w:ascii="Comic Sans MS" w:hAnsi="Comic Sans MS"/>
                <w:sz w:val="20"/>
                <w:szCs w:val="20"/>
              </w:rPr>
            </w:pPr>
            <w:r>
              <w:rPr>
                <w:rFonts w:ascii="Comic Sans MS" w:hAnsi="Comic Sans MS"/>
                <w:sz w:val="20"/>
                <w:szCs w:val="20"/>
              </w:rPr>
              <w:t>DB</w:t>
            </w:r>
          </w:p>
        </w:tc>
      </w:tr>
      <w:tr w:rsidR="0028200D" w:rsidRPr="005E4607">
        <w:tc>
          <w:tcPr>
            <w:tcW w:w="685" w:type="dxa"/>
            <w:shd w:val="clear" w:color="auto" w:fill="auto"/>
          </w:tcPr>
          <w:p w:rsidR="0028200D" w:rsidRPr="005E4607" w:rsidRDefault="00244898" w:rsidP="00B82EE0">
            <w:pPr>
              <w:rPr>
                <w:rFonts w:ascii="Comic Sans MS" w:hAnsi="Comic Sans MS"/>
                <w:sz w:val="20"/>
                <w:szCs w:val="20"/>
              </w:rPr>
            </w:pPr>
            <w:r>
              <w:rPr>
                <w:rFonts w:ascii="Comic Sans MS" w:hAnsi="Comic Sans MS"/>
                <w:sz w:val="20"/>
                <w:szCs w:val="20"/>
              </w:rPr>
              <w:t>B</w:t>
            </w:r>
          </w:p>
        </w:tc>
        <w:tc>
          <w:tcPr>
            <w:tcW w:w="8051" w:type="dxa"/>
            <w:shd w:val="clear" w:color="auto" w:fill="auto"/>
          </w:tcPr>
          <w:p w:rsidR="0028200D" w:rsidRPr="00244898" w:rsidRDefault="00244898" w:rsidP="00244898">
            <w:pPr>
              <w:rPr>
                <w:rFonts w:ascii="Comic Sans MS" w:hAnsi="Comic Sans MS" w:cs="Courier New"/>
                <w:b/>
                <w:sz w:val="20"/>
                <w:szCs w:val="20"/>
              </w:rPr>
            </w:pPr>
            <w:r w:rsidRPr="00244898">
              <w:rPr>
                <w:rFonts w:ascii="Comic Sans MS" w:hAnsi="Comic Sans MS" w:cs="Courier New"/>
                <w:b/>
                <w:sz w:val="20"/>
                <w:szCs w:val="20"/>
              </w:rPr>
              <w:t xml:space="preserve">Wound </w:t>
            </w:r>
            <w:proofErr w:type="gramStart"/>
            <w:r w:rsidRPr="00244898">
              <w:rPr>
                <w:rFonts w:ascii="Comic Sans MS" w:hAnsi="Comic Sans MS" w:cs="Courier New"/>
                <w:b/>
                <w:sz w:val="20"/>
                <w:szCs w:val="20"/>
              </w:rPr>
              <w:t>Treatment .</w:t>
            </w:r>
            <w:proofErr w:type="gramEnd"/>
          </w:p>
          <w:p w:rsidR="00244898" w:rsidRDefault="00244898" w:rsidP="00244898">
            <w:pPr>
              <w:rPr>
                <w:rFonts w:ascii="Comic Sans MS" w:hAnsi="Comic Sans MS" w:cs="Courier New"/>
                <w:sz w:val="20"/>
                <w:szCs w:val="20"/>
              </w:rPr>
            </w:pPr>
            <w:r>
              <w:rPr>
                <w:rFonts w:ascii="Comic Sans MS" w:hAnsi="Comic Sans MS" w:cs="Courier New"/>
                <w:sz w:val="20"/>
                <w:szCs w:val="20"/>
              </w:rPr>
              <w:t xml:space="preserve">LC advised that Margaret Brown from the wound treatment clinic was available to come out and talk to the CC.  The process of allocation was not as straightforward as everyone would think as the GP practice completes a form and the patient then has to make the appointment. Practice had objected to centralisation of treatment clinics and agreed that for elderly patients the walk could be too far. Follow up clinic visits were also a problem as the Stonehouse clinic was only available one day a week. And if a follow up was two days after the initial visit the patient has no option but to travel to another clinic.  </w:t>
            </w:r>
          </w:p>
          <w:p w:rsidR="00244898" w:rsidRDefault="00244898" w:rsidP="00244898">
            <w:pPr>
              <w:rPr>
                <w:rFonts w:ascii="Comic Sans MS" w:hAnsi="Comic Sans MS" w:cs="Courier New"/>
                <w:sz w:val="20"/>
                <w:szCs w:val="20"/>
              </w:rPr>
            </w:pPr>
            <w:r>
              <w:rPr>
                <w:rFonts w:ascii="Comic Sans MS" w:hAnsi="Comic Sans MS" w:cs="Courier New"/>
                <w:sz w:val="20"/>
                <w:szCs w:val="20"/>
              </w:rPr>
              <w:t xml:space="preserve">A clearer understanding of the allocation of appointments by the clinic or what clinics are available does not appear to be conveyed to patients. </w:t>
            </w:r>
          </w:p>
          <w:p w:rsidR="00244898" w:rsidRDefault="00244898" w:rsidP="00244898">
            <w:pPr>
              <w:rPr>
                <w:rFonts w:ascii="Comic Sans MS" w:hAnsi="Comic Sans MS" w:cs="Courier New"/>
                <w:sz w:val="20"/>
                <w:szCs w:val="20"/>
              </w:rPr>
            </w:pPr>
          </w:p>
        </w:tc>
        <w:tc>
          <w:tcPr>
            <w:tcW w:w="1092" w:type="dxa"/>
            <w:shd w:val="clear" w:color="auto" w:fill="auto"/>
          </w:tcPr>
          <w:p w:rsidR="0028200D" w:rsidRPr="005E4607" w:rsidRDefault="0028200D" w:rsidP="00B82EE0">
            <w:pPr>
              <w:rPr>
                <w:rFonts w:ascii="Comic Sans MS" w:hAnsi="Comic Sans MS"/>
                <w:sz w:val="20"/>
                <w:szCs w:val="20"/>
              </w:rPr>
            </w:pPr>
          </w:p>
        </w:tc>
      </w:tr>
      <w:tr w:rsidR="00244898" w:rsidRPr="005B3C41">
        <w:tc>
          <w:tcPr>
            <w:tcW w:w="685" w:type="dxa"/>
            <w:shd w:val="clear" w:color="auto" w:fill="auto"/>
          </w:tcPr>
          <w:p w:rsidR="00244898" w:rsidRPr="005B3C41" w:rsidRDefault="00244898" w:rsidP="00B82EE0">
            <w:pPr>
              <w:rPr>
                <w:rFonts w:ascii="Comic Sans MS" w:hAnsi="Comic Sans MS"/>
                <w:sz w:val="20"/>
                <w:szCs w:val="20"/>
              </w:rPr>
            </w:pPr>
            <w:r w:rsidRPr="005B3C41">
              <w:rPr>
                <w:rFonts w:ascii="Comic Sans MS" w:hAnsi="Comic Sans MS"/>
                <w:sz w:val="20"/>
                <w:szCs w:val="20"/>
              </w:rPr>
              <w:t>C</w:t>
            </w:r>
          </w:p>
        </w:tc>
        <w:tc>
          <w:tcPr>
            <w:tcW w:w="8051" w:type="dxa"/>
            <w:shd w:val="clear" w:color="auto" w:fill="auto"/>
          </w:tcPr>
          <w:p w:rsidR="00244898" w:rsidRPr="005B3C41" w:rsidRDefault="00244898" w:rsidP="00244898">
            <w:pPr>
              <w:rPr>
                <w:rFonts w:ascii="Comic Sans MS" w:hAnsi="Comic Sans MS" w:cs="Courier New"/>
                <w:sz w:val="20"/>
                <w:szCs w:val="20"/>
              </w:rPr>
            </w:pPr>
            <w:r w:rsidRPr="005B3C41">
              <w:rPr>
                <w:rFonts w:ascii="Comic Sans MS" w:hAnsi="Comic Sans MS" w:cs="Courier New"/>
                <w:sz w:val="20"/>
                <w:szCs w:val="20"/>
              </w:rPr>
              <w:t>AOB</w:t>
            </w:r>
          </w:p>
          <w:p w:rsidR="00244898" w:rsidRPr="005B3C41" w:rsidRDefault="00244898" w:rsidP="00244898">
            <w:pPr>
              <w:rPr>
                <w:rFonts w:ascii="Comic Sans MS" w:hAnsi="Comic Sans MS" w:cs="Courier New"/>
                <w:sz w:val="20"/>
                <w:szCs w:val="20"/>
              </w:rPr>
            </w:pPr>
            <w:r w:rsidRPr="005B3C41">
              <w:rPr>
                <w:rFonts w:ascii="Comic Sans MS" w:hAnsi="Comic Sans MS" w:cs="Courier New"/>
                <w:sz w:val="20"/>
                <w:szCs w:val="20"/>
              </w:rPr>
              <w:t>LC advised on the latest developments within the practice.</w:t>
            </w:r>
          </w:p>
          <w:p w:rsidR="00244898" w:rsidRDefault="005B3C41" w:rsidP="005B3C41">
            <w:pPr>
              <w:pStyle w:val="ListParagraph"/>
              <w:numPr>
                <w:ilvl w:val="0"/>
                <w:numId w:val="24"/>
              </w:numPr>
              <w:rPr>
                <w:rFonts w:ascii="Comic Sans MS" w:hAnsi="Comic Sans MS" w:cs="Courier New"/>
                <w:sz w:val="20"/>
                <w:szCs w:val="20"/>
              </w:rPr>
            </w:pPr>
            <w:r w:rsidRPr="005B3C41">
              <w:rPr>
                <w:rFonts w:ascii="Comic Sans MS" w:hAnsi="Comic Sans MS" w:cs="Courier New"/>
                <w:sz w:val="20"/>
                <w:szCs w:val="20"/>
              </w:rPr>
              <w:t>Telephone consultations, whilst not suitable for everyone these appeared to be working well.</w:t>
            </w:r>
          </w:p>
          <w:p w:rsidR="005B3C41" w:rsidRPr="005B3C41" w:rsidRDefault="005B3C41" w:rsidP="005B3C41">
            <w:pPr>
              <w:pStyle w:val="ListParagraph"/>
              <w:numPr>
                <w:ilvl w:val="0"/>
                <w:numId w:val="24"/>
              </w:numPr>
              <w:rPr>
                <w:rFonts w:ascii="Comic Sans MS" w:hAnsi="Comic Sans MS" w:cs="Courier New"/>
                <w:sz w:val="20"/>
                <w:szCs w:val="20"/>
              </w:rPr>
            </w:pPr>
            <w:r>
              <w:rPr>
                <w:rFonts w:ascii="Comic Sans MS" w:hAnsi="Comic Sans MS" w:cs="Courier New"/>
                <w:sz w:val="20"/>
                <w:szCs w:val="20"/>
              </w:rPr>
              <w:t>An online appointment booking system is being looked at that will offer available dates and times. Security of patient information will not be compromised.</w:t>
            </w:r>
          </w:p>
          <w:p w:rsidR="005B3C41" w:rsidRPr="005B3C41" w:rsidRDefault="005B3C41" w:rsidP="005B3C41">
            <w:pPr>
              <w:pStyle w:val="ListParagraph"/>
              <w:ind w:left="1080"/>
              <w:rPr>
                <w:rFonts w:ascii="Comic Sans MS" w:hAnsi="Comic Sans MS" w:cs="Courier New"/>
                <w:sz w:val="20"/>
                <w:szCs w:val="20"/>
              </w:rPr>
            </w:pPr>
          </w:p>
        </w:tc>
        <w:tc>
          <w:tcPr>
            <w:tcW w:w="1092" w:type="dxa"/>
            <w:shd w:val="clear" w:color="auto" w:fill="auto"/>
          </w:tcPr>
          <w:p w:rsidR="00244898" w:rsidRPr="005B3C41" w:rsidRDefault="00244898" w:rsidP="00B82EE0">
            <w:pPr>
              <w:rPr>
                <w:rFonts w:ascii="Comic Sans MS" w:hAnsi="Comic Sans MS"/>
                <w:sz w:val="20"/>
                <w:szCs w:val="20"/>
              </w:rPr>
            </w:pPr>
          </w:p>
        </w:tc>
      </w:tr>
      <w:tr w:rsidR="005B3C41" w:rsidRPr="005B3C41">
        <w:tc>
          <w:tcPr>
            <w:tcW w:w="685" w:type="dxa"/>
            <w:shd w:val="clear" w:color="auto" w:fill="auto"/>
          </w:tcPr>
          <w:p w:rsidR="005B3C41" w:rsidRPr="005B3C41" w:rsidRDefault="005B3C41" w:rsidP="00B82EE0">
            <w:pPr>
              <w:rPr>
                <w:rFonts w:ascii="Comic Sans MS" w:hAnsi="Comic Sans MS"/>
                <w:sz w:val="20"/>
                <w:szCs w:val="20"/>
              </w:rPr>
            </w:pPr>
          </w:p>
        </w:tc>
        <w:tc>
          <w:tcPr>
            <w:tcW w:w="8051" w:type="dxa"/>
            <w:shd w:val="clear" w:color="auto" w:fill="auto"/>
          </w:tcPr>
          <w:p w:rsidR="005B3C41" w:rsidRDefault="005B3C41" w:rsidP="005B3C41">
            <w:pPr>
              <w:pStyle w:val="ListParagraph"/>
              <w:numPr>
                <w:ilvl w:val="0"/>
                <w:numId w:val="24"/>
              </w:numPr>
              <w:rPr>
                <w:rFonts w:ascii="Comic Sans MS" w:hAnsi="Comic Sans MS" w:cs="Courier New"/>
                <w:sz w:val="20"/>
                <w:szCs w:val="20"/>
              </w:rPr>
            </w:pPr>
            <w:r w:rsidRPr="005B3C41">
              <w:rPr>
                <w:rFonts w:ascii="Comic Sans MS" w:hAnsi="Comic Sans MS" w:cs="Courier New"/>
                <w:sz w:val="20"/>
                <w:szCs w:val="20"/>
              </w:rPr>
              <w:t xml:space="preserve">A repeat prescription booking system is currently being considered however this was promised of </w:t>
            </w:r>
            <w:r>
              <w:rPr>
                <w:rFonts w:ascii="Comic Sans MS" w:hAnsi="Comic Sans MS" w:cs="Courier New"/>
                <w:sz w:val="20"/>
                <w:szCs w:val="20"/>
              </w:rPr>
              <w:t>for July this year but is still in development.</w:t>
            </w:r>
          </w:p>
          <w:p w:rsidR="005B3C41" w:rsidRDefault="005B3C41" w:rsidP="005B3C41">
            <w:pPr>
              <w:pStyle w:val="ListParagraph"/>
              <w:numPr>
                <w:ilvl w:val="0"/>
                <w:numId w:val="24"/>
              </w:numPr>
              <w:rPr>
                <w:rFonts w:ascii="Comic Sans MS" w:hAnsi="Comic Sans MS" w:cs="Courier New"/>
                <w:sz w:val="20"/>
                <w:szCs w:val="20"/>
              </w:rPr>
            </w:pPr>
            <w:r>
              <w:rPr>
                <w:rFonts w:ascii="Comic Sans MS" w:hAnsi="Comic Sans MS" w:cs="Courier New"/>
                <w:sz w:val="20"/>
                <w:szCs w:val="20"/>
              </w:rPr>
              <w:t xml:space="preserve">A triage system of emergency appointments for </w:t>
            </w:r>
            <w:proofErr w:type="gramStart"/>
            <w:r>
              <w:rPr>
                <w:rFonts w:ascii="Comic Sans MS" w:hAnsi="Comic Sans MS" w:cs="Courier New"/>
                <w:sz w:val="20"/>
                <w:szCs w:val="20"/>
              </w:rPr>
              <w:t>Larkhall  is</w:t>
            </w:r>
            <w:proofErr w:type="gramEnd"/>
            <w:r>
              <w:rPr>
                <w:rFonts w:ascii="Comic Sans MS" w:hAnsi="Comic Sans MS" w:cs="Courier New"/>
                <w:sz w:val="20"/>
                <w:szCs w:val="20"/>
              </w:rPr>
              <w:t xml:space="preserve"> being trialled, it is nurse led and appears to be working well. Could be rolled out to Stonehouse.</w:t>
            </w:r>
          </w:p>
          <w:p w:rsidR="005B3C41" w:rsidRDefault="005B3C41" w:rsidP="005B3C41">
            <w:pPr>
              <w:pStyle w:val="ListParagraph"/>
              <w:numPr>
                <w:ilvl w:val="0"/>
                <w:numId w:val="24"/>
              </w:numPr>
              <w:rPr>
                <w:rFonts w:ascii="Comic Sans MS" w:hAnsi="Comic Sans MS" w:cs="Courier New"/>
                <w:sz w:val="20"/>
                <w:szCs w:val="20"/>
              </w:rPr>
            </w:pPr>
            <w:r>
              <w:rPr>
                <w:rFonts w:ascii="Comic Sans MS" w:hAnsi="Comic Sans MS" w:cs="Courier New"/>
                <w:sz w:val="20"/>
                <w:szCs w:val="20"/>
              </w:rPr>
              <w:t xml:space="preserve">DNA stats are down due to text reminders however LC has no figures but knows from experience that on a daily basis </w:t>
            </w:r>
            <w:proofErr w:type="gramStart"/>
            <w:r>
              <w:rPr>
                <w:rFonts w:ascii="Comic Sans MS" w:hAnsi="Comic Sans MS" w:cs="Courier New"/>
                <w:sz w:val="20"/>
                <w:szCs w:val="20"/>
              </w:rPr>
              <w:t>its</w:t>
            </w:r>
            <w:proofErr w:type="gramEnd"/>
            <w:r>
              <w:rPr>
                <w:rFonts w:ascii="Comic Sans MS" w:hAnsi="Comic Sans MS" w:cs="Courier New"/>
                <w:sz w:val="20"/>
                <w:szCs w:val="20"/>
              </w:rPr>
              <w:t xml:space="preserve"> down. Shortage of staff (</w:t>
            </w:r>
            <w:proofErr w:type="gramStart"/>
            <w:r>
              <w:rPr>
                <w:rFonts w:ascii="Comic Sans MS" w:hAnsi="Comic Sans MS" w:cs="Courier New"/>
                <w:sz w:val="20"/>
                <w:szCs w:val="20"/>
              </w:rPr>
              <w:t>sickness )</w:t>
            </w:r>
            <w:proofErr w:type="gramEnd"/>
            <w:r>
              <w:rPr>
                <w:rFonts w:ascii="Comic Sans MS" w:hAnsi="Comic Sans MS" w:cs="Courier New"/>
                <w:sz w:val="20"/>
                <w:szCs w:val="20"/>
              </w:rPr>
              <w:t xml:space="preserve"> is main problem for not having s stats to hand. </w:t>
            </w:r>
          </w:p>
          <w:p w:rsidR="005B3C41" w:rsidRDefault="005B3C41" w:rsidP="00323EC3">
            <w:pPr>
              <w:pStyle w:val="ListParagraph"/>
              <w:numPr>
                <w:ilvl w:val="0"/>
                <w:numId w:val="24"/>
              </w:numPr>
              <w:rPr>
                <w:rFonts w:ascii="Comic Sans MS" w:hAnsi="Comic Sans MS" w:cs="Courier New"/>
                <w:sz w:val="20"/>
                <w:szCs w:val="20"/>
              </w:rPr>
            </w:pPr>
            <w:r>
              <w:rPr>
                <w:rFonts w:ascii="Comic Sans MS" w:hAnsi="Comic Sans MS" w:cs="Courier New"/>
                <w:sz w:val="20"/>
                <w:szCs w:val="20"/>
              </w:rPr>
              <w:t xml:space="preserve">Early morning and </w:t>
            </w:r>
            <w:proofErr w:type="gramStart"/>
            <w:r>
              <w:rPr>
                <w:rFonts w:ascii="Comic Sans MS" w:hAnsi="Comic Sans MS" w:cs="Courier New"/>
                <w:sz w:val="20"/>
                <w:szCs w:val="20"/>
              </w:rPr>
              <w:t>Saturday  appointments</w:t>
            </w:r>
            <w:proofErr w:type="gramEnd"/>
            <w:r>
              <w:rPr>
                <w:rFonts w:ascii="Comic Sans MS" w:hAnsi="Comic Sans MS" w:cs="Courier New"/>
                <w:sz w:val="20"/>
                <w:szCs w:val="20"/>
              </w:rPr>
              <w:t xml:space="preserve"> are only available at Larkhall </w:t>
            </w:r>
            <w:r w:rsidR="00323EC3">
              <w:rPr>
                <w:rFonts w:ascii="Comic Sans MS" w:hAnsi="Comic Sans MS" w:cs="Courier New"/>
                <w:sz w:val="20"/>
                <w:szCs w:val="20"/>
              </w:rPr>
              <w:t xml:space="preserve">generally 2 three per month. </w:t>
            </w:r>
          </w:p>
          <w:p w:rsidR="00323EC3" w:rsidRDefault="00323EC3" w:rsidP="00323EC3">
            <w:pPr>
              <w:rPr>
                <w:rFonts w:ascii="Comic Sans MS" w:hAnsi="Comic Sans MS" w:cs="Courier New"/>
                <w:sz w:val="20"/>
                <w:szCs w:val="20"/>
              </w:rPr>
            </w:pPr>
          </w:p>
          <w:p w:rsidR="00323EC3" w:rsidRDefault="00323EC3" w:rsidP="00323EC3">
            <w:pPr>
              <w:rPr>
                <w:rFonts w:ascii="Comic Sans MS" w:hAnsi="Comic Sans MS" w:cs="Courier New"/>
                <w:sz w:val="20"/>
                <w:szCs w:val="20"/>
              </w:rPr>
            </w:pPr>
            <w:r>
              <w:rPr>
                <w:rFonts w:ascii="Comic Sans MS" w:hAnsi="Comic Sans MS" w:cs="Courier New"/>
                <w:sz w:val="20"/>
                <w:szCs w:val="20"/>
              </w:rPr>
              <w:t xml:space="preserve">RF advised that if the practice wished to advise the community of flue jab campaigns or similar then CC were willing to put posters up at cross, or </w:t>
            </w:r>
            <w:proofErr w:type="spellStart"/>
            <w:r>
              <w:rPr>
                <w:rFonts w:ascii="Comic Sans MS" w:hAnsi="Comic Sans MS" w:cs="Courier New"/>
                <w:sz w:val="20"/>
                <w:szCs w:val="20"/>
              </w:rPr>
              <w:t>event the</w:t>
            </w:r>
            <w:proofErr w:type="spellEnd"/>
            <w:r>
              <w:rPr>
                <w:rFonts w:ascii="Comic Sans MS" w:hAnsi="Comic Sans MS" w:cs="Courier New"/>
                <w:sz w:val="20"/>
                <w:szCs w:val="20"/>
              </w:rPr>
              <w:t xml:space="preserve"> day centre at 4-5 The cross.</w:t>
            </w:r>
          </w:p>
          <w:p w:rsidR="00323EC3" w:rsidRPr="00323EC3" w:rsidRDefault="00323EC3" w:rsidP="00323EC3">
            <w:pPr>
              <w:rPr>
                <w:rFonts w:ascii="Comic Sans MS" w:hAnsi="Comic Sans MS" w:cs="Courier New"/>
                <w:sz w:val="20"/>
                <w:szCs w:val="20"/>
              </w:rPr>
            </w:pPr>
          </w:p>
        </w:tc>
        <w:tc>
          <w:tcPr>
            <w:tcW w:w="1092" w:type="dxa"/>
            <w:shd w:val="clear" w:color="auto" w:fill="auto"/>
          </w:tcPr>
          <w:p w:rsidR="005B3C41" w:rsidRPr="005B3C41" w:rsidRDefault="005B3C41" w:rsidP="00B82EE0">
            <w:pPr>
              <w:rPr>
                <w:rFonts w:ascii="Comic Sans MS" w:hAnsi="Comic Sans MS"/>
                <w:sz w:val="20"/>
                <w:szCs w:val="20"/>
              </w:rPr>
            </w:pPr>
          </w:p>
        </w:tc>
      </w:tr>
    </w:tbl>
    <w:p w:rsidR="00B077B5" w:rsidRPr="005B3C41" w:rsidRDefault="00B077B5" w:rsidP="00A96628"/>
    <w:sectPr w:rsidR="00B077B5" w:rsidRPr="005B3C41"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5A" w:rsidRDefault="00C36B5A">
      <w:r>
        <w:separator/>
      </w:r>
    </w:p>
  </w:endnote>
  <w:endnote w:type="continuationSeparator" w:id="0">
    <w:p w:rsidR="00C36B5A" w:rsidRDefault="00C3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41" w:rsidRDefault="005B3C41"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C41" w:rsidRDefault="005B3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41" w:rsidRDefault="005B3C41"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364">
      <w:rPr>
        <w:rStyle w:val="PageNumber"/>
        <w:noProof/>
      </w:rPr>
      <w:t>1</w:t>
    </w:r>
    <w:r>
      <w:rPr>
        <w:rStyle w:val="PageNumber"/>
      </w:rPr>
      <w:fldChar w:fldCharType="end"/>
    </w:r>
  </w:p>
  <w:p w:rsidR="005B3C41" w:rsidRDefault="005B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5A" w:rsidRDefault="00C36B5A">
      <w:r>
        <w:separator/>
      </w:r>
    </w:p>
  </w:footnote>
  <w:footnote w:type="continuationSeparator" w:id="0">
    <w:p w:rsidR="00C36B5A" w:rsidRDefault="00C3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41" w:rsidRPr="000C5F8C" w:rsidRDefault="005B3C41" w:rsidP="006307B0">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0C5F8C">
      <w:rPr>
        <w:rFonts w:ascii="Arial" w:hAnsi="Arial" w:cs="Arial"/>
        <w:i w:val="0"/>
        <w:iCs w:val="0"/>
        <w:sz w:val="22"/>
        <w:szCs w:val="22"/>
      </w:rPr>
      <w:t>STONEHOUSE COMMUNITY COUNCIL</w:t>
    </w:r>
  </w:p>
  <w:p w:rsidR="005B3C41" w:rsidRPr="000C5F8C" w:rsidRDefault="005B3C41" w:rsidP="006307B0">
    <w:pPr>
      <w:pStyle w:val="Title"/>
      <w:pBdr>
        <w:top w:val="single" w:sz="4" w:space="1" w:color="auto"/>
        <w:left w:val="single" w:sz="4" w:space="4" w:color="auto"/>
        <w:bottom w:val="single" w:sz="4" w:space="1" w:color="auto"/>
        <w:right w:val="single" w:sz="4" w:space="4" w:color="auto"/>
      </w:pBdr>
      <w:rPr>
        <w:rFonts w:ascii="Arial" w:hAnsi="Arial" w:cs="Arial"/>
        <w:bCs w:val="0"/>
        <w:i w:val="0"/>
        <w:iCs w:val="0"/>
        <w:sz w:val="22"/>
        <w:szCs w:val="22"/>
      </w:rPr>
    </w:pPr>
    <w:r w:rsidRPr="000C5F8C">
      <w:rPr>
        <w:rFonts w:ascii="Arial" w:hAnsi="Arial" w:cs="Arial"/>
        <w:i w:val="0"/>
        <w:iCs w:val="0"/>
        <w:sz w:val="22"/>
        <w:szCs w:val="22"/>
      </w:rPr>
      <w:t>Chairman:</w:t>
    </w:r>
    <w:r w:rsidRPr="000C5F8C">
      <w:rPr>
        <w:rFonts w:ascii="Arial" w:hAnsi="Arial" w:cs="Arial"/>
        <w:bCs w:val="0"/>
        <w:i w:val="0"/>
        <w:iCs w:val="0"/>
        <w:sz w:val="22"/>
        <w:szCs w:val="22"/>
      </w:rPr>
      <w:t xml:space="preserve"> George Smith, </w:t>
    </w:r>
    <w:smartTag w:uri="urn:schemas-microsoft-com:office:smarttags" w:element="Street">
      <w:smartTag w:uri="urn:schemas-microsoft-com:office:smarttags" w:element="address">
        <w:r w:rsidRPr="000C5F8C">
          <w:rPr>
            <w:rFonts w:ascii="Arial" w:hAnsi="Arial" w:cs="Arial"/>
            <w:bCs w:val="0"/>
            <w:i w:val="0"/>
            <w:iCs w:val="0"/>
            <w:sz w:val="22"/>
            <w:szCs w:val="22"/>
          </w:rPr>
          <w:t>6 Naismith Court</w:t>
        </w:r>
      </w:smartTag>
    </w:smartTag>
    <w:r w:rsidRPr="000C5F8C">
      <w:rPr>
        <w:rFonts w:ascii="Arial" w:hAnsi="Arial" w:cs="Arial"/>
        <w:bCs w:val="0"/>
        <w:i w:val="0"/>
        <w:iCs w:val="0"/>
        <w:sz w:val="22"/>
        <w:szCs w:val="22"/>
      </w:rPr>
      <w:t>, Stonehouse. Tel 01698 793946</w:t>
    </w:r>
  </w:p>
  <w:p w:rsidR="005B3C41" w:rsidRPr="000C5F8C" w:rsidRDefault="005B3C41" w:rsidP="006307B0">
    <w:pPr>
      <w:pStyle w:val="Title"/>
      <w:pBdr>
        <w:top w:val="single" w:sz="4" w:space="1" w:color="auto"/>
        <w:left w:val="single" w:sz="4" w:space="4" w:color="auto"/>
        <w:bottom w:val="single" w:sz="4" w:space="1" w:color="auto"/>
        <w:right w:val="single" w:sz="4" w:space="4" w:color="auto"/>
      </w:pBdr>
      <w:rPr>
        <w:rFonts w:ascii="Arial" w:hAnsi="Arial" w:cs="Arial"/>
        <w:i w:val="0"/>
        <w:sz w:val="22"/>
        <w:szCs w:val="22"/>
      </w:rPr>
    </w:pPr>
    <w:r w:rsidRPr="000C5F8C">
      <w:rPr>
        <w:rFonts w:ascii="Arial" w:hAnsi="Arial" w:cs="Arial"/>
        <w:i w:val="0"/>
        <w:sz w:val="22"/>
        <w:szCs w:val="22"/>
      </w:rPr>
      <w:t xml:space="preserve">Secretary: Robert Freel, </w:t>
    </w:r>
    <w:smartTag w:uri="urn:schemas-microsoft-com:office:smarttags" w:element="address">
      <w:smartTag w:uri="urn:schemas-microsoft-com:office:smarttags" w:element="Street">
        <w:r w:rsidRPr="000C5F8C">
          <w:rPr>
            <w:rFonts w:ascii="Arial" w:hAnsi="Arial" w:cs="Arial"/>
            <w:i w:val="0"/>
            <w:sz w:val="22"/>
            <w:szCs w:val="22"/>
          </w:rPr>
          <w:t>75 Lockhart Street</w:t>
        </w:r>
      </w:smartTag>
      <w:r w:rsidRPr="000C5F8C">
        <w:rPr>
          <w:rFonts w:ascii="Arial" w:hAnsi="Arial" w:cs="Arial"/>
          <w:i w:val="0"/>
          <w:sz w:val="22"/>
          <w:szCs w:val="22"/>
        </w:rPr>
        <w:t xml:space="preserve">, </w:t>
      </w:r>
      <w:smartTag w:uri="urn:schemas-microsoft-com:office:smarttags" w:element="City">
        <w:r w:rsidRPr="000C5F8C">
          <w:rPr>
            <w:rFonts w:ascii="Arial" w:hAnsi="Arial" w:cs="Arial"/>
            <w:i w:val="0"/>
            <w:sz w:val="22"/>
            <w:szCs w:val="22"/>
          </w:rPr>
          <w:t>Stonehouse</w:t>
        </w:r>
      </w:smartTag>
      <w:r w:rsidRPr="000C5F8C">
        <w:rPr>
          <w:rFonts w:ascii="Arial" w:hAnsi="Arial" w:cs="Arial"/>
          <w:i w:val="0"/>
          <w:sz w:val="22"/>
          <w:szCs w:val="22"/>
        </w:rPr>
        <w:t xml:space="preserve"> </w:t>
      </w:r>
      <w:smartTag w:uri="urn:schemas-microsoft-com:office:smarttags" w:element="PostalCode">
        <w:r w:rsidRPr="000C5F8C">
          <w:rPr>
            <w:rFonts w:ascii="Arial" w:hAnsi="Arial" w:cs="Arial"/>
            <w:i w:val="0"/>
            <w:sz w:val="22"/>
            <w:szCs w:val="22"/>
          </w:rPr>
          <w:t>01698</w:t>
        </w:r>
      </w:smartTag>
    </w:smartTag>
    <w:r>
      <w:rPr>
        <w:rFonts w:ascii="Arial" w:hAnsi="Arial" w:cs="Arial"/>
        <w:i w:val="0"/>
        <w:sz w:val="22"/>
        <w:szCs w:val="22"/>
      </w:rPr>
      <w:t xml:space="preserve"> </w:t>
    </w:r>
    <w:r w:rsidRPr="000C5F8C">
      <w:rPr>
        <w:rFonts w:ascii="Arial" w:hAnsi="Arial" w:cs="Arial"/>
        <w:i w:val="0"/>
        <w:sz w:val="22"/>
        <w:szCs w:val="22"/>
      </w:rPr>
      <w:t>793498</w:t>
    </w:r>
  </w:p>
  <w:p w:rsidR="005B3C41" w:rsidRDefault="005B3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1D451BAB"/>
    <w:multiLevelType w:val="hybridMultilevel"/>
    <w:tmpl w:val="793A11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36187DE2"/>
    <w:multiLevelType w:val="hybridMultilevel"/>
    <w:tmpl w:val="01BA830C"/>
    <w:lvl w:ilvl="0" w:tplc="610A41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1">
    <w:nsid w:val="3D3E2F93"/>
    <w:multiLevelType w:val="hybridMultilevel"/>
    <w:tmpl w:val="9A425FA2"/>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2">
    <w:nsid w:val="3F710943"/>
    <w:multiLevelType w:val="hybridMultilevel"/>
    <w:tmpl w:val="CEC2A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C9669A"/>
    <w:multiLevelType w:val="hybridMultilevel"/>
    <w:tmpl w:val="E9FAB2EC"/>
    <w:lvl w:ilvl="0" w:tplc="48487FB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4">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7">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nsid w:val="75087F89"/>
    <w:multiLevelType w:val="hybridMultilevel"/>
    <w:tmpl w:val="424CC19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1">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2">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8"/>
  </w:num>
  <w:num w:numId="4">
    <w:abstractNumId w:val="0"/>
  </w:num>
  <w:num w:numId="5">
    <w:abstractNumId w:val="1"/>
  </w:num>
  <w:num w:numId="6">
    <w:abstractNumId w:val="14"/>
  </w:num>
  <w:num w:numId="7">
    <w:abstractNumId w:val="22"/>
  </w:num>
  <w:num w:numId="8">
    <w:abstractNumId w:val="6"/>
  </w:num>
  <w:num w:numId="9">
    <w:abstractNumId w:val="3"/>
  </w:num>
  <w:num w:numId="10">
    <w:abstractNumId w:val="2"/>
  </w:num>
  <w:num w:numId="11">
    <w:abstractNumId w:val="17"/>
  </w:num>
  <w:num w:numId="12">
    <w:abstractNumId w:val="5"/>
  </w:num>
  <w:num w:numId="13">
    <w:abstractNumId w:val="19"/>
  </w:num>
  <w:num w:numId="14">
    <w:abstractNumId w:val="16"/>
  </w:num>
  <w:num w:numId="15">
    <w:abstractNumId w:val="4"/>
  </w:num>
  <w:num w:numId="16">
    <w:abstractNumId w:val="21"/>
  </w:num>
  <w:num w:numId="17">
    <w:abstractNumId w:val="23"/>
  </w:num>
  <w:num w:numId="18">
    <w:abstractNumId w:val="10"/>
  </w:num>
  <w:num w:numId="19">
    <w:abstractNumId w:val="11"/>
  </w:num>
  <w:num w:numId="20">
    <w:abstractNumId w:val="12"/>
  </w:num>
  <w:num w:numId="21">
    <w:abstractNumId w:val="20"/>
  </w:num>
  <w:num w:numId="22">
    <w:abstractNumId w:val="13"/>
  </w:num>
  <w:num w:numId="23">
    <w:abstractNumId w:val="7"/>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11476"/>
    <w:rsid w:val="00017B0F"/>
    <w:rsid w:val="00020CF1"/>
    <w:rsid w:val="00032891"/>
    <w:rsid w:val="00051DC4"/>
    <w:rsid w:val="00060796"/>
    <w:rsid w:val="00060BDE"/>
    <w:rsid w:val="00066F53"/>
    <w:rsid w:val="00071182"/>
    <w:rsid w:val="000821B9"/>
    <w:rsid w:val="0008490C"/>
    <w:rsid w:val="00086065"/>
    <w:rsid w:val="00093A87"/>
    <w:rsid w:val="00096446"/>
    <w:rsid w:val="000B09CC"/>
    <w:rsid w:val="000B5F39"/>
    <w:rsid w:val="000B615B"/>
    <w:rsid w:val="000C2A2B"/>
    <w:rsid w:val="000D209C"/>
    <w:rsid w:val="000D2EEF"/>
    <w:rsid w:val="000F20F6"/>
    <w:rsid w:val="0010356C"/>
    <w:rsid w:val="001120BA"/>
    <w:rsid w:val="00115016"/>
    <w:rsid w:val="00117360"/>
    <w:rsid w:val="001215BE"/>
    <w:rsid w:val="001235FA"/>
    <w:rsid w:val="00125FAF"/>
    <w:rsid w:val="00127D42"/>
    <w:rsid w:val="00150D33"/>
    <w:rsid w:val="00193472"/>
    <w:rsid w:val="001A7294"/>
    <w:rsid w:val="001C400C"/>
    <w:rsid w:val="001C4095"/>
    <w:rsid w:val="001D0716"/>
    <w:rsid w:val="001D3101"/>
    <w:rsid w:val="001D4C18"/>
    <w:rsid w:val="001E6DD0"/>
    <w:rsid w:val="001E7466"/>
    <w:rsid w:val="001F2696"/>
    <w:rsid w:val="001F6406"/>
    <w:rsid w:val="00202C0B"/>
    <w:rsid w:val="00204C73"/>
    <w:rsid w:val="00213209"/>
    <w:rsid w:val="00225675"/>
    <w:rsid w:val="00227BF9"/>
    <w:rsid w:val="002434A7"/>
    <w:rsid w:val="00244898"/>
    <w:rsid w:val="00253D8C"/>
    <w:rsid w:val="00263632"/>
    <w:rsid w:val="00272A8F"/>
    <w:rsid w:val="002732DB"/>
    <w:rsid w:val="0028200D"/>
    <w:rsid w:val="00284CC8"/>
    <w:rsid w:val="002A0EE3"/>
    <w:rsid w:val="002B57CD"/>
    <w:rsid w:val="002C082C"/>
    <w:rsid w:val="002C6EBE"/>
    <w:rsid w:val="002E41A3"/>
    <w:rsid w:val="002F6267"/>
    <w:rsid w:val="0030003C"/>
    <w:rsid w:val="003006BD"/>
    <w:rsid w:val="00306CA4"/>
    <w:rsid w:val="003112E2"/>
    <w:rsid w:val="003117BC"/>
    <w:rsid w:val="003227F3"/>
    <w:rsid w:val="00322EF1"/>
    <w:rsid w:val="00323DF5"/>
    <w:rsid w:val="00323EC3"/>
    <w:rsid w:val="00330619"/>
    <w:rsid w:val="00357C97"/>
    <w:rsid w:val="003614E4"/>
    <w:rsid w:val="0036692E"/>
    <w:rsid w:val="00370DA2"/>
    <w:rsid w:val="00375F49"/>
    <w:rsid w:val="00394D04"/>
    <w:rsid w:val="0039788B"/>
    <w:rsid w:val="00397F20"/>
    <w:rsid w:val="003A56BA"/>
    <w:rsid w:val="003B2BB3"/>
    <w:rsid w:val="003B6E2F"/>
    <w:rsid w:val="003C71A2"/>
    <w:rsid w:val="003F2114"/>
    <w:rsid w:val="00427D1D"/>
    <w:rsid w:val="00434F14"/>
    <w:rsid w:val="004365E0"/>
    <w:rsid w:val="00444DE5"/>
    <w:rsid w:val="00445963"/>
    <w:rsid w:val="0045246F"/>
    <w:rsid w:val="0046031C"/>
    <w:rsid w:val="00460E10"/>
    <w:rsid w:val="004749A3"/>
    <w:rsid w:val="0049056B"/>
    <w:rsid w:val="00493C93"/>
    <w:rsid w:val="004B2DD6"/>
    <w:rsid w:val="004C39D7"/>
    <w:rsid w:val="004C41FB"/>
    <w:rsid w:val="004F533E"/>
    <w:rsid w:val="00513937"/>
    <w:rsid w:val="00514779"/>
    <w:rsid w:val="0051481A"/>
    <w:rsid w:val="005159FE"/>
    <w:rsid w:val="00515B67"/>
    <w:rsid w:val="00516C91"/>
    <w:rsid w:val="00524519"/>
    <w:rsid w:val="00524880"/>
    <w:rsid w:val="00535D20"/>
    <w:rsid w:val="0053747A"/>
    <w:rsid w:val="005432D0"/>
    <w:rsid w:val="005621E8"/>
    <w:rsid w:val="005819D1"/>
    <w:rsid w:val="0058267D"/>
    <w:rsid w:val="005827E6"/>
    <w:rsid w:val="00587510"/>
    <w:rsid w:val="00593D3C"/>
    <w:rsid w:val="005B17DD"/>
    <w:rsid w:val="005B3C41"/>
    <w:rsid w:val="005B7738"/>
    <w:rsid w:val="005C280D"/>
    <w:rsid w:val="005C575A"/>
    <w:rsid w:val="005E4607"/>
    <w:rsid w:val="00611445"/>
    <w:rsid w:val="006217FE"/>
    <w:rsid w:val="00622364"/>
    <w:rsid w:val="006307B0"/>
    <w:rsid w:val="00633416"/>
    <w:rsid w:val="006374CD"/>
    <w:rsid w:val="00645586"/>
    <w:rsid w:val="00653DFA"/>
    <w:rsid w:val="00653E35"/>
    <w:rsid w:val="006734FA"/>
    <w:rsid w:val="0067664A"/>
    <w:rsid w:val="00693CF7"/>
    <w:rsid w:val="00696376"/>
    <w:rsid w:val="006A094C"/>
    <w:rsid w:val="006B6A48"/>
    <w:rsid w:val="006C083F"/>
    <w:rsid w:val="006C0883"/>
    <w:rsid w:val="006C527F"/>
    <w:rsid w:val="006D78C5"/>
    <w:rsid w:val="006E0034"/>
    <w:rsid w:val="006F04B9"/>
    <w:rsid w:val="00713BBB"/>
    <w:rsid w:val="00720A41"/>
    <w:rsid w:val="00733BC8"/>
    <w:rsid w:val="00764505"/>
    <w:rsid w:val="00773CC4"/>
    <w:rsid w:val="007906E4"/>
    <w:rsid w:val="00791446"/>
    <w:rsid w:val="007A06EF"/>
    <w:rsid w:val="007A7D9B"/>
    <w:rsid w:val="007B7932"/>
    <w:rsid w:val="007C11C4"/>
    <w:rsid w:val="007C1C65"/>
    <w:rsid w:val="007C799A"/>
    <w:rsid w:val="0080293D"/>
    <w:rsid w:val="00836C56"/>
    <w:rsid w:val="008407C6"/>
    <w:rsid w:val="0084281D"/>
    <w:rsid w:val="008438E7"/>
    <w:rsid w:val="00857AEC"/>
    <w:rsid w:val="00892908"/>
    <w:rsid w:val="00897B7E"/>
    <w:rsid w:val="008A190D"/>
    <w:rsid w:val="008A4D3A"/>
    <w:rsid w:val="008A7BEA"/>
    <w:rsid w:val="008C2D16"/>
    <w:rsid w:val="008C56BE"/>
    <w:rsid w:val="008F76C4"/>
    <w:rsid w:val="00906AFC"/>
    <w:rsid w:val="009101FA"/>
    <w:rsid w:val="00921F4B"/>
    <w:rsid w:val="0092442D"/>
    <w:rsid w:val="009265DF"/>
    <w:rsid w:val="009319EB"/>
    <w:rsid w:val="00935C09"/>
    <w:rsid w:val="00937D2B"/>
    <w:rsid w:val="00941C96"/>
    <w:rsid w:val="00945A4A"/>
    <w:rsid w:val="00947679"/>
    <w:rsid w:val="00975709"/>
    <w:rsid w:val="00975F66"/>
    <w:rsid w:val="00983B57"/>
    <w:rsid w:val="009844C6"/>
    <w:rsid w:val="00986CD8"/>
    <w:rsid w:val="009954ED"/>
    <w:rsid w:val="009A2060"/>
    <w:rsid w:val="009A68DB"/>
    <w:rsid w:val="009C4C66"/>
    <w:rsid w:val="009E1F0D"/>
    <w:rsid w:val="009F781E"/>
    <w:rsid w:val="00A00DB3"/>
    <w:rsid w:val="00A1138C"/>
    <w:rsid w:val="00A37F81"/>
    <w:rsid w:val="00A42BFB"/>
    <w:rsid w:val="00A4763A"/>
    <w:rsid w:val="00A855AE"/>
    <w:rsid w:val="00A96628"/>
    <w:rsid w:val="00AB58D9"/>
    <w:rsid w:val="00AB7208"/>
    <w:rsid w:val="00AC264C"/>
    <w:rsid w:val="00AC7179"/>
    <w:rsid w:val="00AD1532"/>
    <w:rsid w:val="00AE09C3"/>
    <w:rsid w:val="00B077B5"/>
    <w:rsid w:val="00B2363C"/>
    <w:rsid w:val="00B31D8C"/>
    <w:rsid w:val="00B35F7E"/>
    <w:rsid w:val="00B44139"/>
    <w:rsid w:val="00B74C11"/>
    <w:rsid w:val="00B826A6"/>
    <w:rsid w:val="00B82EE0"/>
    <w:rsid w:val="00BA277B"/>
    <w:rsid w:val="00BB42E8"/>
    <w:rsid w:val="00BC0C0A"/>
    <w:rsid w:val="00BC1E10"/>
    <w:rsid w:val="00BD7CA4"/>
    <w:rsid w:val="00C20A08"/>
    <w:rsid w:val="00C24CC5"/>
    <w:rsid w:val="00C30FDA"/>
    <w:rsid w:val="00C36B5A"/>
    <w:rsid w:val="00C377AD"/>
    <w:rsid w:val="00C5179B"/>
    <w:rsid w:val="00C64BF2"/>
    <w:rsid w:val="00C65B00"/>
    <w:rsid w:val="00C70089"/>
    <w:rsid w:val="00C7154F"/>
    <w:rsid w:val="00C7629D"/>
    <w:rsid w:val="00C81506"/>
    <w:rsid w:val="00C84A2D"/>
    <w:rsid w:val="00C929EE"/>
    <w:rsid w:val="00C94F6D"/>
    <w:rsid w:val="00CA26D3"/>
    <w:rsid w:val="00CA2C86"/>
    <w:rsid w:val="00CB0802"/>
    <w:rsid w:val="00CB30CE"/>
    <w:rsid w:val="00CB3186"/>
    <w:rsid w:val="00CC6D55"/>
    <w:rsid w:val="00CD19CF"/>
    <w:rsid w:val="00CD3D9A"/>
    <w:rsid w:val="00CD70D4"/>
    <w:rsid w:val="00CE1A0A"/>
    <w:rsid w:val="00CE444F"/>
    <w:rsid w:val="00CF2070"/>
    <w:rsid w:val="00CF4AAC"/>
    <w:rsid w:val="00D034F0"/>
    <w:rsid w:val="00D0403A"/>
    <w:rsid w:val="00D42D96"/>
    <w:rsid w:val="00D5186F"/>
    <w:rsid w:val="00D53A08"/>
    <w:rsid w:val="00D54DAA"/>
    <w:rsid w:val="00D72793"/>
    <w:rsid w:val="00D9253F"/>
    <w:rsid w:val="00D970AD"/>
    <w:rsid w:val="00DA2FE9"/>
    <w:rsid w:val="00DA4296"/>
    <w:rsid w:val="00DA5DB5"/>
    <w:rsid w:val="00DB17EC"/>
    <w:rsid w:val="00DE060A"/>
    <w:rsid w:val="00DE2076"/>
    <w:rsid w:val="00E1141F"/>
    <w:rsid w:val="00E229E7"/>
    <w:rsid w:val="00E313C0"/>
    <w:rsid w:val="00E53108"/>
    <w:rsid w:val="00E61433"/>
    <w:rsid w:val="00E702BE"/>
    <w:rsid w:val="00E847E6"/>
    <w:rsid w:val="00E86913"/>
    <w:rsid w:val="00E87C09"/>
    <w:rsid w:val="00E91679"/>
    <w:rsid w:val="00E92952"/>
    <w:rsid w:val="00ED3240"/>
    <w:rsid w:val="00ED749E"/>
    <w:rsid w:val="00ED78E2"/>
    <w:rsid w:val="00EF4E85"/>
    <w:rsid w:val="00F05EA5"/>
    <w:rsid w:val="00F15A0F"/>
    <w:rsid w:val="00F1746F"/>
    <w:rsid w:val="00F2348F"/>
    <w:rsid w:val="00F408D2"/>
    <w:rsid w:val="00F76C94"/>
    <w:rsid w:val="00F84BE5"/>
    <w:rsid w:val="00F95F4B"/>
    <w:rsid w:val="00FB575B"/>
    <w:rsid w:val="00FD40AB"/>
    <w:rsid w:val="00FE55FA"/>
    <w:rsid w:val="00FE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MRP</dc:creator>
  <cp:lastModifiedBy> </cp:lastModifiedBy>
  <cp:revision>2</cp:revision>
  <cp:lastPrinted>2009-02-12T20:40:00Z</cp:lastPrinted>
  <dcterms:created xsi:type="dcterms:W3CDTF">2013-08-18T20:36:00Z</dcterms:created>
  <dcterms:modified xsi:type="dcterms:W3CDTF">2013-08-18T20:36:00Z</dcterms:modified>
</cp:coreProperties>
</file>