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84" w:rsidRDefault="0049672E" w:rsidP="00225784">
      <w:pPr>
        <w:rPr>
          <w:rFonts w:ascii="Helvetica" w:eastAsia="Times New Roman" w:hAnsi="Helvetica" w:cs="Times New Roman"/>
          <w:b/>
          <w:sz w:val="21"/>
          <w:szCs w:val="21"/>
          <w:u w:val="single"/>
          <w:lang w:eastAsia="en-GB"/>
        </w:rPr>
      </w:pPr>
      <w:r>
        <w:rPr>
          <w:rFonts w:ascii="Helvetica" w:eastAsia="Times New Roman" w:hAnsi="Helvetica" w:cs="Times New Roman"/>
          <w:b/>
          <w:sz w:val="21"/>
          <w:szCs w:val="21"/>
          <w:u w:val="single"/>
          <w:lang w:eastAsia="en-GB"/>
        </w:rPr>
        <w:t>COUNCILLOR REPORT</w:t>
      </w:r>
      <w:r w:rsidR="00855725">
        <w:rPr>
          <w:rFonts w:ascii="Helvetica" w:eastAsia="Times New Roman" w:hAnsi="Helvetica" w:cs="Times New Roman"/>
          <w:b/>
          <w:sz w:val="21"/>
          <w:szCs w:val="21"/>
          <w:u w:val="single"/>
          <w:lang w:eastAsia="en-GB"/>
        </w:rPr>
        <w:t xml:space="preserve"> – Janet Lay-Douglas </w:t>
      </w:r>
    </w:p>
    <w:p w:rsidR="00225784" w:rsidRDefault="00225784" w:rsidP="00225784">
      <w:pPr>
        <w:rPr>
          <w:rFonts w:ascii="Helvetica" w:eastAsia="Times New Roman" w:hAnsi="Helvetica" w:cs="Times New Roman"/>
          <w:b/>
          <w:sz w:val="21"/>
          <w:szCs w:val="21"/>
          <w:u w:val="single"/>
          <w:lang w:eastAsia="en-GB"/>
        </w:rPr>
      </w:pPr>
    </w:p>
    <w:p w:rsidR="00225784" w:rsidRPr="0018675E" w:rsidRDefault="00225784" w:rsidP="00225784">
      <w:pPr>
        <w:rPr>
          <w:rFonts w:ascii="Helvetica" w:eastAsia="Times New Roman" w:hAnsi="Helvetica" w:cs="Times New Roman"/>
          <w:b/>
          <w:sz w:val="21"/>
          <w:szCs w:val="21"/>
          <w:u w:val="single"/>
          <w:lang w:eastAsia="en-GB"/>
        </w:rPr>
      </w:pPr>
      <w:r w:rsidRPr="0018675E">
        <w:rPr>
          <w:rFonts w:ascii="Helvetica" w:eastAsia="Times New Roman" w:hAnsi="Helvetica" w:cs="Times New Roman"/>
          <w:b/>
          <w:sz w:val="21"/>
          <w:szCs w:val="21"/>
          <w:u w:val="single"/>
          <w:lang w:eastAsia="en-GB"/>
        </w:rPr>
        <w:t>Education Portfolio</w:t>
      </w:r>
      <w:r>
        <w:rPr>
          <w:rFonts w:ascii="Helvetica" w:eastAsia="Times New Roman" w:hAnsi="Helvetica" w:cs="Times New Roman"/>
          <w:b/>
          <w:sz w:val="21"/>
          <w:szCs w:val="21"/>
          <w:u w:val="single"/>
          <w:lang w:eastAsia="en-GB"/>
        </w:rPr>
        <w:t xml:space="preserve"> U</w:t>
      </w:r>
      <w:r w:rsidRPr="0018675E">
        <w:rPr>
          <w:rFonts w:ascii="Helvetica" w:eastAsia="Times New Roman" w:hAnsi="Helvetica" w:cs="Times New Roman"/>
          <w:b/>
          <w:sz w:val="21"/>
          <w:szCs w:val="21"/>
          <w:u w:val="single"/>
          <w:lang w:eastAsia="en-GB"/>
        </w:rPr>
        <w:t>pdate</w:t>
      </w:r>
    </w:p>
    <w:p w:rsidR="00B953AE" w:rsidRDefault="00A04867" w:rsidP="00225784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LFD Rapid </w:t>
      </w:r>
      <w:r w:rsidR="00B953AE" w:rsidRPr="00B953AE">
        <w:rPr>
          <w:rFonts w:cstheme="minorHAnsi"/>
          <w:b/>
          <w:u w:val="single"/>
        </w:rPr>
        <w:t>Testing Kits delivered to schools</w:t>
      </w:r>
      <w:r w:rsidR="00B953AE">
        <w:rPr>
          <w:rFonts w:cstheme="minorHAnsi"/>
        </w:rPr>
        <w:t xml:space="preserve"> – </w:t>
      </w:r>
    </w:p>
    <w:p w:rsidR="008028BA" w:rsidRDefault="008028BA" w:rsidP="00225784">
      <w:pPr>
        <w:rPr>
          <w:rFonts w:cstheme="minorHAnsi"/>
        </w:rPr>
      </w:pPr>
    </w:p>
    <w:p w:rsidR="00F220CF" w:rsidRDefault="00F220CF" w:rsidP="00225784">
      <w:pPr>
        <w:rPr>
          <w:rFonts w:cstheme="minorHAnsi"/>
        </w:rPr>
      </w:pPr>
      <w:r>
        <w:rPr>
          <w:rFonts w:cstheme="minorHAnsi"/>
        </w:rPr>
        <w:t>From the 22</w:t>
      </w:r>
      <w:r w:rsidRPr="00F220CF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February Primary 1-3 and S</w:t>
      </w:r>
      <w:r w:rsidR="008028BA">
        <w:rPr>
          <w:rFonts w:cstheme="minorHAnsi"/>
        </w:rPr>
        <w:t>enior phase S4-S6 will return to school.</w:t>
      </w:r>
    </w:p>
    <w:p w:rsidR="00BB44D3" w:rsidRDefault="00BB44D3" w:rsidP="00225784">
      <w:pPr>
        <w:rPr>
          <w:rFonts w:cstheme="minorHAnsi"/>
        </w:rPr>
      </w:pPr>
    </w:p>
    <w:p w:rsidR="00A04867" w:rsidRDefault="00A04867" w:rsidP="00225784">
      <w:pPr>
        <w:rPr>
          <w:rFonts w:cstheme="minorHAnsi"/>
        </w:rPr>
      </w:pPr>
      <w:r>
        <w:rPr>
          <w:rFonts w:cstheme="minorHAnsi"/>
        </w:rPr>
        <w:t xml:space="preserve">LFD </w:t>
      </w:r>
      <w:r w:rsidR="00B953AE">
        <w:rPr>
          <w:rFonts w:cstheme="minorHAnsi"/>
        </w:rPr>
        <w:t xml:space="preserve">Test kits </w:t>
      </w:r>
      <w:r>
        <w:rPr>
          <w:rFonts w:cstheme="minorHAnsi"/>
        </w:rPr>
        <w:t xml:space="preserve">are used for </w:t>
      </w:r>
      <w:r w:rsidR="00BB44D3">
        <w:rPr>
          <w:rFonts w:cstheme="minorHAnsi"/>
        </w:rPr>
        <w:t xml:space="preserve">those without symptoms of Corona Virus and </w:t>
      </w:r>
      <w:r w:rsidR="00B953AE">
        <w:rPr>
          <w:rFonts w:cstheme="minorHAnsi"/>
        </w:rPr>
        <w:t>have now been delivered to allow Staff and Senior phase S4-S6</w:t>
      </w:r>
      <w:r>
        <w:rPr>
          <w:rFonts w:cstheme="minorHAnsi"/>
        </w:rPr>
        <w:t xml:space="preserve"> to</w:t>
      </w:r>
      <w:r w:rsidR="00B953AE">
        <w:rPr>
          <w:rFonts w:cstheme="minorHAnsi"/>
        </w:rPr>
        <w:t xml:space="preserve"> test at home 3-4 days apart before attending Work place/ or school</w:t>
      </w:r>
      <w:r>
        <w:rPr>
          <w:rFonts w:cstheme="minorHAnsi"/>
        </w:rPr>
        <w:t xml:space="preserve">. </w:t>
      </w:r>
      <w:r w:rsidR="00B953AE">
        <w:rPr>
          <w:rFonts w:cstheme="minorHAnsi"/>
        </w:rPr>
        <w:t>The scientific evidence still suggests concerns around transmis</w:t>
      </w:r>
      <w:r w:rsidR="00F220CF">
        <w:rPr>
          <w:rFonts w:cstheme="minorHAnsi"/>
        </w:rPr>
        <w:t xml:space="preserve">sion is concentrated on Adults. </w:t>
      </w:r>
      <w:r w:rsidR="00B953AE">
        <w:rPr>
          <w:rFonts w:cstheme="minorHAnsi"/>
        </w:rPr>
        <w:t xml:space="preserve">S4-S6 </w:t>
      </w:r>
      <w:r w:rsidR="00F220CF">
        <w:rPr>
          <w:rFonts w:cstheme="minorHAnsi"/>
        </w:rPr>
        <w:t>have been classed as adults so will be</w:t>
      </w:r>
      <w:r w:rsidR="00B953AE">
        <w:rPr>
          <w:rFonts w:cstheme="minorHAnsi"/>
        </w:rPr>
        <w:t xml:space="preserve"> tested alongside staff.</w:t>
      </w:r>
      <w:r w:rsidRPr="00A04867">
        <w:rPr>
          <w:rFonts w:cstheme="minorHAnsi"/>
        </w:rPr>
        <w:t xml:space="preserve"> </w:t>
      </w:r>
      <w:r>
        <w:rPr>
          <w:rFonts w:cstheme="minorHAnsi"/>
        </w:rPr>
        <w:t>All participation i</w:t>
      </w:r>
      <w:r>
        <w:rPr>
          <w:rFonts w:cstheme="minorHAnsi"/>
        </w:rPr>
        <w:t xml:space="preserve">n testing is voluntary. </w:t>
      </w:r>
    </w:p>
    <w:p w:rsidR="00B953AE" w:rsidRDefault="00A04867" w:rsidP="00225784">
      <w:pPr>
        <w:rPr>
          <w:rFonts w:cstheme="minorHAnsi"/>
        </w:rPr>
      </w:pPr>
      <w:r>
        <w:rPr>
          <w:rFonts w:cstheme="minorHAnsi"/>
        </w:rPr>
        <w:t>Negative Result is reported to NHS</w:t>
      </w:r>
    </w:p>
    <w:p w:rsidR="00A04867" w:rsidRDefault="00A04867" w:rsidP="00225784">
      <w:pPr>
        <w:rPr>
          <w:rFonts w:cstheme="minorHAnsi"/>
        </w:rPr>
      </w:pPr>
      <w:r>
        <w:rPr>
          <w:rFonts w:cstheme="minorHAnsi"/>
        </w:rPr>
        <w:t>Positive Result to School/ workplace and take a PCR Test</w:t>
      </w:r>
      <w:r w:rsidR="002E581F">
        <w:rPr>
          <w:rFonts w:cstheme="minorHAnsi"/>
        </w:rPr>
        <w:t xml:space="preserve"> (test for those with </w:t>
      </w:r>
    </w:p>
    <w:p w:rsidR="00A04867" w:rsidRDefault="00A04867" w:rsidP="00225784">
      <w:pPr>
        <w:rPr>
          <w:rFonts w:cstheme="minorHAnsi"/>
        </w:rPr>
      </w:pPr>
      <w:r>
        <w:rPr>
          <w:rFonts w:cstheme="minorHAnsi"/>
        </w:rPr>
        <w:t>2 void results must book PCR Test</w:t>
      </w:r>
    </w:p>
    <w:p w:rsidR="00F220CF" w:rsidRDefault="00A04867" w:rsidP="00225784">
      <w:pPr>
        <w:rPr>
          <w:rFonts w:cstheme="minorHAnsi"/>
        </w:rPr>
      </w:pPr>
      <w:r>
        <w:rPr>
          <w:rFonts w:cstheme="minorHAnsi"/>
        </w:rPr>
        <w:t xml:space="preserve">Collection Points are being set up and </w:t>
      </w:r>
      <w:r w:rsidR="008028BA">
        <w:rPr>
          <w:rFonts w:cstheme="minorHAnsi"/>
        </w:rPr>
        <w:t>areas of storage</w:t>
      </w:r>
      <w:r>
        <w:rPr>
          <w:rFonts w:cstheme="minorHAnsi"/>
        </w:rPr>
        <w:t xml:space="preserve"> at around temp </w:t>
      </w:r>
      <w:r w:rsidR="008028BA">
        <w:rPr>
          <w:rFonts w:cstheme="minorHAnsi"/>
        </w:rPr>
        <w:t>2c-30 degrees</w:t>
      </w:r>
      <w:r>
        <w:rPr>
          <w:rFonts w:cstheme="minorHAnsi"/>
        </w:rPr>
        <w:t>.</w:t>
      </w:r>
      <w:r w:rsidR="008028BA">
        <w:rPr>
          <w:rFonts w:cstheme="minorHAnsi"/>
        </w:rPr>
        <w:t xml:space="preserve"> </w:t>
      </w:r>
      <w:r w:rsidR="00F220CF">
        <w:rPr>
          <w:rFonts w:cstheme="minorHAnsi"/>
        </w:rPr>
        <w:t xml:space="preserve">  </w:t>
      </w:r>
    </w:p>
    <w:p w:rsidR="00BB44D3" w:rsidRDefault="00BB44D3" w:rsidP="00855725">
      <w:pPr>
        <w:tabs>
          <w:tab w:val="left" w:pos="5880"/>
        </w:tabs>
        <w:rPr>
          <w:rFonts w:cstheme="minorHAnsi"/>
        </w:rPr>
      </w:pPr>
      <w:r>
        <w:rPr>
          <w:rFonts w:cstheme="minorHAnsi"/>
        </w:rPr>
        <w:t>Group meeting</w:t>
      </w:r>
      <w:r w:rsidR="002E581F">
        <w:rPr>
          <w:rFonts w:cstheme="minorHAnsi"/>
        </w:rPr>
        <w:t xml:space="preserve">. </w:t>
      </w:r>
      <w:r w:rsidR="00855725">
        <w:rPr>
          <w:rFonts w:cstheme="minorHAnsi"/>
        </w:rPr>
        <w:tab/>
      </w:r>
    </w:p>
    <w:p w:rsidR="00855725" w:rsidRPr="00855725" w:rsidRDefault="00855725" w:rsidP="00225784">
      <w:pPr>
        <w:rPr>
          <w:rFonts w:cstheme="minorHAnsi"/>
          <w:b/>
          <w:u w:val="single"/>
        </w:rPr>
      </w:pPr>
      <w:r w:rsidRPr="00855725">
        <w:rPr>
          <w:rFonts w:cstheme="minorHAnsi"/>
          <w:b/>
          <w:u w:val="single"/>
        </w:rPr>
        <w:t>Other Business</w:t>
      </w:r>
    </w:p>
    <w:p w:rsidR="002E581F" w:rsidRDefault="005E070C" w:rsidP="00225784">
      <w:pPr>
        <w:rPr>
          <w:rFonts w:cstheme="minorHAnsi"/>
        </w:rPr>
      </w:pPr>
      <w:r>
        <w:rPr>
          <w:rFonts w:cstheme="minorHAnsi"/>
        </w:rPr>
        <w:t xml:space="preserve">My group had </w:t>
      </w:r>
      <w:r w:rsidR="002E581F">
        <w:rPr>
          <w:rFonts w:cstheme="minorHAnsi"/>
        </w:rPr>
        <w:t>a meeting with the Director of P</w:t>
      </w:r>
      <w:r>
        <w:rPr>
          <w:rFonts w:cstheme="minorHAnsi"/>
        </w:rPr>
        <w:t xml:space="preserve">lace and </w:t>
      </w:r>
      <w:r>
        <w:rPr>
          <w:rFonts w:cstheme="minorHAnsi"/>
        </w:rPr>
        <w:t xml:space="preserve">Operations to discuss the </w:t>
      </w:r>
      <w:proofErr w:type="gramStart"/>
      <w:r w:rsidR="007A1CB8">
        <w:rPr>
          <w:rFonts w:cstheme="minorHAnsi"/>
        </w:rPr>
        <w:t>Winter</w:t>
      </w:r>
      <w:proofErr w:type="gramEnd"/>
      <w:r w:rsidR="002E581F">
        <w:rPr>
          <w:rFonts w:cstheme="minorHAnsi"/>
        </w:rPr>
        <w:t xml:space="preserve"> plan, Resilience Groups, Roads, Budgets and how the additional resources have been used during lockdown and what staff resources look like when those workers go back to their day jobs. </w:t>
      </w:r>
      <w:r w:rsidR="00A26242">
        <w:rPr>
          <w:rFonts w:cstheme="minorHAnsi"/>
        </w:rPr>
        <w:t xml:space="preserve">Also a focus on how workers could be reskilled to do more than one role to help resources  With regard to Winter Plan there has to be lots </w:t>
      </w:r>
      <w:r w:rsidR="002E581F">
        <w:rPr>
          <w:rFonts w:cstheme="minorHAnsi"/>
        </w:rPr>
        <w:t>of effort to</w:t>
      </w:r>
      <w:r w:rsidR="00A26242">
        <w:rPr>
          <w:rFonts w:cstheme="minorHAnsi"/>
        </w:rPr>
        <w:t xml:space="preserve"> keep public informed but it was agreed</w:t>
      </w:r>
      <w:r w:rsidR="002E581F">
        <w:rPr>
          <w:rFonts w:cstheme="minorHAnsi"/>
        </w:rPr>
        <w:t xml:space="preserve"> </w:t>
      </w:r>
      <w:r w:rsidR="00A26242">
        <w:rPr>
          <w:rFonts w:cstheme="minorHAnsi"/>
        </w:rPr>
        <w:t xml:space="preserve">that </w:t>
      </w:r>
      <w:r w:rsidR="002E581F">
        <w:rPr>
          <w:rFonts w:cstheme="minorHAnsi"/>
        </w:rPr>
        <w:t xml:space="preserve">maybe they could do more to information share and </w:t>
      </w:r>
      <w:r w:rsidR="00A26242">
        <w:rPr>
          <w:rFonts w:cstheme="minorHAnsi"/>
        </w:rPr>
        <w:t xml:space="preserve">communicate with the community.  We had a recent </w:t>
      </w:r>
      <w:r w:rsidR="00855725">
        <w:rPr>
          <w:rFonts w:cstheme="minorHAnsi"/>
        </w:rPr>
        <w:t xml:space="preserve">motion in Council hoping </w:t>
      </w:r>
      <w:r w:rsidR="00A26242">
        <w:rPr>
          <w:rFonts w:cstheme="minorHAnsi"/>
        </w:rPr>
        <w:t>to change the financial accounting for potholes, happy t</w:t>
      </w:r>
      <w:r w:rsidR="00855725">
        <w:rPr>
          <w:rFonts w:cstheme="minorHAnsi"/>
        </w:rPr>
        <w:t xml:space="preserve">o share with anyone interested, a letter that was sent to Scottish Government. </w:t>
      </w:r>
      <w:r w:rsidR="00A26242">
        <w:rPr>
          <w:rFonts w:cstheme="minorHAnsi"/>
        </w:rPr>
        <w:t xml:space="preserve">  </w:t>
      </w:r>
    </w:p>
    <w:p w:rsidR="00BB44D3" w:rsidRDefault="00855725" w:rsidP="00225784">
      <w:pPr>
        <w:rPr>
          <w:rFonts w:cstheme="minorHAnsi"/>
        </w:rPr>
      </w:pPr>
      <w:r>
        <w:rPr>
          <w:rFonts w:cstheme="minorHAnsi"/>
        </w:rPr>
        <w:t xml:space="preserve">I am part of the </w:t>
      </w:r>
      <w:r w:rsidR="00BB44D3">
        <w:rPr>
          <w:rFonts w:cstheme="minorHAnsi"/>
        </w:rPr>
        <w:t xml:space="preserve">Poverty grants </w:t>
      </w:r>
      <w:r>
        <w:rPr>
          <w:rFonts w:cstheme="minorHAnsi"/>
        </w:rPr>
        <w:t>scoring Panel which met last week and this week.  We are</w:t>
      </w:r>
      <w:r w:rsidR="00A26242">
        <w:rPr>
          <w:rFonts w:cstheme="minorHAnsi"/>
        </w:rPr>
        <w:t xml:space="preserve"> considering the </w:t>
      </w:r>
      <w:r w:rsidR="00BB44D3">
        <w:rPr>
          <w:rFonts w:cstheme="minorHAnsi"/>
        </w:rPr>
        <w:t>application</w:t>
      </w:r>
      <w:r>
        <w:rPr>
          <w:rFonts w:cstheme="minorHAnsi"/>
        </w:rPr>
        <w:t xml:space="preserve">s for grants of </w:t>
      </w:r>
      <w:r w:rsidR="00A26242">
        <w:rPr>
          <w:rFonts w:cstheme="minorHAnsi"/>
        </w:rPr>
        <w:t>5k up to 20k.</w:t>
      </w:r>
      <w:r w:rsidR="00BB44D3">
        <w:rPr>
          <w:rFonts w:cstheme="minorHAnsi"/>
        </w:rPr>
        <w:t xml:space="preserve"> </w:t>
      </w:r>
    </w:p>
    <w:p w:rsidR="00855725" w:rsidRDefault="00BB44D3" w:rsidP="00225784">
      <w:pPr>
        <w:rPr>
          <w:rFonts w:cstheme="minorHAnsi"/>
        </w:rPr>
      </w:pPr>
      <w:r>
        <w:rPr>
          <w:rFonts w:cstheme="minorHAnsi"/>
        </w:rPr>
        <w:t>Cross party</w:t>
      </w:r>
      <w:r w:rsidR="00855725">
        <w:rPr>
          <w:rFonts w:cstheme="minorHAnsi"/>
        </w:rPr>
        <w:t xml:space="preserve"> meeting next week with Director of Place to discuss </w:t>
      </w:r>
      <w:proofErr w:type="spellStart"/>
      <w:r w:rsidR="00855725">
        <w:rPr>
          <w:rFonts w:cstheme="minorHAnsi"/>
        </w:rPr>
        <w:t>Glyphosphate</w:t>
      </w:r>
      <w:proofErr w:type="spellEnd"/>
      <w:r w:rsidR="00855725">
        <w:rPr>
          <w:rFonts w:cstheme="minorHAnsi"/>
        </w:rPr>
        <w:t xml:space="preserve"> Weed killer prior to get some common ground prior to paper going to March Council. </w:t>
      </w:r>
    </w:p>
    <w:p w:rsidR="00855725" w:rsidRDefault="00855725" w:rsidP="00225784">
      <w:pPr>
        <w:rPr>
          <w:rFonts w:cstheme="minorHAnsi"/>
        </w:rPr>
      </w:pPr>
      <w:r>
        <w:rPr>
          <w:rFonts w:cstheme="minorHAnsi"/>
        </w:rPr>
        <w:t xml:space="preserve">BTSG meeting where we discussed </w:t>
      </w:r>
      <w:r w:rsidR="00F951C5">
        <w:rPr>
          <w:rFonts w:cstheme="minorHAnsi"/>
        </w:rPr>
        <w:t xml:space="preserve">Budgets and the freezing of Council Tax. </w:t>
      </w:r>
    </w:p>
    <w:p w:rsidR="00855725" w:rsidRDefault="00855725" w:rsidP="00225784">
      <w:pPr>
        <w:rPr>
          <w:rFonts w:cstheme="minorHAnsi"/>
        </w:rPr>
      </w:pPr>
    </w:p>
    <w:p w:rsidR="00BB44D3" w:rsidRDefault="00BB44D3" w:rsidP="00225784">
      <w:pPr>
        <w:rPr>
          <w:rFonts w:cstheme="minorHAnsi"/>
        </w:rPr>
      </w:pPr>
    </w:p>
    <w:p w:rsidR="002E4B99" w:rsidRDefault="002E4B99" w:rsidP="00225784">
      <w:pPr>
        <w:rPr>
          <w:rFonts w:cstheme="minorHAnsi"/>
        </w:rPr>
      </w:pPr>
      <w:r>
        <w:rPr>
          <w:rFonts w:cstheme="minorHAnsi"/>
        </w:rPr>
        <w:t xml:space="preserve">Any queries </w:t>
      </w:r>
      <w:r w:rsidR="00855725">
        <w:rPr>
          <w:rFonts w:cstheme="minorHAnsi"/>
        </w:rPr>
        <w:t>on the above or other bu</w:t>
      </w:r>
      <w:r w:rsidR="00F951C5">
        <w:rPr>
          <w:rFonts w:cstheme="minorHAnsi"/>
        </w:rPr>
        <w:t xml:space="preserve">siness happy to discuss further. </w:t>
      </w:r>
      <w:bookmarkStart w:id="0" w:name="_GoBack"/>
      <w:bookmarkEnd w:id="0"/>
    </w:p>
    <w:p w:rsidR="00B953AE" w:rsidRDefault="00B953AE" w:rsidP="00225784">
      <w:pPr>
        <w:rPr>
          <w:rFonts w:cstheme="minorHAnsi"/>
        </w:rPr>
      </w:pPr>
    </w:p>
    <w:p w:rsidR="00B953AE" w:rsidRDefault="00B953AE" w:rsidP="00225784">
      <w:pPr>
        <w:rPr>
          <w:rFonts w:cstheme="minorHAnsi"/>
        </w:rPr>
      </w:pPr>
    </w:p>
    <w:p w:rsidR="00B953AE" w:rsidRDefault="00B953AE" w:rsidP="00225784">
      <w:pPr>
        <w:rPr>
          <w:rFonts w:cstheme="minorHAnsi"/>
        </w:rPr>
      </w:pPr>
    </w:p>
    <w:p w:rsidR="00B953AE" w:rsidRDefault="00B953AE" w:rsidP="00225784">
      <w:pPr>
        <w:rPr>
          <w:rFonts w:cstheme="minorHAnsi"/>
        </w:rPr>
      </w:pPr>
    </w:p>
    <w:p w:rsidR="00B953AE" w:rsidRDefault="00B953AE" w:rsidP="00225784">
      <w:pPr>
        <w:rPr>
          <w:rFonts w:cstheme="minorHAnsi"/>
        </w:rPr>
      </w:pPr>
    </w:p>
    <w:p w:rsidR="00B953AE" w:rsidRDefault="00B953AE" w:rsidP="00225784">
      <w:pPr>
        <w:rPr>
          <w:rFonts w:cstheme="minorHAnsi"/>
        </w:rPr>
      </w:pPr>
    </w:p>
    <w:p w:rsidR="00225784" w:rsidRDefault="00225784" w:rsidP="00225784">
      <w:pPr>
        <w:spacing w:before="100" w:beforeAutospacing="1" w:after="100" w:afterAutospacing="1"/>
      </w:pPr>
    </w:p>
    <w:p w:rsidR="00225784" w:rsidRDefault="00225784" w:rsidP="00225784">
      <w:pPr>
        <w:spacing w:before="100" w:beforeAutospacing="1" w:after="100" w:afterAutospacing="1"/>
      </w:pPr>
    </w:p>
    <w:p w:rsidR="00225784" w:rsidRDefault="00225784" w:rsidP="00225784">
      <w:pPr>
        <w:spacing w:before="100" w:beforeAutospacing="1" w:after="100" w:afterAutospacing="1"/>
      </w:pPr>
    </w:p>
    <w:p w:rsidR="00225784" w:rsidRDefault="00225784" w:rsidP="00225784">
      <w:pPr>
        <w:spacing w:before="100" w:beforeAutospacing="1" w:after="100" w:afterAutospacing="1"/>
      </w:pPr>
    </w:p>
    <w:p w:rsidR="00225784" w:rsidRDefault="00225784" w:rsidP="00225784">
      <w:pPr>
        <w:spacing w:before="100" w:beforeAutospacing="1" w:after="100" w:afterAutospacing="1"/>
        <w:rPr>
          <w:rFonts w:ascii="Arial" w:hAnsi="Arial" w:cs="Arial"/>
        </w:rPr>
      </w:pPr>
    </w:p>
    <w:p w:rsidR="00225784" w:rsidRDefault="00225784" w:rsidP="00225784">
      <w:pPr>
        <w:spacing w:before="100" w:beforeAutospacing="1" w:after="100" w:afterAutospacing="1"/>
      </w:pPr>
    </w:p>
    <w:p w:rsidR="00225784" w:rsidRDefault="00225784" w:rsidP="00225784">
      <w:pPr>
        <w:spacing w:before="100" w:beforeAutospacing="1" w:after="100" w:afterAutospacing="1"/>
      </w:pPr>
    </w:p>
    <w:p w:rsidR="00225784" w:rsidRDefault="00225784" w:rsidP="00225784">
      <w:pPr>
        <w:spacing w:before="100" w:beforeAutospacing="1" w:after="100" w:afterAutospacing="1"/>
      </w:pPr>
    </w:p>
    <w:p w:rsidR="00225784" w:rsidRDefault="00225784" w:rsidP="00225784">
      <w:pPr>
        <w:spacing w:before="100" w:beforeAutospacing="1" w:after="100" w:afterAutospacing="1"/>
      </w:pPr>
      <w:r>
        <w:t> </w:t>
      </w:r>
    </w:p>
    <w:p w:rsidR="00225784" w:rsidRDefault="00225784" w:rsidP="00225784">
      <w:pPr>
        <w:spacing w:before="100" w:beforeAutospacing="1" w:after="100" w:afterAutospacing="1"/>
      </w:pPr>
      <w:r>
        <w:t> </w:t>
      </w:r>
    </w:p>
    <w:p w:rsidR="00225784" w:rsidRDefault="00225784" w:rsidP="00225784">
      <w:pPr>
        <w:spacing w:before="100" w:beforeAutospacing="1" w:after="100" w:afterAutospacing="1"/>
      </w:pPr>
      <w:r>
        <w:t> </w:t>
      </w:r>
    </w:p>
    <w:p w:rsidR="00225784" w:rsidRDefault="00225784" w:rsidP="00225784">
      <w:pPr>
        <w:spacing w:before="100" w:beforeAutospacing="1" w:after="100" w:afterAutospacing="1"/>
      </w:pPr>
      <w:r>
        <w:t xml:space="preserve">. </w:t>
      </w:r>
    </w:p>
    <w:p w:rsidR="00225784" w:rsidRDefault="00225784" w:rsidP="00225784">
      <w:pPr>
        <w:spacing w:before="100" w:beforeAutospacing="1" w:after="100" w:afterAutospacing="1"/>
      </w:pPr>
      <w:r>
        <w:t> </w:t>
      </w:r>
    </w:p>
    <w:p w:rsidR="00225784" w:rsidRDefault="00225784" w:rsidP="00225784">
      <w:pPr>
        <w:spacing w:before="100" w:beforeAutospacing="1" w:after="100" w:afterAutospacing="1"/>
      </w:pPr>
      <w:r>
        <w:t> </w:t>
      </w:r>
    </w:p>
    <w:p w:rsidR="00225784" w:rsidRDefault="00225784" w:rsidP="00225784">
      <w:pPr>
        <w:rPr>
          <w:rFonts w:eastAsia="Times New Roman"/>
        </w:rPr>
      </w:pPr>
    </w:p>
    <w:p w:rsidR="00225784" w:rsidRDefault="00225784" w:rsidP="00225784">
      <w:pPr>
        <w:rPr>
          <w:rFonts w:eastAsia="Times New Roman"/>
        </w:rPr>
      </w:pPr>
    </w:p>
    <w:p w:rsidR="00225784" w:rsidRDefault="00225784" w:rsidP="00225784">
      <w:pPr>
        <w:rPr>
          <w:rFonts w:ascii="Helvetica" w:eastAsia="Times New Roman" w:hAnsi="Helvetica" w:cs="Times New Roman"/>
          <w:sz w:val="21"/>
          <w:szCs w:val="21"/>
          <w:lang w:eastAsia="en-GB"/>
        </w:rPr>
      </w:pPr>
    </w:p>
    <w:p w:rsidR="00225784" w:rsidRDefault="00225784" w:rsidP="00225784">
      <w:pPr>
        <w:rPr>
          <w:rFonts w:ascii="Helvetica" w:eastAsia="Times New Roman" w:hAnsi="Helvetica" w:cs="Times New Roman"/>
          <w:sz w:val="21"/>
          <w:szCs w:val="21"/>
          <w:lang w:eastAsia="en-GB"/>
        </w:rPr>
      </w:pPr>
    </w:p>
    <w:p w:rsidR="00225784" w:rsidRDefault="00225784" w:rsidP="00225784">
      <w:pPr>
        <w:rPr>
          <w:rFonts w:ascii="Helvetica" w:eastAsia="Times New Roman" w:hAnsi="Helvetica" w:cs="Times New Roman"/>
          <w:sz w:val="21"/>
          <w:szCs w:val="21"/>
          <w:lang w:eastAsia="en-GB"/>
        </w:rPr>
      </w:pPr>
    </w:p>
    <w:p w:rsidR="00225784" w:rsidRPr="005912D0" w:rsidRDefault="00225784" w:rsidP="00225784">
      <w:pPr>
        <w:rPr>
          <w:rFonts w:ascii="Helvetica" w:eastAsia="Times New Roman" w:hAnsi="Helvetica" w:cs="Times New Roman"/>
          <w:sz w:val="21"/>
          <w:szCs w:val="21"/>
          <w:lang w:eastAsia="en-GB"/>
        </w:rPr>
      </w:pPr>
    </w:p>
    <w:p w:rsidR="00225784" w:rsidRPr="005912D0" w:rsidRDefault="00225784" w:rsidP="00225784">
      <w:pPr>
        <w:rPr>
          <w:rFonts w:ascii="Helvetica" w:eastAsia="Times New Roman" w:hAnsi="Helvetica" w:cs="Times New Roman"/>
          <w:sz w:val="21"/>
          <w:szCs w:val="21"/>
          <w:lang w:eastAsia="en-GB"/>
        </w:rPr>
      </w:pPr>
    </w:p>
    <w:p w:rsidR="00225784" w:rsidRPr="005912D0" w:rsidRDefault="00225784" w:rsidP="00225784">
      <w:pPr>
        <w:rPr>
          <w:rFonts w:ascii="Times New Roman" w:eastAsia="Times New Roman" w:hAnsi="Times New Roman" w:cs="Times New Roman"/>
          <w:lang w:eastAsia="en-GB"/>
        </w:rPr>
      </w:pPr>
    </w:p>
    <w:p w:rsidR="00225784" w:rsidRDefault="00225784" w:rsidP="00225784">
      <w:pPr>
        <w:widowControl w:val="0"/>
        <w:spacing w:line="360" w:lineRule="auto"/>
      </w:pPr>
    </w:p>
    <w:p w:rsidR="00225784" w:rsidRDefault="00225784" w:rsidP="00225784">
      <w:pPr>
        <w:widowControl w:val="0"/>
        <w:spacing w:line="360" w:lineRule="auto"/>
      </w:pPr>
    </w:p>
    <w:p w:rsidR="00225784" w:rsidRDefault="00225784" w:rsidP="00225784">
      <w:pPr>
        <w:widowControl w:val="0"/>
        <w:spacing w:line="360" w:lineRule="auto"/>
      </w:pPr>
    </w:p>
    <w:p w:rsidR="00225784" w:rsidRDefault="00225784" w:rsidP="00225784">
      <w:pPr>
        <w:widowControl w:val="0"/>
        <w:spacing w:line="360" w:lineRule="auto"/>
      </w:pPr>
    </w:p>
    <w:p w:rsidR="00225784" w:rsidRDefault="00225784" w:rsidP="00225784">
      <w:pPr>
        <w:widowControl w:val="0"/>
        <w:spacing w:line="360" w:lineRule="auto"/>
      </w:pPr>
    </w:p>
    <w:p w:rsidR="00225784" w:rsidRDefault="00225784" w:rsidP="00225784"/>
    <w:p w:rsidR="008975C9" w:rsidRDefault="008975C9"/>
    <w:sectPr w:rsidR="008975C9" w:rsidSect="001972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84"/>
    <w:rsid w:val="00225784"/>
    <w:rsid w:val="002E4B99"/>
    <w:rsid w:val="002E581F"/>
    <w:rsid w:val="0049672E"/>
    <w:rsid w:val="004C4254"/>
    <w:rsid w:val="00547F82"/>
    <w:rsid w:val="005E070C"/>
    <w:rsid w:val="00675E8B"/>
    <w:rsid w:val="007A1CB8"/>
    <w:rsid w:val="008028BA"/>
    <w:rsid w:val="00855725"/>
    <w:rsid w:val="008975C9"/>
    <w:rsid w:val="00A04867"/>
    <w:rsid w:val="00A26242"/>
    <w:rsid w:val="00B137AA"/>
    <w:rsid w:val="00B56390"/>
    <w:rsid w:val="00B953AE"/>
    <w:rsid w:val="00BB44D3"/>
    <w:rsid w:val="00F220CF"/>
    <w:rsid w:val="00F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1664"/>
  <w15:chartTrackingRefBased/>
  <w15:docId w15:val="{FA3CBE5B-041F-497E-BE6D-D3471F8E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8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Lay-Douglas</dc:creator>
  <cp:keywords/>
  <dc:description/>
  <cp:lastModifiedBy>Janet Lay-Douglas</cp:lastModifiedBy>
  <cp:revision>3</cp:revision>
  <dcterms:created xsi:type="dcterms:W3CDTF">2021-02-10T15:13:00Z</dcterms:created>
  <dcterms:modified xsi:type="dcterms:W3CDTF">2021-02-10T18:51:00Z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62750127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Janet.Lay-Douglas@midlothian.gov.uk</vt:lpwstr>
  </property>
  <property fmtid="{D5CDD505-2E9C-101B-9397-08002B2CF9AE}" pid="6" name="_AuthorEmailDisplayName">
    <vt:lpwstr>Janet Lay-Douglas</vt:lpwstr>
  </property>
</Properties>
</file>