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0273" w14:textId="77777777" w:rsidR="009B2F1B" w:rsidRPr="00FD2EAC" w:rsidRDefault="009B2F1B" w:rsidP="002102FD">
      <w:pPr>
        <w:rPr>
          <w:bCs/>
          <w:sz w:val="48"/>
          <w:szCs w:val="48"/>
        </w:rPr>
      </w:pPr>
    </w:p>
    <w:p w14:paraId="1B93ABA7" w14:textId="77777777" w:rsidR="002102FD" w:rsidRPr="002E0BFB" w:rsidRDefault="002102FD" w:rsidP="002102FD">
      <w:pPr>
        <w:rPr>
          <w:rFonts w:ascii="Arial" w:hAnsi="Arial" w:cs="Arial"/>
          <w:bCs/>
          <w:sz w:val="20"/>
          <w:szCs w:val="20"/>
        </w:rPr>
      </w:pPr>
      <w:r w:rsidRPr="002E0BFB">
        <w:rPr>
          <w:bCs/>
          <w:sz w:val="20"/>
          <w:szCs w:val="20"/>
        </w:rPr>
        <w:t xml:space="preserve">                                                                                                             </w:t>
      </w:r>
    </w:p>
    <w:p w14:paraId="0B2CF026" w14:textId="1CE7684D" w:rsidR="002314D3" w:rsidRDefault="00CF6E14" w:rsidP="00CF6E14">
      <w:pPr>
        <w:ind w:left="-900"/>
        <w:rPr>
          <w:rFonts w:ascii="Arial" w:hAnsi="Arial" w:cs="Arial"/>
          <w:sz w:val="22"/>
          <w:szCs w:val="22"/>
          <w:lang w:val="en-US"/>
        </w:rPr>
      </w:pPr>
      <w:r w:rsidRPr="00592575">
        <w:rPr>
          <w:rFonts w:ascii="Arial" w:hAnsi="Arial" w:cs="Arial"/>
          <w:b/>
          <w:sz w:val="22"/>
          <w:szCs w:val="22"/>
        </w:rPr>
        <w:t xml:space="preserve">Present -: </w:t>
      </w:r>
      <w:r w:rsidR="003137B2">
        <w:rPr>
          <w:rFonts w:ascii="Arial" w:hAnsi="Arial" w:cs="Arial"/>
          <w:b/>
          <w:sz w:val="22"/>
          <w:szCs w:val="22"/>
        </w:rPr>
        <w:t xml:space="preserve">  </w:t>
      </w:r>
      <w:r w:rsidR="002314D3">
        <w:rPr>
          <w:rFonts w:ascii="Arial" w:hAnsi="Arial" w:cs="Arial"/>
          <w:sz w:val="22"/>
          <w:szCs w:val="22"/>
          <w:lang w:val="en-US"/>
        </w:rPr>
        <w:t xml:space="preserve">Cllrs. A </w:t>
      </w:r>
      <w:proofErr w:type="spellStart"/>
      <w:r w:rsidR="002314D3">
        <w:rPr>
          <w:rFonts w:ascii="Arial" w:hAnsi="Arial" w:cs="Arial"/>
          <w:sz w:val="22"/>
          <w:szCs w:val="22"/>
          <w:lang w:val="en-US"/>
        </w:rPr>
        <w:t>MacCreadie</w:t>
      </w:r>
      <w:proofErr w:type="spellEnd"/>
      <w:r w:rsidR="0056418F">
        <w:rPr>
          <w:rFonts w:ascii="Arial" w:hAnsi="Arial" w:cs="Arial"/>
          <w:sz w:val="22"/>
          <w:szCs w:val="22"/>
          <w:lang w:val="en-US"/>
        </w:rPr>
        <w:t xml:space="preserve"> </w:t>
      </w:r>
      <w:r>
        <w:rPr>
          <w:rFonts w:ascii="Arial" w:hAnsi="Arial" w:cs="Arial"/>
          <w:sz w:val="22"/>
          <w:szCs w:val="22"/>
          <w:lang w:val="en-US"/>
        </w:rPr>
        <w:t>(</w:t>
      </w:r>
      <w:r w:rsidR="002314D3">
        <w:rPr>
          <w:rFonts w:ascii="Arial" w:hAnsi="Arial" w:cs="Arial"/>
          <w:sz w:val="22"/>
          <w:szCs w:val="22"/>
          <w:lang w:val="en-US"/>
        </w:rPr>
        <w:t>Chairman) (AM</w:t>
      </w:r>
      <w:r w:rsidR="006168B7">
        <w:rPr>
          <w:rFonts w:ascii="Arial" w:hAnsi="Arial" w:cs="Arial"/>
          <w:sz w:val="22"/>
          <w:szCs w:val="22"/>
          <w:lang w:val="en-US"/>
        </w:rPr>
        <w:t>)</w:t>
      </w:r>
      <w:r w:rsidR="00A50FC6">
        <w:rPr>
          <w:rFonts w:ascii="Arial" w:hAnsi="Arial" w:cs="Arial"/>
          <w:sz w:val="22"/>
          <w:szCs w:val="22"/>
          <w:lang w:val="en-US"/>
        </w:rPr>
        <w:t>,</w:t>
      </w:r>
      <w:r w:rsidR="007E0061">
        <w:rPr>
          <w:rFonts w:ascii="Arial" w:hAnsi="Arial" w:cs="Arial"/>
          <w:sz w:val="22"/>
          <w:szCs w:val="22"/>
          <w:lang w:val="en-US"/>
        </w:rPr>
        <w:t xml:space="preserve"> G Bone (GB)</w:t>
      </w:r>
      <w:r w:rsidR="00130510">
        <w:rPr>
          <w:rFonts w:ascii="Arial" w:hAnsi="Arial" w:cs="Arial"/>
          <w:sz w:val="22"/>
          <w:szCs w:val="22"/>
          <w:lang w:val="en-US"/>
        </w:rPr>
        <w:t>, D Laud (DL), C Allison (CA)</w:t>
      </w:r>
      <w:r w:rsidR="00732378">
        <w:rPr>
          <w:rFonts w:ascii="Arial" w:hAnsi="Arial" w:cs="Arial"/>
          <w:sz w:val="22"/>
          <w:szCs w:val="22"/>
          <w:lang w:val="en-US"/>
        </w:rPr>
        <w:t>, E Green (EG)</w:t>
      </w:r>
      <w:r w:rsidR="00264967">
        <w:rPr>
          <w:rFonts w:ascii="Arial" w:hAnsi="Arial" w:cs="Arial"/>
          <w:sz w:val="22"/>
          <w:szCs w:val="22"/>
          <w:lang w:val="en-US"/>
        </w:rPr>
        <w:t>, R Toms (RT)</w:t>
      </w:r>
      <w:r w:rsidR="00446DB6">
        <w:rPr>
          <w:rFonts w:ascii="Arial" w:hAnsi="Arial" w:cs="Arial"/>
          <w:sz w:val="22"/>
          <w:szCs w:val="22"/>
          <w:lang w:val="en-US"/>
        </w:rPr>
        <w:t xml:space="preserve">, </w:t>
      </w:r>
      <w:proofErr w:type="spellStart"/>
      <w:r w:rsidR="00446DB6">
        <w:rPr>
          <w:rFonts w:ascii="Arial" w:hAnsi="Arial" w:cs="Arial"/>
          <w:sz w:val="22"/>
          <w:szCs w:val="22"/>
          <w:lang w:val="en-US"/>
        </w:rPr>
        <w:t>Mrs</w:t>
      </w:r>
      <w:proofErr w:type="spellEnd"/>
      <w:r w:rsidR="00446DB6">
        <w:rPr>
          <w:rFonts w:ascii="Arial" w:hAnsi="Arial" w:cs="Arial"/>
          <w:sz w:val="22"/>
          <w:szCs w:val="22"/>
          <w:lang w:val="en-US"/>
        </w:rPr>
        <w:t xml:space="preserve"> M Vale (MV), P Waller (PW), H Farmer (HF)</w:t>
      </w:r>
      <w:r w:rsidR="00264967">
        <w:rPr>
          <w:rFonts w:ascii="Arial" w:hAnsi="Arial" w:cs="Arial"/>
          <w:sz w:val="22"/>
          <w:szCs w:val="22"/>
          <w:lang w:val="en-US"/>
        </w:rPr>
        <w:t xml:space="preserve"> &amp; P Harris (PH)</w:t>
      </w:r>
    </w:p>
    <w:p w14:paraId="7B24E8B0" w14:textId="77777777" w:rsidR="000C7A1E" w:rsidRDefault="000C7A1E" w:rsidP="00CF6E14">
      <w:pPr>
        <w:ind w:left="-900"/>
        <w:rPr>
          <w:rFonts w:ascii="Arial" w:hAnsi="Arial" w:cs="Arial"/>
          <w:b/>
          <w:sz w:val="22"/>
          <w:szCs w:val="22"/>
        </w:rPr>
      </w:pPr>
    </w:p>
    <w:p w14:paraId="3267585C" w14:textId="5A90D58E" w:rsidR="00456BED" w:rsidRDefault="00CF6E14" w:rsidP="00CF6E14">
      <w:pPr>
        <w:ind w:left="-900"/>
        <w:rPr>
          <w:rFonts w:ascii="Arial" w:hAnsi="Arial" w:cs="Arial"/>
          <w:sz w:val="22"/>
          <w:szCs w:val="22"/>
        </w:rPr>
      </w:pPr>
      <w:r w:rsidRPr="00592575">
        <w:rPr>
          <w:rFonts w:ascii="Arial" w:hAnsi="Arial" w:cs="Arial"/>
          <w:b/>
          <w:sz w:val="22"/>
          <w:szCs w:val="22"/>
        </w:rPr>
        <w:t xml:space="preserve">Also attending -: </w:t>
      </w:r>
      <w:r w:rsidR="00480829">
        <w:rPr>
          <w:rFonts w:ascii="Arial" w:hAnsi="Arial" w:cs="Arial"/>
          <w:sz w:val="22"/>
          <w:szCs w:val="22"/>
        </w:rPr>
        <w:t xml:space="preserve">Mrs </w:t>
      </w:r>
      <w:r w:rsidR="006F3ED3">
        <w:rPr>
          <w:rFonts w:ascii="Arial" w:hAnsi="Arial" w:cs="Arial"/>
          <w:sz w:val="22"/>
          <w:szCs w:val="22"/>
        </w:rPr>
        <w:t xml:space="preserve">C Evans </w:t>
      </w:r>
      <w:r w:rsidR="00136A08">
        <w:rPr>
          <w:rFonts w:ascii="Arial" w:hAnsi="Arial" w:cs="Arial"/>
          <w:sz w:val="22"/>
          <w:szCs w:val="22"/>
        </w:rPr>
        <w:t>(</w:t>
      </w:r>
      <w:r w:rsidR="006F3ED3">
        <w:rPr>
          <w:rFonts w:ascii="Arial" w:hAnsi="Arial" w:cs="Arial"/>
          <w:sz w:val="22"/>
          <w:szCs w:val="22"/>
        </w:rPr>
        <w:t xml:space="preserve">Acting </w:t>
      </w:r>
      <w:r w:rsidR="00136A08">
        <w:rPr>
          <w:rFonts w:ascii="Arial" w:hAnsi="Arial" w:cs="Arial"/>
          <w:sz w:val="22"/>
          <w:szCs w:val="22"/>
        </w:rPr>
        <w:t>Clerk)</w:t>
      </w:r>
      <w:r w:rsidR="00341FD2">
        <w:rPr>
          <w:rFonts w:ascii="Arial" w:hAnsi="Arial" w:cs="Arial"/>
          <w:sz w:val="22"/>
          <w:szCs w:val="22"/>
        </w:rPr>
        <w:t>, Cllr. Mr A Harvey</w:t>
      </w:r>
      <w:r w:rsidR="000604EB">
        <w:rPr>
          <w:rFonts w:ascii="Arial" w:hAnsi="Arial" w:cs="Arial"/>
          <w:sz w:val="22"/>
          <w:szCs w:val="22"/>
        </w:rPr>
        <w:t xml:space="preserve"> (AH)</w:t>
      </w:r>
      <w:r w:rsidR="00371F79">
        <w:rPr>
          <w:rFonts w:ascii="Arial" w:hAnsi="Arial" w:cs="Arial"/>
          <w:sz w:val="22"/>
          <w:szCs w:val="22"/>
        </w:rPr>
        <w:t xml:space="preserve"> &amp; </w:t>
      </w:r>
      <w:r w:rsidR="006F3ED3">
        <w:rPr>
          <w:rFonts w:ascii="Arial" w:hAnsi="Arial" w:cs="Arial"/>
          <w:sz w:val="22"/>
          <w:szCs w:val="22"/>
        </w:rPr>
        <w:t>8</w:t>
      </w:r>
      <w:r w:rsidR="00BA62B6">
        <w:rPr>
          <w:rFonts w:ascii="Arial" w:hAnsi="Arial" w:cs="Arial"/>
          <w:sz w:val="22"/>
          <w:szCs w:val="22"/>
        </w:rPr>
        <w:t>members of the public</w:t>
      </w:r>
    </w:p>
    <w:p w14:paraId="41B58F93" w14:textId="77777777" w:rsidR="000B53BD" w:rsidRDefault="000B53BD" w:rsidP="00CF6E14">
      <w:pPr>
        <w:ind w:left="-900"/>
        <w:rPr>
          <w:rFonts w:ascii="Arial" w:hAnsi="Arial" w:cs="Arial"/>
          <w:sz w:val="22"/>
          <w:szCs w:val="22"/>
        </w:rPr>
      </w:pP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9953"/>
      </w:tblGrid>
      <w:tr w:rsidR="00CF6E14" w:rsidRPr="00AB6653" w14:paraId="1EEFA7C8" w14:textId="77777777" w:rsidTr="00B94E8D">
        <w:tc>
          <w:tcPr>
            <w:tcW w:w="1012" w:type="dxa"/>
          </w:tcPr>
          <w:p w14:paraId="6D51BF2F" w14:textId="0B2C9195" w:rsidR="00CF6E14" w:rsidRPr="00AB6653" w:rsidRDefault="006F3ED3" w:rsidP="0015009F">
            <w:pPr>
              <w:rPr>
                <w:rFonts w:ascii="Arial" w:hAnsi="Arial" w:cs="Arial"/>
                <w:sz w:val="22"/>
                <w:szCs w:val="22"/>
              </w:rPr>
            </w:pPr>
            <w:r>
              <w:rPr>
                <w:rFonts w:ascii="Arial" w:hAnsi="Arial" w:cs="Arial"/>
                <w:sz w:val="22"/>
                <w:szCs w:val="22"/>
              </w:rPr>
              <w:t>109</w:t>
            </w:r>
            <w:r w:rsidR="00D11AEB">
              <w:rPr>
                <w:rFonts w:ascii="Arial" w:hAnsi="Arial" w:cs="Arial"/>
                <w:sz w:val="22"/>
                <w:szCs w:val="22"/>
              </w:rPr>
              <w:t>/</w:t>
            </w:r>
            <w:r w:rsidR="00AB5803">
              <w:rPr>
                <w:rFonts w:ascii="Arial" w:hAnsi="Arial" w:cs="Arial"/>
                <w:sz w:val="22"/>
                <w:szCs w:val="22"/>
              </w:rPr>
              <w:t>1</w:t>
            </w:r>
            <w:r w:rsidR="009B4331">
              <w:rPr>
                <w:rFonts w:ascii="Arial" w:hAnsi="Arial" w:cs="Arial"/>
                <w:sz w:val="22"/>
                <w:szCs w:val="22"/>
              </w:rPr>
              <w:t>8</w:t>
            </w:r>
          </w:p>
        </w:tc>
        <w:tc>
          <w:tcPr>
            <w:tcW w:w="9953" w:type="dxa"/>
          </w:tcPr>
          <w:p w14:paraId="74206488" w14:textId="77777777" w:rsidR="00C82499" w:rsidRDefault="00BB3FC1" w:rsidP="00B94E8D">
            <w:pPr>
              <w:rPr>
                <w:rFonts w:ascii="Arial" w:hAnsi="Arial" w:cs="Arial"/>
                <w:b/>
                <w:sz w:val="22"/>
                <w:szCs w:val="22"/>
                <w:u w:val="single"/>
              </w:rPr>
            </w:pPr>
            <w:r>
              <w:rPr>
                <w:rFonts w:ascii="Arial" w:hAnsi="Arial" w:cs="Arial"/>
                <w:b/>
                <w:sz w:val="22"/>
                <w:szCs w:val="22"/>
                <w:u w:val="single"/>
              </w:rPr>
              <w:t>Public Safety Announcement:</w:t>
            </w:r>
          </w:p>
          <w:p w14:paraId="19BDBC5B" w14:textId="77777777" w:rsidR="000B53BD" w:rsidRPr="0089297F" w:rsidRDefault="000B53BD" w:rsidP="00B94E8D">
            <w:pPr>
              <w:rPr>
                <w:rFonts w:ascii="Arial" w:hAnsi="Arial" w:cs="Arial"/>
                <w:b/>
                <w:sz w:val="22"/>
                <w:szCs w:val="22"/>
                <w:u w:val="single"/>
              </w:rPr>
            </w:pPr>
          </w:p>
        </w:tc>
      </w:tr>
      <w:tr w:rsidR="00CF6E14" w:rsidRPr="00AB6653" w14:paraId="09FAE340" w14:textId="77777777" w:rsidTr="00B94E8D">
        <w:tc>
          <w:tcPr>
            <w:tcW w:w="1012" w:type="dxa"/>
          </w:tcPr>
          <w:p w14:paraId="6B046A63" w14:textId="68907139" w:rsidR="00CF6E14" w:rsidRPr="00AB6653" w:rsidRDefault="006F3ED3" w:rsidP="00B94E8D">
            <w:pPr>
              <w:rPr>
                <w:rFonts w:ascii="Arial" w:hAnsi="Arial" w:cs="Arial"/>
                <w:sz w:val="22"/>
                <w:szCs w:val="22"/>
              </w:rPr>
            </w:pPr>
            <w:r>
              <w:rPr>
                <w:rFonts w:ascii="Arial" w:hAnsi="Arial" w:cs="Arial"/>
                <w:sz w:val="22"/>
                <w:szCs w:val="22"/>
              </w:rPr>
              <w:t>110</w:t>
            </w:r>
            <w:r w:rsidR="00C62F0D">
              <w:rPr>
                <w:rFonts w:ascii="Arial" w:hAnsi="Arial" w:cs="Arial"/>
                <w:sz w:val="22"/>
                <w:szCs w:val="22"/>
              </w:rPr>
              <w:t>/1</w:t>
            </w:r>
            <w:r w:rsidR="009B4331">
              <w:rPr>
                <w:rFonts w:ascii="Arial" w:hAnsi="Arial" w:cs="Arial"/>
                <w:sz w:val="22"/>
                <w:szCs w:val="22"/>
              </w:rPr>
              <w:t>8</w:t>
            </w:r>
          </w:p>
        </w:tc>
        <w:tc>
          <w:tcPr>
            <w:tcW w:w="9953" w:type="dxa"/>
            <w:vAlign w:val="center"/>
          </w:tcPr>
          <w:p w14:paraId="237243CA" w14:textId="77777777" w:rsidR="00CF6E14" w:rsidRPr="00AB6653" w:rsidRDefault="00CF6E14" w:rsidP="00B94E8D">
            <w:pPr>
              <w:rPr>
                <w:rFonts w:ascii="Arial" w:hAnsi="Arial" w:cs="Arial"/>
                <w:b/>
                <w:sz w:val="22"/>
                <w:szCs w:val="22"/>
                <w:u w:val="single"/>
              </w:rPr>
            </w:pPr>
            <w:r w:rsidRPr="00AB6653">
              <w:rPr>
                <w:rFonts w:ascii="Arial" w:hAnsi="Arial" w:cs="Arial"/>
                <w:b/>
                <w:sz w:val="22"/>
                <w:szCs w:val="22"/>
                <w:u w:val="single"/>
              </w:rPr>
              <w:t>Apologies:</w:t>
            </w:r>
          </w:p>
          <w:p w14:paraId="719F5E8B" w14:textId="5682544F" w:rsidR="00C53A3C" w:rsidRPr="00C62F0D" w:rsidRDefault="00BD1C1E" w:rsidP="00B94E8D">
            <w:pPr>
              <w:pStyle w:val="NoSpacing"/>
            </w:pPr>
            <w:r>
              <w:t>None.</w:t>
            </w:r>
          </w:p>
        </w:tc>
      </w:tr>
      <w:tr w:rsidR="00CF6E14" w:rsidRPr="00AB6653" w14:paraId="24F00D7D" w14:textId="77777777" w:rsidTr="001E6777">
        <w:trPr>
          <w:trHeight w:val="523"/>
        </w:trPr>
        <w:tc>
          <w:tcPr>
            <w:tcW w:w="1012" w:type="dxa"/>
          </w:tcPr>
          <w:p w14:paraId="78ECBF53" w14:textId="0A0B1167" w:rsidR="00CF6E14" w:rsidRPr="00AB6653" w:rsidRDefault="006F3ED3" w:rsidP="00DA36E6">
            <w:pPr>
              <w:rPr>
                <w:rFonts w:ascii="Arial" w:hAnsi="Arial" w:cs="Arial"/>
                <w:sz w:val="22"/>
                <w:szCs w:val="22"/>
              </w:rPr>
            </w:pPr>
            <w:r>
              <w:rPr>
                <w:rFonts w:ascii="Arial" w:hAnsi="Arial" w:cs="Arial"/>
                <w:sz w:val="22"/>
                <w:szCs w:val="22"/>
              </w:rPr>
              <w:t>111</w:t>
            </w:r>
            <w:r w:rsidR="00264967">
              <w:rPr>
                <w:rFonts w:ascii="Arial" w:hAnsi="Arial" w:cs="Arial"/>
                <w:sz w:val="22"/>
                <w:szCs w:val="22"/>
              </w:rPr>
              <w:t>/</w:t>
            </w:r>
            <w:r w:rsidR="00C62F0D">
              <w:rPr>
                <w:rFonts w:ascii="Arial" w:hAnsi="Arial" w:cs="Arial"/>
                <w:sz w:val="22"/>
                <w:szCs w:val="22"/>
              </w:rPr>
              <w:t>1</w:t>
            </w:r>
            <w:r w:rsidR="005F772C">
              <w:rPr>
                <w:rFonts w:ascii="Arial" w:hAnsi="Arial" w:cs="Arial"/>
                <w:sz w:val="22"/>
                <w:szCs w:val="22"/>
              </w:rPr>
              <w:t>8</w:t>
            </w:r>
          </w:p>
        </w:tc>
        <w:tc>
          <w:tcPr>
            <w:tcW w:w="9953" w:type="dxa"/>
            <w:vAlign w:val="center"/>
          </w:tcPr>
          <w:p w14:paraId="2D74D262" w14:textId="77777777" w:rsidR="00091173" w:rsidRDefault="00CF6E14" w:rsidP="00F30C6C">
            <w:pPr>
              <w:rPr>
                <w:rFonts w:ascii="Arial" w:hAnsi="Arial" w:cs="Arial"/>
                <w:b/>
                <w:sz w:val="22"/>
                <w:szCs w:val="22"/>
                <w:u w:val="single"/>
              </w:rPr>
            </w:pPr>
            <w:r w:rsidRPr="00AB6653">
              <w:rPr>
                <w:rFonts w:ascii="Arial" w:hAnsi="Arial" w:cs="Arial"/>
                <w:b/>
                <w:sz w:val="22"/>
                <w:szCs w:val="22"/>
                <w:u w:val="single"/>
              </w:rPr>
              <w:t>Urgent Business Identified After Circulation of Agenda</w:t>
            </w:r>
            <w:r w:rsidR="00BA62B6">
              <w:rPr>
                <w:rFonts w:ascii="Arial" w:hAnsi="Arial" w:cs="Arial"/>
                <w:b/>
                <w:sz w:val="22"/>
                <w:szCs w:val="22"/>
                <w:u w:val="single"/>
              </w:rPr>
              <w:t>:</w:t>
            </w:r>
          </w:p>
          <w:p w14:paraId="75B7BD8F" w14:textId="39092B9B" w:rsidR="00BD1C1E" w:rsidRPr="006F3ED3" w:rsidRDefault="006F3ED3" w:rsidP="006F3ED3">
            <w:pPr>
              <w:rPr>
                <w:rFonts w:ascii="Arial" w:hAnsi="Arial" w:cs="Arial"/>
              </w:rPr>
            </w:pPr>
            <w:r>
              <w:rPr>
                <w:rFonts w:ascii="Arial" w:hAnsi="Arial" w:cs="Arial"/>
              </w:rPr>
              <w:t>None.</w:t>
            </w:r>
          </w:p>
        </w:tc>
      </w:tr>
      <w:tr w:rsidR="00CF6E14" w:rsidRPr="00AB6653" w14:paraId="31940058" w14:textId="77777777" w:rsidTr="00B94E8D">
        <w:tc>
          <w:tcPr>
            <w:tcW w:w="1012" w:type="dxa"/>
          </w:tcPr>
          <w:p w14:paraId="284235AD" w14:textId="599431F9" w:rsidR="00CF6E14" w:rsidRPr="00AB6653" w:rsidRDefault="006F3ED3" w:rsidP="00B94E8D">
            <w:pPr>
              <w:rPr>
                <w:rFonts w:ascii="Arial" w:hAnsi="Arial" w:cs="Arial"/>
                <w:sz w:val="22"/>
                <w:szCs w:val="22"/>
              </w:rPr>
            </w:pPr>
            <w:r>
              <w:rPr>
                <w:rFonts w:ascii="Arial" w:hAnsi="Arial" w:cs="Arial"/>
                <w:sz w:val="22"/>
                <w:szCs w:val="22"/>
              </w:rPr>
              <w:t>112</w:t>
            </w:r>
            <w:r w:rsidR="005F772C">
              <w:rPr>
                <w:rFonts w:ascii="Arial" w:hAnsi="Arial" w:cs="Arial"/>
                <w:sz w:val="22"/>
                <w:szCs w:val="22"/>
              </w:rPr>
              <w:t>/18</w:t>
            </w:r>
          </w:p>
        </w:tc>
        <w:tc>
          <w:tcPr>
            <w:tcW w:w="9953" w:type="dxa"/>
            <w:vAlign w:val="center"/>
          </w:tcPr>
          <w:p w14:paraId="0F11E958" w14:textId="77777777" w:rsidR="009E337E" w:rsidRDefault="00C43AC5" w:rsidP="006168B7">
            <w:pPr>
              <w:rPr>
                <w:rFonts w:ascii="Arial" w:hAnsi="Arial" w:cs="Arial"/>
                <w:b/>
                <w:sz w:val="22"/>
                <w:szCs w:val="22"/>
                <w:u w:val="single"/>
              </w:rPr>
            </w:pPr>
            <w:r>
              <w:rPr>
                <w:rFonts w:ascii="Arial" w:hAnsi="Arial" w:cs="Arial"/>
                <w:b/>
                <w:sz w:val="22"/>
                <w:szCs w:val="22"/>
                <w:u w:val="single"/>
              </w:rPr>
              <w:t>REGISTERED/NON- REGISTERED INTERESTS &amp; DISPENSATIONS</w:t>
            </w:r>
            <w:r w:rsidR="00CF6E14" w:rsidRPr="00AB6653">
              <w:rPr>
                <w:rFonts w:ascii="Arial" w:hAnsi="Arial" w:cs="Arial"/>
                <w:b/>
                <w:sz w:val="22"/>
                <w:szCs w:val="22"/>
                <w:u w:val="single"/>
              </w:rPr>
              <w:t>:</w:t>
            </w:r>
          </w:p>
          <w:p w14:paraId="6F8C8BF6" w14:textId="6C499089" w:rsidR="00D31F34" w:rsidRDefault="005B7489" w:rsidP="003145D7">
            <w:pPr>
              <w:rPr>
                <w:rFonts w:ascii="Arial" w:hAnsi="Arial" w:cs="Arial"/>
                <w:sz w:val="22"/>
                <w:szCs w:val="22"/>
              </w:rPr>
            </w:pPr>
            <w:r>
              <w:rPr>
                <w:rFonts w:ascii="Arial" w:hAnsi="Arial" w:cs="Arial"/>
                <w:sz w:val="22"/>
                <w:szCs w:val="22"/>
              </w:rPr>
              <w:t xml:space="preserve">AM </w:t>
            </w:r>
            <w:r w:rsidR="00264967">
              <w:rPr>
                <w:rFonts w:ascii="Arial" w:hAnsi="Arial" w:cs="Arial"/>
                <w:sz w:val="22"/>
                <w:szCs w:val="22"/>
              </w:rPr>
              <w:t>declared an interest in Agenda Item 8, PA18/0</w:t>
            </w:r>
            <w:r>
              <w:rPr>
                <w:rFonts w:ascii="Arial" w:hAnsi="Arial" w:cs="Arial"/>
                <w:sz w:val="22"/>
                <w:szCs w:val="22"/>
              </w:rPr>
              <w:t>562</w:t>
            </w:r>
            <w:r w:rsidR="006F3ED3">
              <w:rPr>
                <w:rFonts w:ascii="Arial" w:hAnsi="Arial" w:cs="Arial"/>
                <w:sz w:val="22"/>
                <w:szCs w:val="22"/>
              </w:rPr>
              <w:t>5</w:t>
            </w:r>
            <w:r w:rsidR="00264967">
              <w:rPr>
                <w:rFonts w:ascii="Arial" w:hAnsi="Arial" w:cs="Arial"/>
                <w:sz w:val="22"/>
                <w:szCs w:val="22"/>
              </w:rPr>
              <w:t xml:space="preserve"> (</w:t>
            </w:r>
            <w:proofErr w:type="spellStart"/>
            <w:r>
              <w:rPr>
                <w:rFonts w:ascii="Arial" w:hAnsi="Arial" w:cs="Arial"/>
                <w:sz w:val="22"/>
                <w:szCs w:val="22"/>
              </w:rPr>
              <w:t>Perran</w:t>
            </w:r>
            <w:proofErr w:type="spellEnd"/>
            <w:r>
              <w:rPr>
                <w:rFonts w:ascii="Arial" w:hAnsi="Arial" w:cs="Arial"/>
                <w:sz w:val="22"/>
                <w:szCs w:val="22"/>
              </w:rPr>
              <w:t xml:space="preserve"> Quay Touring Park)</w:t>
            </w:r>
          </w:p>
          <w:p w14:paraId="3D3190FD" w14:textId="00139AAC" w:rsidR="005B7489" w:rsidRPr="00EA541D" w:rsidRDefault="005B7489" w:rsidP="003145D7">
            <w:pPr>
              <w:rPr>
                <w:rFonts w:ascii="Arial" w:hAnsi="Arial" w:cs="Arial"/>
                <w:sz w:val="22"/>
                <w:szCs w:val="22"/>
              </w:rPr>
            </w:pPr>
            <w:r>
              <w:rPr>
                <w:rFonts w:ascii="Arial" w:hAnsi="Arial" w:cs="Arial"/>
                <w:sz w:val="22"/>
                <w:szCs w:val="22"/>
              </w:rPr>
              <w:t>PW declared an interest in Agenda Item 8, PA18/0</w:t>
            </w:r>
            <w:r w:rsidR="006F3ED3">
              <w:rPr>
                <w:rFonts w:ascii="Arial" w:hAnsi="Arial" w:cs="Arial"/>
                <w:sz w:val="22"/>
                <w:szCs w:val="22"/>
              </w:rPr>
              <w:t>6458/07725/06460</w:t>
            </w:r>
            <w:r>
              <w:rPr>
                <w:rFonts w:ascii="Arial" w:hAnsi="Arial" w:cs="Arial"/>
                <w:sz w:val="22"/>
                <w:szCs w:val="22"/>
              </w:rPr>
              <w:t xml:space="preserve"> (</w:t>
            </w:r>
            <w:proofErr w:type="spellStart"/>
            <w:r w:rsidR="006F3ED3">
              <w:rPr>
                <w:rFonts w:ascii="Arial" w:hAnsi="Arial" w:cs="Arial"/>
                <w:sz w:val="22"/>
                <w:szCs w:val="22"/>
              </w:rPr>
              <w:t>Tredinnick</w:t>
            </w:r>
            <w:proofErr w:type="spellEnd"/>
            <w:r w:rsidR="006F3ED3">
              <w:rPr>
                <w:rFonts w:ascii="Arial" w:hAnsi="Arial" w:cs="Arial"/>
                <w:sz w:val="22"/>
                <w:szCs w:val="22"/>
              </w:rPr>
              <w:t xml:space="preserve"> Farm</w:t>
            </w:r>
            <w:r>
              <w:rPr>
                <w:rFonts w:ascii="Arial" w:hAnsi="Arial" w:cs="Arial"/>
                <w:sz w:val="22"/>
                <w:szCs w:val="22"/>
              </w:rPr>
              <w:t>)</w:t>
            </w:r>
          </w:p>
        </w:tc>
      </w:tr>
      <w:tr w:rsidR="00B067A9" w:rsidRPr="00AB6653" w14:paraId="0080F1C4" w14:textId="77777777" w:rsidTr="00B94E8D">
        <w:tc>
          <w:tcPr>
            <w:tcW w:w="1012" w:type="dxa"/>
          </w:tcPr>
          <w:p w14:paraId="15DDFFEC" w14:textId="32F66E8D" w:rsidR="00B067A9" w:rsidRDefault="006F3ED3" w:rsidP="00465A6D">
            <w:pPr>
              <w:rPr>
                <w:rStyle w:val="PageNumber"/>
                <w:rFonts w:ascii="Arial" w:hAnsi="Arial" w:cs="Arial"/>
                <w:sz w:val="22"/>
                <w:szCs w:val="22"/>
              </w:rPr>
            </w:pPr>
            <w:r>
              <w:rPr>
                <w:rStyle w:val="PageNumber"/>
                <w:rFonts w:ascii="Arial" w:hAnsi="Arial" w:cs="Arial"/>
                <w:sz w:val="22"/>
                <w:szCs w:val="22"/>
              </w:rPr>
              <w:t>113</w:t>
            </w:r>
            <w:r w:rsidR="00130510">
              <w:rPr>
                <w:rStyle w:val="PageNumber"/>
                <w:rFonts w:ascii="Arial" w:hAnsi="Arial" w:cs="Arial"/>
                <w:sz w:val="22"/>
                <w:szCs w:val="22"/>
              </w:rPr>
              <w:t>/18</w:t>
            </w:r>
          </w:p>
        </w:tc>
        <w:tc>
          <w:tcPr>
            <w:tcW w:w="9953" w:type="dxa"/>
            <w:vAlign w:val="center"/>
          </w:tcPr>
          <w:p w14:paraId="00AFACF2" w14:textId="77777777" w:rsidR="002B5069" w:rsidRPr="007E0061" w:rsidRDefault="00B067A9" w:rsidP="002B5069">
            <w:pPr>
              <w:rPr>
                <w:rFonts w:ascii="Arial" w:hAnsi="Arial" w:cs="Arial"/>
                <w:sz w:val="22"/>
                <w:szCs w:val="22"/>
                <w:u w:val="single"/>
              </w:rPr>
            </w:pPr>
            <w:r w:rsidRPr="007E0061">
              <w:rPr>
                <w:rFonts w:ascii="Arial" w:hAnsi="Arial" w:cs="Arial"/>
                <w:b/>
                <w:sz w:val="22"/>
                <w:szCs w:val="22"/>
                <w:u w:val="single"/>
              </w:rPr>
              <w:t>Public Session</w:t>
            </w:r>
            <w:r w:rsidRPr="007E0061">
              <w:rPr>
                <w:rFonts w:ascii="Arial" w:hAnsi="Arial" w:cs="Arial"/>
                <w:sz w:val="22"/>
                <w:szCs w:val="22"/>
                <w:u w:val="single"/>
              </w:rPr>
              <w:t>:</w:t>
            </w:r>
          </w:p>
          <w:p w14:paraId="48FDA237" w14:textId="77777777" w:rsidR="002D1FD4" w:rsidRDefault="006F3ED3" w:rsidP="00C75D9C">
            <w:pPr>
              <w:rPr>
                <w:rFonts w:ascii="Arial" w:hAnsi="Arial" w:cs="Arial"/>
                <w:sz w:val="22"/>
                <w:szCs w:val="22"/>
              </w:rPr>
            </w:pPr>
            <w:r>
              <w:rPr>
                <w:rFonts w:ascii="Arial" w:hAnsi="Arial" w:cs="Arial"/>
                <w:sz w:val="22"/>
                <w:szCs w:val="22"/>
              </w:rPr>
              <w:t xml:space="preserve">Mr B Cave spoke in support of this planning application for two dwellings on Land South West of </w:t>
            </w:r>
            <w:proofErr w:type="spellStart"/>
            <w:r>
              <w:rPr>
                <w:rFonts w:ascii="Arial" w:hAnsi="Arial" w:cs="Arial"/>
                <w:sz w:val="22"/>
                <w:szCs w:val="22"/>
              </w:rPr>
              <w:t>Kestle</w:t>
            </w:r>
            <w:proofErr w:type="spellEnd"/>
            <w:r>
              <w:rPr>
                <w:rFonts w:ascii="Arial" w:hAnsi="Arial" w:cs="Arial"/>
                <w:sz w:val="22"/>
                <w:szCs w:val="22"/>
              </w:rPr>
              <w:t xml:space="preserve"> Mill.  A number of amendments have been made </w:t>
            </w:r>
            <w:r w:rsidR="00802C3C">
              <w:rPr>
                <w:rFonts w:ascii="Arial" w:hAnsi="Arial" w:cs="Arial"/>
                <w:sz w:val="22"/>
                <w:szCs w:val="22"/>
              </w:rPr>
              <w:t>to the resubmitted application.  The dwellings are being built for family members to reside in.</w:t>
            </w:r>
          </w:p>
          <w:p w14:paraId="54F346C5" w14:textId="77777777" w:rsidR="00802C3C" w:rsidRDefault="00802C3C" w:rsidP="00C75D9C">
            <w:pPr>
              <w:rPr>
                <w:rFonts w:ascii="Arial" w:hAnsi="Arial" w:cs="Arial"/>
                <w:sz w:val="22"/>
                <w:szCs w:val="22"/>
              </w:rPr>
            </w:pPr>
            <w:r>
              <w:rPr>
                <w:rFonts w:ascii="Arial" w:hAnsi="Arial" w:cs="Arial"/>
                <w:sz w:val="22"/>
                <w:szCs w:val="22"/>
              </w:rPr>
              <w:t>A local resident informed the meeting that the vicar would be retiring on 31</w:t>
            </w:r>
            <w:r w:rsidRPr="00802C3C">
              <w:rPr>
                <w:rFonts w:ascii="Arial" w:hAnsi="Arial" w:cs="Arial"/>
                <w:sz w:val="22"/>
                <w:szCs w:val="22"/>
                <w:vertAlign w:val="superscript"/>
              </w:rPr>
              <w:t>st</w:t>
            </w:r>
            <w:r>
              <w:rPr>
                <w:rFonts w:ascii="Arial" w:hAnsi="Arial" w:cs="Arial"/>
                <w:sz w:val="22"/>
                <w:szCs w:val="22"/>
              </w:rPr>
              <w:t xml:space="preserve"> October 2018.</w:t>
            </w:r>
          </w:p>
          <w:p w14:paraId="2644EA11" w14:textId="77777777" w:rsidR="00802C3C" w:rsidRDefault="00802C3C" w:rsidP="00C75D9C">
            <w:pPr>
              <w:rPr>
                <w:rFonts w:ascii="Arial" w:hAnsi="Arial" w:cs="Arial"/>
                <w:sz w:val="22"/>
                <w:szCs w:val="22"/>
              </w:rPr>
            </w:pPr>
            <w:r>
              <w:rPr>
                <w:rFonts w:ascii="Arial" w:hAnsi="Arial" w:cs="Arial"/>
                <w:sz w:val="22"/>
                <w:szCs w:val="22"/>
              </w:rPr>
              <w:t xml:space="preserve">A discussion took place about the blocked road between Mitchell and St. Newlyn East, mainly on a Saturday when traffic diverts off the A30 at Mitchell to take a short cut through the lanes.  It was requested that signage be installed advising that the lanes were narrow.  </w:t>
            </w:r>
            <w:r w:rsidRPr="00802C3C">
              <w:rPr>
                <w:rFonts w:ascii="Arial" w:hAnsi="Arial" w:cs="Arial"/>
                <w:b/>
                <w:i/>
                <w:sz w:val="22"/>
                <w:szCs w:val="22"/>
              </w:rPr>
              <w:t>RESOLVED:  Clerk to contact Highways &amp; reques</w:t>
            </w:r>
            <w:r>
              <w:rPr>
                <w:rFonts w:ascii="Arial" w:hAnsi="Arial" w:cs="Arial"/>
                <w:sz w:val="22"/>
                <w:szCs w:val="22"/>
              </w:rPr>
              <w:t>t.</w:t>
            </w:r>
          </w:p>
          <w:p w14:paraId="22ADCC3C" w14:textId="779BB2F1" w:rsidR="00802C3C" w:rsidRPr="00C75D9C" w:rsidRDefault="00802C3C" w:rsidP="00C75D9C">
            <w:pPr>
              <w:rPr>
                <w:rFonts w:ascii="Arial" w:hAnsi="Arial" w:cs="Arial"/>
                <w:sz w:val="22"/>
                <w:szCs w:val="22"/>
              </w:rPr>
            </w:pPr>
            <w:r>
              <w:rPr>
                <w:rFonts w:ascii="Arial" w:hAnsi="Arial" w:cs="Arial"/>
                <w:sz w:val="22"/>
                <w:szCs w:val="22"/>
              </w:rPr>
              <w:t xml:space="preserve">Mr M Pellow spoken in support of this applications for the erection of an agricultural building at </w:t>
            </w:r>
            <w:proofErr w:type="spellStart"/>
            <w:r>
              <w:rPr>
                <w:rFonts w:ascii="Arial" w:hAnsi="Arial" w:cs="Arial"/>
                <w:sz w:val="22"/>
                <w:szCs w:val="22"/>
              </w:rPr>
              <w:t>Tredinnick</w:t>
            </w:r>
            <w:proofErr w:type="spellEnd"/>
            <w:r>
              <w:rPr>
                <w:rFonts w:ascii="Arial" w:hAnsi="Arial" w:cs="Arial"/>
                <w:sz w:val="22"/>
                <w:szCs w:val="22"/>
              </w:rPr>
              <w:t xml:space="preserve"> Farm.  He advised that the buildings are required to house his livestock and explained the implications should the planning permission not be granted.</w:t>
            </w:r>
          </w:p>
        </w:tc>
      </w:tr>
      <w:tr w:rsidR="00597D2F" w:rsidRPr="00AB6653" w14:paraId="55876FA1" w14:textId="77777777" w:rsidTr="00D11AEB">
        <w:trPr>
          <w:trHeight w:val="377"/>
        </w:trPr>
        <w:tc>
          <w:tcPr>
            <w:tcW w:w="1012" w:type="dxa"/>
          </w:tcPr>
          <w:p w14:paraId="6DC7A91E" w14:textId="39EDE361" w:rsidR="00597D2F" w:rsidRDefault="00802C3C" w:rsidP="00597D2F">
            <w:pPr>
              <w:rPr>
                <w:rStyle w:val="PageNumber"/>
                <w:rFonts w:ascii="Arial" w:hAnsi="Arial" w:cs="Arial"/>
                <w:sz w:val="22"/>
                <w:szCs w:val="22"/>
              </w:rPr>
            </w:pPr>
            <w:r>
              <w:rPr>
                <w:rStyle w:val="PageNumber"/>
                <w:rFonts w:ascii="Arial" w:hAnsi="Arial" w:cs="Arial"/>
                <w:sz w:val="22"/>
                <w:szCs w:val="22"/>
              </w:rPr>
              <w:t>114</w:t>
            </w:r>
            <w:r w:rsidR="00F94E37">
              <w:rPr>
                <w:rStyle w:val="PageNumber"/>
                <w:rFonts w:ascii="Arial" w:hAnsi="Arial" w:cs="Arial"/>
                <w:sz w:val="22"/>
                <w:szCs w:val="22"/>
              </w:rPr>
              <w:t>/</w:t>
            </w:r>
            <w:r w:rsidR="00597D2F">
              <w:rPr>
                <w:rStyle w:val="PageNumber"/>
                <w:rFonts w:ascii="Arial" w:hAnsi="Arial" w:cs="Arial"/>
                <w:sz w:val="22"/>
                <w:szCs w:val="22"/>
              </w:rPr>
              <w:t>1</w:t>
            </w:r>
            <w:r w:rsidR="005F772C">
              <w:rPr>
                <w:rStyle w:val="PageNumber"/>
                <w:rFonts w:ascii="Arial" w:hAnsi="Arial" w:cs="Arial"/>
                <w:sz w:val="22"/>
                <w:szCs w:val="22"/>
              </w:rPr>
              <w:t>8</w:t>
            </w:r>
          </w:p>
        </w:tc>
        <w:tc>
          <w:tcPr>
            <w:tcW w:w="9953" w:type="dxa"/>
            <w:vAlign w:val="center"/>
          </w:tcPr>
          <w:p w14:paraId="1FAFD797" w14:textId="77777777" w:rsidR="00597D2F" w:rsidRDefault="00597D2F" w:rsidP="00597D2F">
            <w:pPr>
              <w:rPr>
                <w:rFonts w:ascii="Arial" w:hAnsi="Arial" w:cs="Arial"/>
                <w:b/>
                <w:sz w:val="22"/>
                <w:szCs w:val="22"/>
                <w:u w:val="single"/>
              </w:rPr>
            </w:pPr>
            <w:r w:rsidRPr="00AB6653">
              <w:rPr>
                <w:rFonts w:ascii="Arial" w:hAnsi="Arial" w:cs="Arial"/>
                <w:b/>
                <w:sz w:val="22"/>
                <w:szCs w:val="22"/>
                <w:u w:val="single"/>
              </w:rPr>
              <w:t>Minutes:</w:t>
            </w:r>
          </w:p>
          <w:p w14:paraId="37EE8C41" w14:textId="4C466243" w:rsidR="00136A08" w:rsidRPr="00136A08" w:rsidRDefault="00802C3C" w:rsidP="00597D2F">
            <w:pPr>
              <w:rPr>
                <w:rFonts w:ascii="Arial" w:hAnsi="Arial" w:cs="Arial"/>
                <w:b/>
                <w:i/>
                <w:sz w:val="22"/>
                <w:szCs w:val="22"/>
              </w:rPr>
            </w:pPr>
            <w:r>
              <w:rPr>
                <w:rFonts w:ascii="Arial" w:hAnsi="Arial" w:cs="Arial"/>
                <w:b/>
                <w:i/>
                <w:sz w:val="22"/>
                <w:szCs w:val="22"/>
              </w:rPr>
              <w:t xml:space="preserve">RESOLVED:  </w:t>
            </w:r>
            <w:r w:rsidR="005A572C">
              <w:rPr>
                <w:rFonts w:ascii="Arial" w:hAnsi="Arial" w:cs="Arial"/>
                <w:b/>
                <w:i/>
                <w:sz w:val="22"/>
                <w:szCs w:val="22"/>
              </w:rPr>
              <w:t>T</w:t>
            </w:r>
            <w:r w:rsidR="00597D2F" w:rsidRPr="003B6C55">
              <w:rPr>
                <w:rFonts w:ascii="Arial" w:hAnsi="Arial" w:cs="Arial"/>
                <w:b/>
                <w:i/>
                <w:sz w:val="22"/>
                <w:szCs w:val="22"/>
              </w:rPr>
              <w:t>he Minutes of the Full Council meeting held on</w:t>
            </w:r>
            <w:r w:rsidR="0034771D">
              <w:rPr>
                <w:rFonts w:ascii="Arial" w:hAnsi="Arial" w:cs="Arial"/>
                <w:b/>
                <w:i/>
                <w:sz w:val="22"/>
                <w:szCs w:val="22"/>
              </w:rPr>
              <w:t xml:space="preserve"> </w:t>
            </w:r>
            <w:r>
              <w:rPr>
                <w:rFonts w:ascii="Arial" w:hAnsi="Arial" w:cs="Arial"/>
                <w:b/>
                <w:i/>
                <w:sz w:val="22"/>
                <w:szCs w:val="22"/>
              </w:rPr>
              <w:t>09</w:t>
            </w:r>
            <w:r w:rsidR="0034771D" w:rsidRPr="0034771D">
              <w:rPr>
                <w:rFonts w:ascii="Arial" w:hAnsi="Arial" w:cs="Arial"/>
                <w:b/>
                <w:i/>
                <w:sz w:val="22"/>
                <w:szCs w:val="22"/>
                <w:vertAlign w:val="superscript"/>
              </w:rPr>
              <w:t>t</w:t>
            </w:r>
            <w:r w:rsidR="0034771D">
              <w:rPr>
                <w:rFonts w:ascii="Arial" w:hAnsi="Arial" w:cs="Arial"/>
                <w:b/>
                <w:i/>
                <w:sz w:val="22"/>
                <w:szCs w:val="22"/>
                <w:vertAlign w:val="superscript"/>
              </w:rPr>
              <w:t xml:space="preserve">h </w:t>
            </w:r>
            <w:r w:rsidR="0034771D">
              <w:rPr>
                <w:rFonts w:ascii="Arial" w:hAnsi="Arial" w:cs="Arial"/>
                <w:b/>
                <w:i/>
                <w:sz w:val="22"/>
                <w:szCs w:val="22"/>
              </w:rPr>
              <w:t>J</w:t>
            </w:r>
            <w:r>
              <w:rPr>
                <w:rFonts w:ascii="Arial" w:hAnsi="Arial" w:cs="Arial"/>
                <w:b/>
                <w:i/>
                <w:sz w:val="22"/>
                <w:szCs w:val="22"/>
              </w:rPr>
              <w:t>uly</w:t>
            </w:r>
            <w:r w:rsidR="0034771D">
              <w:rPr>
                <w:rFonts w:ascii="Arial" w:hAnsi="Arial" w:cs="Arial"/>
                <w:b/>
                <w:i/>
                <w:sz w:val="22"/>
                <w:szCs w:val="22"/>
              </w:rPr>
              <w:t xml:space="preserve"> 2018</w:t>
            </w:r>
            <w:r w:rsidR="00597D2F" w:rsidRPr="003B6C55">
              <w:rPr>
                <w:rFonts w:ascii="Arial" w:hAnsi="Arial" w:cs="Arial"/>
                <w:b/>
                <w:i/>
                <w:sz w:val="22"/>
                <w:szCs w:val="22"/>
              </w:rPr>
              <w:t>, circulated, were correctly recorded.  These were signed by the Chairma</w:t>
            </w:r>
            <w:r w:rsidR="00597D2F">
              <w:rPr>
                <w:rFonts w:ascii="Arial" w:hAnsi="Arial" w:cs="Arial"/>
                <w:b/>
                <w:i/>
                <w:sz w:val="22"/>
                <w:szCs w:val="22"/>
              </w:rPr>
              <w:t xml:space="preserve">n. </w:t>
            </w:r>
            <w:r w:rsidR="00264967">
              <w:rPr>
                <w:rFonts w:ascii="Arial" w:hAnsi="Arial" w:cs="Arial"/>
                <w:b/>
                <w:i/>
                <w:sz w:val="22"/>
                <w:szCs w:val="22"/>
              </w:rPr>
              <w:t xml:space="preserve"> </w:t>
            </w:r>
          </w:p>
        </w:tc>
      </w:tr>
      <w:tr w:rsidR="0023037B" w:rsidRPr="00AB6653" w14:paraId="0506930B" w14:textId="77777777" w:rsidTr="00D11AEB">
        <w:trPr>
          <w:trHeight w:val="377"/>
        </w:trPr>
        <w:tc>
          <w:tcPr>
            <w:tcW w:w="1012" w:type="dxa"/>
          </w:tcPr>
          <w:p w14:paraId="47D26168" w14:textId="7E10E3D4" w:rsidR="0023037B" w:rsidRDefault="00BE19D1" w:rsidP="00597D2F">
            <w:pPr>
              <w:rPr>
                <w:rStyle w:val="PageNumber"/>
                <w:rFonts w:ascii="Arial" w:hAnsi="Arial" w:cs="Arial"/>
                <w:sz w:val="22"/>
                <w:szCs w:val="22"/>
              </w:rPr>
            </w:pPr>
            <w:r>
              <w:rPr>
                <w:rStyle w:val="PageNumber"/>
                <w:rFonts w:ascii="Arial" w:hAnsi="Arial" w:cs="Arial"/>
                <w:sz w:val="22"/>
                <w:szCs w:val="22"/>
              </w:rPr>
              <w:t>1</w:t>
            </w:r>
            <w:r w:rsidR="00802C3C">
              <w:rPr>
                <w:rStyle w:val="PageNumber"/>
                <w:rFonts w:ascii="Arial" w:hAnsi="Arial" w:cs="Arial"/>
                <w:sz w:val="22"/>
                <w:szCs w:val="22"/>
              </w:rPr>
              <w:t>15</w:t>
            </w:r>
            <w:r w:rsidR="008D0AA9">
              <w:rPr>
                <w:rStyle w:val="PageNumber"/>
                <w:rFonts w:ascii="Arial" w:hAnsi="Arial" w:cs="Arial"/>
                <w:sz w:val="22"/>
                <w:szCs w:val="22"/>
              </w:rPr>
              <w:t>/</w:t>
            </w:r>
            <w:r w:rsidR="005F772C">
              <w:rPr>
                <w:rStyle w:val="PageNumber"/>
                <w:rFonts w:ascii="Arial" w:hAnsi="Arial" w:cs="Arial"/>
                <w:sz w:val="22"/>
                <w:szCs w:val="22"/>
              </w:rPr>
              <w:t>18</w:t>
            </w:r>
          </w:p>
        </w:tc>
        <w:tc>
          <w:tcPr>
            <w:tcW w:w="9953" w:type="dxa"/>
            <w:vAlign w:val="center"/>
          </w:tcPr>
          <w:p w14:paraId="6CEFBE87" w14:textId="7382926B" w:rsidR="000604EB" w:rsidRDefault="0023037B" w:rsidP="00FF2C96">
            <w:pPr>
              <w:rPr>
                <w:rFonts w:ascii="Arial" w:hAnsi="Arial" w:cs="Arial"/>
                <w:b/>
                <w:sz w:val="22"/>
                <w:szCs w:val="22"/>
                <w:u w:val="single"/>
              </w:rPr>
            </w:pPr>
            <w:r>
              <w:rPr>
                <w:rFonts w:ascii="Arial" w:hAnsi="Arial" w:cs="Arial"/>
                <w:b/>
                <w:sz w:val="22"/>
                <w:szCs w:val="22"/>
                <w:u w:val="single"/>
              </w:rPr>
              <w:t>Cornwall Councillor Report:</w:t>
            </w:r>
          </w:p>
          <w:p w14:paraId="45230AC2" w14:textId="43347018" w:rsidR="00802C3C" w:rsidRDefault="00BE19D1" w:rsidP="00802C3C">
            <w:pPr>
              <w:rPr>
                <w:rFonts w:ascii="Arial" w:hAnsi="Arial" w:cs="Arial"/>
                <w:sz w:val="22"/>
                <w:szCs w:val="22"/>
              </w:rPr>
            </w:pPr>
            <w:r>
              <w:rPr>
                <w:rFonts w:ascii="Arial" w:hAnsi="Arial" w:cs="Arial"/>
                <w:sz w:val="22"/>
                <w:szCs w:val="22"/>
              </w:rPr>
              <w:t xml:space="preserve">AH </w:t>
            </w:r>
            <w:r w:rsidR="00802C3C">
              <w:rPr>
                <w:rFonts w:ascii="Arial" w:hAnsi="Arial" w:cs="Arial"/>
                <w:sz w:val="22"/>
                <w:szCs w:val="22"/>
              </w:rPr>
              <w:t>circulated the minutes of the latest Cornwall Council Cabinet Meeting.  He requested that the July Parish Council minutes be amended to say that the £25,000 funding for th</w:t>
            </w:r>
            <w:r w:rsidR="00B4748B">
              <w:rPr>
                <w:rFonts w:ascii="Arial" w:hAnsi="Arial" w:cs="Arial"/>
                <w:sz w:val="22"/>
                <w:szCs w:val="22"/>
              </w:rPr>
              <w:t>e Business Case f</w:t>
            </w:r>
            <w:bookmarkStart w:id="0" w:name="_GoBack"/>
            <w:bookmarkEnd w:id="0"/>
            <w:r w:rsidR="00B4748B">
              <w:rPr>
                <w:rFonts w:ascii="Arial" w:hAnsi="Arial" w:cs="Arial"/>
                <w:sz w:val="22"/>
                <w:szCs w:val="22"/>
              </w:rPr>
              <w:t xml:space="preserve">or the </w:t>
            </w:r>
            <w:proofErr w:type="spellStart"/>
            <w:r w:rsidR="00B4748B">
              <w:rPr>
                <w:rFonts w:ascii="Arial" w:hAnsi="Arial" w:cs="Arial"/>
                <w:sz w:val="22"/>
                <w:szCs w:val="22"/>
              </w:rPr>
              <w:t>Cubert</w:t>
            </w:r>
            <w:proofErr w:type="spellEnd"/>
            <w:r w:rsidR="00B4748B">
              <w:rPr>
                <w:rFonts w:ascii="Arial" w:hAnsi="Arial" w:cs="Arial"/>
                <w:sz w:val="22"/>
                <w:szCs w:val="22"/>
              </w:rPr>
              <w:t xml:space="preserve"> Crossroads includes the whole of the A3075.  However, the minutes had already been approved.  A discussion took place on the previous studies undertaken and the money that had been spent to date.</w:t>
            </w:r>
          </w:p>
          <w:p w14:paraId="29D254A9" w14:textId="7C8AD3D7" w:rsidR="00471D68" w:rsidRPr="00BE19D1" w:rsidRDefault="00B4748B" w:rsidP="00B4748B">
            <w:pPr>
              <w:rPr>
                <w:rFonts w:ascii="Arial" w:hAnsi="Arial" w:cs="Arial"/>
                <w:sz w:val="22"/>
                <w:szCs w:val="22"/>
              </w:rPr>
            </w:pPr>
            <w:r>
              <w:rPr>
                <w:rFonts w:ascii="Arial" w:hAnsi="Arial" w:cs="Arial"/>
                <w:sz w:val="22"/>
                <w:szCs w:val="22"/>
              </w:rPr>
              <w:t xml:space="preserve">RT asked if he had any update on why the Health &amp; Scrutiny Meeting had been cancelled in June.  He also asked a question on Cornwall Council’s Brexit plan.  Following discussions, it was </w:t>
            </w:r>
            <w:r w:rsidRPr="00B4748B">
              <w:rPr>
                <w:rFonts w:ascii="Arial" w:hAnsi="Arial" w:cs="Arial"/>
                <w:b/>
                <w:i/>
                <w:sz w:val="22"/>
                <w:szCs w:val="22"/>
              </w:rPr>
              <w:t>RESOLVED that items would be sent to AH prior to the Council meeting so that he could come prepared with an answer</w:t>
            </w:r>
            <w:r>
              <w:rPr>
                <w:rFonts w:ascii="Arial" w:hAnsi="Arial" w:cs="Arial"/>
                <w:sz w:val="22"/>
                <w:szCs w:val="22"/>
              </w:rPr>
              <w:t>.  EG had a question regarding the infrastructure required to support all the homes currently being built in Newquay and the surrounding area.  The answers to the questions would be investigated by AH and replies would be bought to the next meeting.</w:t>
            </w:r>
          </w:p>
        </w:tc>
      </w:tr>
      <w:tr w:rsidR="008F5C0C" w:rsidRPr="00AB6653" w14:paraId="08EF3863" w14:textId="77777777" w:rsidTr="002E20C9">
        <w:trPr>
          <w:trHeight w:val="1698"/>
        </w:trPr>
        <w:tc>
          <w:tcPr>
            <w:tcW w:w="1012" w:type="dxa"/>
          </w:tcPr>
          <w:p w14:paraId="6843B096" w14:textId="635C652C" w:rsidR="008F5C0C" w:rsidRDefault="00433051" w:rsidP="00597D2F">
            <w:pPr>
              <w:rPr>
                <w:rStyle w:val="PageNumber"/>
                <w:rFonts w:ascii="Arial" w:hAnsi="Arial" w:cs="Arial"/>
                <w:sz w:val="22"/>
                <w:szCs w:val="22"/>
              </w:rPr>
            </w:pPr>
            <w:r>
              <w:rPr>
                <w:rStyle w:val="PageNumber"/>
                <w:rFonts w:ascii="Arial" w:hAnsi="Arial" w:cs="Arial"/>
                <w:sz w:val="22"/>
                <w:szCs w:val="22"/>
              </w:rPr>
              <w:t>1</w:t>
            </w:r>
            <w:r w:rsidR="000D41AC">
              <w:rPr>
                <w:rStyle w:val="PageNumber"/>
                <w:rFonts w:ascii="Arial" w:hAnsi="Arial" w:cs="Arial"/>
                <w:sz w:val="22"/>
                <w:szCs w:val="22"/>
              </w:rPr>
              <w:t>16</w:t>
            </w:r>
            <w:r w:rsidR="00AF6D49">
              <w:rPr>
                <w:rStyle w:val="PageNumber"/>
                <w:rFonts w:ascii="Arial" w:hAnsi="Arial" w:cs="Arial"/>
                <w:sz w:val="22"/>
                <w:szCs w:val="22"/>
              </w:rPr>
              <w:t>/1</w:t>
            </w:r>
            <w:r w:rsidR="00A02893">
              <w:rPr>
                <w:rStyle w:val="PageNumber"/>
                <w:rFonts w:ascii="Arial" w:hAnsi="Arial" w:cs="Arial"/>
                <w:sz w:val="22"/>
                <w:szCs w:val="22"/>
              </w:rPr>
              <w:t>8</w:t>
            </w:r>
          </w:p>
        </w:tc>
        <w:tc>
          <w:tcPr>
            <w:tcW w:w="9953" w:type="dxa"/>
            <w:vAlign w:val="center"/>
          </w:tcPr>
          <w:p w14:paraId="07DA4F0D" w14:textId="77777777" w:rsidR="008F5C0C" w:rsidRDefault="008F5C0C" w:rsidP="008F5C0C">
            <w:pPr>
              <w:rPr>
                <w:rFonts w:ascii="Arial" w:hAnsi="Arial" w:cs="Arial"/>
                <w:b/>
                <w:sz w:val="22"/>
                <w:szCs w:val="22"/>
                <w:u w:val="single"/>
              </w:rPr>
            </w:pPr>
            <w:r w:rsidRPr="00854CC3">
              <w:rPr>
                <w:rFonts w:ascii="Arial" w:hAnsi="Arial" w:cs="Arial"/>
                <w:b/>
                <w:sz w:val="22"/>
                <w:szCs w:val="22"/>
                <w:u w:val="single"/>
              </w:rPr>
              <w:t>Planning Application, Appeals &amp; Decisions:</w:t>
            </w:r>
          </w:p>
          <w:p w14:paraId="5D17500E" w14:textId="77777777" w:rsidR="008F5C0C" w:rsidRPr="00854CC3" w:rsidRDefault="008F5C0C" w:rsidP="008F5C0C">
            <w:pPr>
              <w:rPr>
                <w:rFonts w:ascii="Arial" w:hAnsi="Arial" w:cs="Arial"/>
                <w:b/>
                <w:sz w:val="22"/>
                <w:szCs w:val="22"/>
                <w:u w:val="single"/>
              </w:rPr>
            </w:pP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3"/>
              <w:gridCol w:w="2127"/>
              <w:gridCol w:w="1417"/>
              <w:gridCol w:w="4190"/>
            </w:tblGrid>
            <w:tr w:rsidR="008F5C0C" w:rsidRPr="00656391" w14:paraId="44691AA2" w14:textId="77777777" w:rsidTr="00802C3C">
              <w:trPr>
                <w:trHeight w:val="16"/>
              </w:trPr>
              <w:tc>
                <w:tcPr>
                  <w:tcW w:w="2053" w:type="dxa"/>
                </w:tcPr>
                <w:p w14:paraId="62671AFA" w14:textId="77777777" w:rsidR="008F5C0C" w:rsidRPr="00656391" w:rsidRDefault="008F5C0C" w:rsidP="008F5C0C">
                  <w:pPr>
                    <w:jc w:val="center"/>
                    <w:rPr>
                      <w:rFonts w:ascii="Arial" w:hAnsi="Arial" w:cs="Arial"/>
                      <w:sz w:val="20"/>
                      <w:szCs w:val="20"/>
                    </w:rPr>
                  </w:pPr>
                </w:p>
              </w:tc>
              <w:tc>
                <w:tcPr>
                  <w:tcW w:w="2127" w:type="dxa"/>
                </w:tcPr>
                <w:p w14:paraId="2882C642" w14:textId="77777777" w:rsidR="008F5C0C" w:rsidRPr="00656391" w:rsidRDefault="008F5C0C" w:rsidP="008F5C0C">
                  <w:pPr>
                    <w:jc w:val="center"/>
                    <w:rPr>
                      <w:rFonts w:ascii="Arial" w:hAnsi="Arial" w:cs="Arial"/>
                      <w:sz w:val="20"/>
                      <w:szCs w:val="20"/>
                    </w:rPr>
                  </w:pPr>
                  <w:r w:rsidRPr="00656391">
                    <w:rPr>
                      <w:rFonts w:ascii="Arial" w:hAnsi="Arial" w:cs="Arial"/>
                      <w:sz w:val="20"/>
                      <w:szCs w:val="20"/>
                    </w:rPr>
                    <w:t>PROPERTY</w:t>
                  </w:r>
                </w:p>
              </w:tc>
              <w:tc>
                <w:tcPr>
                  <w:tcW w:w="1417" w:type="dxa"/>
                </w:tcPr>
                <w:p w14:paraId="3BFC98DC" w14:textId="77777777" w:rsidR="008F5C0C" w:rsidRPr="00656391" w:rsidRDefault="008F5C0C" w:rsidP="00E82457">
                  <w:pPr>
                    <w:jc w:val="center"/>
                    <w:rPr>
                      <w:rFonts w:ascii="Arial" w:hAnsi="Arial" w:cs="Arial"/>
                      <w:sz w:val="20"/>
                      <w:szCs w:val="20"/>
                    </w:rPr>
                  </w:pPr>
                  <w:r w:rsidRPr="00656391">
                    <w:rPr>
                      <w:rFonts w:ascii="Arial" w:hAnsi="Arial" w:cs="Arial"/>
                      <w:sz w:val="20"/>
                      <w:szCs w:val="20"/>
                    </w:rPr>
                    <w:t>RESOLVED</w:t>
                  </w:r>
                </w:p>
              </w:tc>
              <w:tc>
                <w:tcPr>
                  <w:tcW w:w="4190" w:type="dxa"/>
                </w:tcPr>
                <w:p w14:paraId="64810351" w14:textId="77777777" w:rsidR="008F5C0C" w:rsidRPr="00656391" w:rsidRDefault="008F5C0C" w:rsidP="008F5C0C">
                  <w:pPr>
                    <w:jc w:val="center"/>
                    <w:rPr>
                      <w:rFonts w:ascii="Arial" w:hAnsi="Arial" w:cs="Arial"/>
                      <w:bCs/>
                      <w:sz w:val="20"/>
                      <w:szCs w:val="20"/>
                      <w:lang w:val="en-US"/>
                    </w:rPr>
                  </w:pPr>
                  <w:r w:rsidRPr="00656391">
                    <w:rPr>
                      <w:rFonts w:ascii="Arial" w:hAnsi="Arial" w:cs="Arial"/>
                      <w:bCs/>
                      <w:sz w:val="20"/>
                      <w:szCs w:val="20"/>
                      <w:lang w:val="en-US"/>
                    </w:rPr>
                    <w:t>COMMENTS</w:t>
                  </w:r>
                </w:p>
              </w:tc>
            </w:tr>
            <w:tr w:rsidR="006F3ED3" w:rsidRPr="00656391" w14:paraId="71B1DF01" w14:textId="77777777" w:rsidTr="00802C3C">
              <w:trPr>
                <w:trHeight w:val="36"/>
              </w:trPr>
              <w:tc>
                <w:tcPr>
                  <w:tcW w:w="2053" w:type="dxa"/>
                </w:tcPr>
                <w:p w14:paraId="0F2F9B63" w14:textId="11F11D47" w:rsidR="006F3ED3" w:rsidRPr="00802C3C" w:rsidRDefault="006F3ED3" w:rsidP="006F3ED3">
                  <w:pPr>
                    <w:rPr>
                      <w:rFonts w:ascii="Arial" w:hAnsi="Arial" w:cs="Arial"/>
                      <w:sz w:val="20"/>
                      <w:szCs w:val="20"/>
                    </w:rPr>
                  </w:pPr>
                  <w:r w:rsidRPr="00802C3C">
                    <w:rPr>
                      <w:rFonts w:ascii="Arial" w:hAnsi="Arial" w:cs="Arial"/>
                      <w:sz w:val="20"/>
                      <w:szCs w:val="20"/>
                    </w:rPr>
                    <w:t>PA18/05625</w:t>
                  </w:r>
                </w:p>
              </w:tc>
              <w:tc>
                <w:tcPr>
                  <w:tcW w:w="2127" w:type="dxa"/>
                </w:tcPr>
                <w:p w14:paraId="3068D2F9" w14:textId="69FCF1A6" w:rsidR="006F3ED3" w:rsidRPr="00802C3C" w:rsidRDefault="006F3ED3" w:rsidP="006F3ED3">
                  <w:pPr>
                    <w:rPr>
                      <w:rFonts w:ascii="Arial" w:hAnsi="Arial" w:cs="Arial"/>
                      <w:sz w:val="20"/>
                      <w:szCs w:val="20"/>
                    </w:rPr>
                  </w:pPr>
                  <w:proofErr w:type="spellStart"/>
                  <w:r w:rsidRPr="00802C3C">
                    <w:rPr>
                      <w:rFonts w:ascii="Arial" w:hAnsi="Arial" w:cs="Arial"/>
                      <w:sz w:val="20"/>
                      <w:szCs w:val="20"/>
                    </w:rPr>
                    <w:t>Perran</w:t>
                  </w:r>
                  <w:proofErr w:type="spellEnd"/>
                  <w:r w:rsidRPr="00802C3C">
                    <w:rPr>
                      <w:rFonts w:ascii="Arial" w:hAnsi="Arial" w:cs="Arial"/>
                      <w:sz w:val="20"/>
                      <w:szCs w:val="20"/>
                    </w:rPr>
                    <w:t xml:space="preserve"> Quay Touring Park</w:t>
                  </w:r>
                </w:p>
              </w:tc>
              <w:tc>
                <w:tcPr>
                  <w:tcW w:w="1417" w:type="dxa"/>
                </w:tcPr>
                <w:p w14:paraId="4072622A" w14:textId="55829846" w:rsidR="006F3ED3" w:rsidRPr="00802C3C" w:rsidRDefault="006F3ED3" w:rsidP="006F3ED3">
                  <w:pPr>
                    <w:jc w:val="center"/>
                    <w:rPr>
                      <w:rFonts w:ascii="Arial" w:hAnsi="Arial" w:cs="Arial"/>
                      <w:sz w:val="20"/>
                      <w:szCs w:val="20"/>
                    </w:rPr>
                  </w:pPr>
                  <w:r w:rsidRPr="00802C3C">
                    <w:rPr>
                      <w:rFonts w:ascii="Arial" w:hAnsi="Arial" w:cs="Arial"/>
                      <w:b/>
                      <w:sz w:val="20"/>
                      <w:szCs w:val="20"/>
                    </w:rPr>
                    <w:t>SUPPORT</w:t>
                  </w:r>
                </w:p>
              </w:tc>
              <w:tc>
                <w:tcPr>
                  <w:tcW w:w="4190" w:type="dxa"/>
                </w:tcPr>
                <w:p w14:paraId="7F2CB893" w14:textId="736D1E75" w:rsidR="006F3ED3" w:rsidRPr="00802C3C" w:rsidRDefault="006F3ED3" w:rsidP="006F3ED3">
                  <w:pPr>
                    <w:rPr>
                      <w:rFonts w:ascii="Arial" w:hAnsi="Arial" w:cs="Arial"/>
                      <w:sz w:val="20"/>
                      <w:szCs w:val="20"/>
                    </w:rPr>
                  </w:pPr>
                  <w:r w:rsidRPr="00802C3C">
                    <w:rPr>
                      <w:rFonts w:ascii="Arial" w:hAnsi="Arial" w:cs="Arial"/>
                      <w:sz w:val="20"/>
                      <w:szCs w:val="20"/>
                    </w:rPr>
                    <w:t>Providing that caravans are not positioned too high and the farmer is only allowed to the cut the bordering hedge.</w:t>
                  </w:r>
                  <w:r w:rsidR="000D41AC">
                    <w:rPr>
                      <w:rFonts w:ascii="Arial" w:hAnsi="Arial" w:cs="Arial"/>
                      <w:sz w:val="20"/>
                      <w:szCs w:val="20"/>
                    </w:rPr>
                    <w:t xml:space="preserve"> (</w:t>
                  </w:r>
                  <w:r w:rsidR="000D41AC" w:rsidRPr="000D41AC">
                    <w:rPr>
                      <w:rFonts w:ascii="Arial" w:hAnsi="Arial" w:cs="Arial"/>
                      <w:sz w:val="16"/>
                      <w:szCs w:val="16"/>
                    </w:rPr>
                    <w:t>AM left the room)</w:t>
                  </w:r>
                </w:p>
              </w:tc>
            </w:tr>
            <w:tr w:rsidR="006F3ED3" w:rsidRPr="00656391" w14:paraId="7B102E73" w14:textId="77777777" w:rsidTr="00802C3C">
              <w:trPr>
                <w:trHeight w:val="36"/>
              </w:trPr>
              <w:tc>
                <w:tcPr>
                  <w:tcW w:w="2053" w:type="dxa"/>
                </w:tcPr>
                <w:p w14:paraId="5E641CC0" w14:textId="27CF6ABD" w:rsidR="006F3ED3" w:rsidRPr="00802C3C" w:rsidRDefault="006F3ED3" w:rsidP="006F3ED3">
                  <w:pPr>
                    <w:rPr>
                      <w:rFonts w:ascii="Arial" w:hAnsi="Arial" w:cs="Arial"/>
                      <w:sz w:val="20"/>
                      <w:szCs w:val="20"/>
                    </w:rPr>
                  </w:pPr>
                  <w:r w:rsidRPr="00802C3C">
                    <w:rPr>
                      <w:rFonts w:ascii="Arial" w:hAnsi="Arial" w:cs="Arial"/>
                      <w:sz w:val="20"/>
                      <w:szCs w:val="20"/>
                    </w:rPr>
                    <w:t>PA18/06496</w:t>
                  </w:r>
                </w:p>
              </w:tc>
              <w:tc>
                <w:tcPr>
                  <w:tcW w:w="2127" w:type="dxa"/>
                </w:tcPr>
                <w:p w14:paraId="41AFE97C" w14:textId="5B3E8AAF" w:rsidR="006F3ED3" w:rsidRPr="00802C3C" w:rsidRDefault="006F3ED3" w:rsidP="006F3ED3">
                  <w:pPr>
                    <w:rPr>
                      <w:rFonts w:ascii="Arial" w:hAnsi="Arial" w:cs="Arial"/>
                      <w:sz w:val="20"/>
                      <w:szCs w:val="20"/>
                    </w:rPr>
                  </w:pPr>
                  <w:r w:rsidRPr="00802C3C">
                    <w:rPr>
                      <w:rFonts w:ascii="Arial" w:hAnsi="Arial" w:cs="Arial"/>
                      <w:sz w:val="20"/>
                      <w:szCs w:val="20"/>
                    </w:rPr>
                    <w:t xml:space="preserve">Land South West of </w:t>
                  </w:r>
                  <w:proofErr w:type="spellStart"/>
                  <w:r w:rsidRPr="00802C3C">
                    <w:rPr>
                      <w:rFonts w:ascii="Arial" w:hAnsi="Arial" w:cs="Arial"/>
                      <w:sz w:val="20"/>
                      <w:szCs w:val="20"/>
                    </w:rPr>
                    <w:t>Kestle</w:t>
                  </w:r>
                  <w:proofErr w:type="spellEnd"/>
                  <w:r w:rsidRPr="00802C3C">
                    <w:rPr>
                      <w:rFonts w:ascii="Arial" w:hAnsi="Arial" w:cs="Arial"/>
                      <w:sz w:val="20"/>
                      <w:szCs w:val="20"/>
                    </w:rPr>
                    <w:t xml:space="preserve"> Mill</w:t>
                  </w:r>
                </w:p>
              </w:tc>
              <w:tc>
                <w:tcPr>
                  <w:tcW w:w="1417" w:type="dxa"/>
                </w:tcPr>
                <w:p w14:paraId="149D1DEE" w14:textId="5EE3FFBF" w:rsidR="006F3ED3" w:rsidRPr="00802C3C" w:rsidRDefault="006F3ED3" w:rsidP="006F3ED3">
                  <w:pPr>
                    <w:jc w:val="center"/>
                    <w:rPr>
                      <w:rFonts w:ascii="Arial" w:hAnsi="Arial" w:cs="Arial"/>
                      <w:sz w:val="20"/>
                      <w:szCs w:val="20"/>
                    </w:rPr>
                  </w:pPr>
                  <w:r w:rsidRPr="00802C3C">
                    <w:rPr>
                      <w:rFonts w:ascii="Arial" w:hAnsi="Arial" w:cs="Arial"/>
                      <w:b/>
                      <w:sz w:val="20"/>
                      <w:szCs w:val="20"/>
                    </w:rPr>
                    <w:t>SUPPORT</w:t>
                  </w:r>
                </w:p>
              </w:tc>
              <w:tc>
                <w:tcPr>
                  <w:tcW w:w="4190" w:type="dxa"/>
                </w:tcPr>
                <w:p w14:paraId="6A91EBCE" w14:textId="095ECC48" w:rsidR="006F3ED3" w:rsidRPr="00802C3C" w:rsidRDefault="006F3ED3" w:rsidP="006F3ED3">
                  <w:pPr>
                    <w:rPr>
                      <w:rFonts w:ascii="Arial" w:hAnsi="Arial" w:cs="Arial"/>
                      <w:sz w:val="20"/>
                      <w:szCs w:val="20"/>
                    </w:rPr>
                  </w:pPr>
                </w:p>
              </w:tc>
            </w:tr>
            <w:tr w:rsidR="006F3ED3" w:rsidRPr="00656391" w14:paraId="5C7DA069" w14:textId="77777777" w:rsidTr="00802C3C">
              <w:trPr>
                <w:trHeight w:val="36"/>
              </w:trPr>
              <w:tc>
                <w:tcPr>
                  <w:tcW w:w="2053" w:type="dxa"/>
                </w:tcPr>
                <w:p w14:paraId="25B5C18D" w14:textId="095B33FE" w:rsidR="006F3ED3" w:rsidRPr="00802C3C" w:rsidRDefault="006F3ED3" w:rsidP="006F3ED3">
                  <w:pPr>
                    <w:rPr>
                      <w:rFonts w:ascii="Arial" w:hAnsi="Arial" w:cs="Arial"/>
                      <w:sz w:val="20"/>
                      <w:szCs w:val="20"/>
                    </w:rPr>
                  </w:pPr>
                  <w:r w:rsidRPr="00802C3C">
                    <w:rPr>
                      <w:rFonts w:ascii="Arial" w:hAnsi="Arial" w:cs="Arial"/>
                      <w:sz w:val="20"/>
                      <w:szCs w:val="20"/>
                    </w:rPr>
                    <w:t>PA18/06458/07225/06460</w:t>
                  </w:r>
                </w:p>
              </w:tc>
              <w:tc>
                <w:tcPr>
                  <w:tcW w:w="2127" w:type="dxa"/>
                </w:tcPr>
                <w:p w14:paraId="48CF0508" w14:textId="0AE657A4" w:rsidR="006F3ED3" w:rsidRPr="00802C3C" w:rsidRDefault="006F3ED3" w:rsidP="006F3ED3">
                  <w:pPr>
                    <w:rPr>
                      <w:rFonts w:ascii="Arial" w:hAnsi="Arial" w:cs="Arial"/>
                      <w:sz w:val="20"/>
                      <w:szCs w:val="20"/>
                    </w:rPr>
                  </w:pPr>
                  <w:proofErr w:type="spellStart"/>
                  <w:r w:rsidRPr="00802C3C">
                    <w:rPr>
                      <w:rFonts w:ascii="Arial" w:hAnsi="Arial" w:cs="Arial"/>
                      <w:sz w:val="20"/>
                      <w:szCs w:val="20"/>
                    </w:rPr>
                    <w:t>Tredinnick</w:t>
                  </w:r>
                  <w:proofErr w:type="spellEnd"/>
                  <w:r w:rsidRPr="00802C3C">
                    <w:rPr>
                      <w:rFonts w:ascii="Arial" w:hAnsi="Arial" w:cs="Arial"/>
                      <w:sz w:val="20"/>
                      <w:szCs w:val="20"/>
                    </w:rPr>
                    <w:t xml:space="preserve"> Farm</w:t>
                  </w:r>
                </w:p>
              </w:tc>
              <w:tc>
                <w:tcPr>
                  <w:tcW w:w="1417" w:type="dxa"/>
                </w:tcPr>
                <w:p w14:paraId="4900D055" w14:textId="6BD72870" w:rsidR="006F3ED3" w:rsidRPr="00802C3C" w:rsidRDefault="006F3ED3" w:rsidP="006F3ED3">
                  <w:pPr>
                    <w:jc w:val="center"/>
                    <w:rPr>
                      <w:rFonts w:ascii="Arial" w:hAnsi="Arial" w:cs="Arial"/>
                      <w:sz w:val="20"/>
                      <w:szCs w:val="20"/>
                    </w:rPr>
                  </w:pPr>
                  <w:r w:rsidRPr="00802C3C">
                    <w:rPr>
                      <w:rFonts w:ascii="Arial" w:hAnsi="Arial" w:cs="Arial"/>
                      <w:b/>
                      <w:sz w:val="20"/>
                      <w:szCs w:val="20"/>
                    </w:rPr>
                    <w:t>SUPPORT</w:t>
                  </w:r>
                </w:p>
              </w:tc>
              <w:tc>
                <w:tcPr>
                  <w:tcW w:w="4190" w:type="dxa"/>
                </w:tcPr>
                <w:p w14:paraId="45D593F6" w14:textId="77777777" w:rsidR="006F3ED3" w:rsidRDefault="006F3ED3" w:rsidP="006F3ED3">
                  <w:pPr>
                    <w:rPr>
                      <w:rFonts w:ascii="Arial" w:hAnsi="Arial" w:cs="Arial"/>
                      <w:sz w:val="20"/>
                      <w:szCs w:val="20"/>
                    </w:rPr>
                  </w:pPr>
                  <w:r w:rsidRPr="00802C3C">
                    <w:rPr>
                      <w:rFonts w:ascii="Arial" w:hAnsi="Arial" w:cs="Arial"/>
                      <w:sz w:val="20"/>
                      <w:szCs w:val="20"/>
                    </w:rPr>
                    <w:t>Providing land in Grade 3B agricultural.</w:t>
                  </w:r>
                </w:p>
                <w:p w14:paraId="3F453135" w14:textId="19B82B71" w:rsidR="000D41AC" w:rsidRPr="000D41AC" w:rsidRDefault="000D41AC" w:rsidP="006F3ED3">
                  <w:pPr>
                    <w:rPr>
                      <w:rFonts w:ascii="Arial" w:hAnsi="Arial" w:cs="Arial"/>
                      <w:sz w:val="16"/>
                      <w:szCs w:val="16"/>
                    </w:rPr>
                  </w:pPr>
                  <w:r w:rsidRPr="000D41AC">
                    <w:rPr>
                      <w:rFonts w:ascii="Arial" w:hAnsi="Arial" w:cs="Arial"/>
                      <w:sz w:val="16"/>
                      <w:szCs w:val="16"/>
                    </w:rPr>
                    <w:t>(PW left the room)</w:t>
                  </w:r>
                </w:p>
              </w:tc>
            </w:tr>
            <w:tr w:rsidR="006F3ED3" w:rsidRPr="00656391" w14:paraId="317BC413" w14:textId="77777777" w:rsidTr="00802C3C">
              <w:trPr>
                <w:trHeight w:val="36"/>
              </w:trPr>
              <w:tc>
                <w:tcPr>
                  <w:tcW w:w="2053" w:type="dxa"/>
                </w:tcPr>
                <w:p w14:paraId="15FD45B6" w14:textId="41BCE32E" w:rsidR="006F3ED3" w:rsidRPr="00802C3C" w:rsidRDefault="006F3ED3" w:rsidP="006F3ED3">
                  <w:pPr>
                    <w:rPr>
                      <w:rFonts w:ascii="Arial" w:hAnsi="Arial" w:cs="Arial"/>
                      <w:sz w:val="20"/>
                      <w:szCs w:val="20"/>
                    </w:rPr>
                  </w:pPr>
                  <w:r w:rsidRPr="00802C3C">
                    <w:rPr>
                      <w:rFonts w:ascii="Arial" w:hAnsi="Arial" w:cs="Arial"/>
                      <w:sz w:val="20"/>
                      <w:szCs w:val="20"/>
                    </w:rPr>
                    <w:t>PA18/07160</w:t>
                  </w:r>
                </w:p>
              </w:tc>
              <w:tc>
                <w:tcPr>
                  <w:tcW w:w="2127" w:type="dxa"/>
                </w:tcPr>
                <w:p w14:paraId="30681DA0" w14:textId="066422D2" w:rsidR="006F3ED3" w:rsidRPr="00802C3C" w:rsidRDefault="006F3ED3" w:rsidP="006F3ED3">
                  <w:pPr>
                    <w:rPr>
                      <w:rFonts w:ascii="Arial" w:hAnsi="Arial" w:cs="Arial"/>
                      <w:sz w:val="20"/>
                      <w:szCs w:val="20"/>
                    </w:rPr>
                  </w:pPr>
                  <w:r w:rsidRPr="00802C3C">
                    <w:rPr>
                      <w:rFonts w:ascii="Arial" w:hAnsi="Arial" w:cs="Arial"/>
                      <w:sz w:val="20"/>
                      <w:szCs w:val="20"/>
                    </w:rPr>
                    <w:t>16, The Cross</w:t>
                  </w:r>
                </w:p>
              </w:tc>
              <w:tc>
                <w:tcPr>
                  <w:tcW w:w="1417" w:type="dxa"/>
                </w:tcPr>
                <w:p w14:paraId="25455A0B" w14:textId="39ABF4AB" w:rsidR="006F3ED3" w:rsidRPr="00802C3C" w:rsidRDefault="006F3ED3" w:rsidP="006F3ED3">
                  <w:pPr>
                    <w:jc w:val="center"/>
                    <w:rPr>
                      <w:rFonts w:ascii="Arial" w:hAnsi="Arial" w:cs="Arial"/>
                      <w:sz w:val="20"/>
                      <w:szCs w:val="20"/>
                    </w:rPr>
                  </w:pPr>
                  <w:r w:rsidRPr="00802C3C">
                    <w:rPr>
                      <w:rFonts w:ascii="Arial" w:hAnsi="Arial" w:cs="Arial"/>
                      <w:b/>
                      <w:sz w:val="20"/>
                      <w:szCs w:val="20"/>
                    </w:rPr>
                    <w:t>OBJECT</w:t>
                  </w:r>
                </w:p>
              </w:tc>
              <w:tc>
                <w:tcPr>
                  <w:tcW w:w="4190" w:type="dxa"/>
                </w:tcPr>
                <w:p w14:paraId="709C2672" w14:textId="14D609A8" w:rsidR="006F3ED3" w:rsidRPr="00802C3C" w:rsidRDefault="006F3ED3" w:rsidP="006F3ED3">
                  <w:pPr>
                    <w:rPr>
                      <w:rFonts w:ascii="Arial" w:hAnsi="Arial" w:cs="Arial"/>
                      <w:sz w:val="20"/>
                      <w:szCs w:val="20"/>
                    </w:rPr>
                  </w:pPr>
                  <w:r w:rsidRPr="00802C3C">
                    <w:rPr>
                      <w:rFonts w:ascii="Arial" w:hAnsi="Arial" w:cs="Arial"/>
                      <w:sz w:val="20"/>
                      <w:szCs w:val="20"/>
                    </w:rPr>
                    <w:t>Out of keeping with surrounding area and inappropriate use of materials.</w:t>
                  </w:r>
                </w:p>
              </w:tc>
            </w:tr>
          </w:tbl>
          <w:p w14:paraId="51675B6F" w14:textId="77777777" w:rsidR="00275324" w:rsidRDefault="00DE2A30" w:rsidP="000C38AE">
            <w:pPr>
              <w:rPr>
                <w:rFonts w:ascii="Arial" w:hAnsi="Arial" w:cs="Arial"/>
                <w:sz w:val="22"/>
                <w:szCs w:val="22"/>
              </w:rPr>
            </w:pPr>
            <w:r>
              <w:rPr>
                <w:rFonts w:ascii="Arial" w:hAnsi="Arial" w:cs="Arial"/>
                <w:sz w:val="22"/>
                <w:szCs w:val="22"/>
              </w:rPr>
              <w:t>The</w:t>
            </w:r>
            <w:r w:rsidR="008F5C0C">
              <w:rPr>
                <w:rFonts w:ascii="Arial" w:hAnsi="Arial" w:cs="Arial"/>
                <w:sz w:val="22"/>
                <w:szCs w:val="22"/>
              </w:rPr>
              <w:t xml:space="preserve"> decisions</w:t>
            </w:r>
            <w:r w:rsidR="000D41AC">
              <w:rPr>
                <w:rFonts w:ascii="Arial" w:hAnsi="Arial" w:cs="Arial"/>
                <w:sz w:val="22"/>
                <w:szCs w:val="22"/>
              </w:rPr>
              <w:t xml:space="preserve"> </w:t>
            </w:r>
            <w:r w:rsidR="00AB65A3">
              <w:rPr>
                <w:rFonts w:ascii="Arial" w:hAnsi="Arial" w:cs="Arial"/>
                <w:sz w:val="22"/>
                <w:szCs w:val="22"/>
              </w:rPr>
              <w:t>were read out.</w:t>
            </w:r>
          </w:p>
          <w:p w14:paraId="72921B69" w14:textId="77777777" w:rsidR="007C52D2" w:rsidRDefault="007C52D2" w:rsidP="000C38AE">
            <w:pPr>
              <w:rPr>
                <w:rFonts w:ascii="Arial" w:hAnsi="Arial" w:cs="Arial"/>
                <w:sz w:val="22"/>
                <w:szCs w:val="22"/>
              </w:rPr>
            </w:pPr>
          </w:p>
          <w:p w14:paraId="3603BCE5" w14:textId="293933B8" w:rsidR="007C52D2" w:rsidRDefault="007C52D2" w:rsidP="000C38AE">
            <w:pPr>
              <w:rPr>
                <w:rFonts w:ascii="Arial" w:hAnsi="Arial" w:cs="Arial"/>
                <w:sz w:val="22"/>
                <w:szCs w:val="22"/>
              </w:rPr>
            </w:pPr>
            <w:r>
              <w:rPr>
                <w:rFonts w:ascii="Arial" w:hAnsi="Arial" w:cs="Arial"/>
                <w:sz w:val="22"/>
                <w:szCs w:val="22"/>
              </w:rPr>
              <w:t>The 5-day Protocol ha</w:t>
            </w:r>
            <w:r w:rsidR="00B81C01">
              <w:rPr>
                <w:rFonts w:ascii="Arial" w:hAnsi="Arial" w:cs="Arial"/>
                <w:sz w:val="22"/>
                <w:szCs w:val="22"/>
              </w:rPr>
              <w:t>s</w:t>
            </w:r>
            <w:r>
              <w:rPr>
                <w:rFonts w:ascii="Arial" w:hAnsi="Arial" w:cs="Arial"/>
                <w:sz w:val="22"/>
                <w:szCs w:val="22"/>
              </w:rPr>
              <w:t xml:space="preserve"> been received for the following applications:</w:t>
            </w:r>
          </w:p>
          <w:p w14:paraId="40B08E64" w14:textId="77777777" w:rsidR="007C52D2" w:rsidRDefault="007C52D2" w:rsidP="007C52D2">
            <w:pPr>
              <w:pStyle w:val="ListParagraph"/>
              <w:numPr>
                <w:ilvl w:val="0"/>
                <w:numId w:val="32"/>
              </w:numPr>
              <w:rPr>
                <w:rFonts w:ascii="Arial" w:hAnsi="Arial" w:cs="Arial"/>
              </w:rPr>
            </w:pPr>
            <w:r>
              <w:rPr>
                <w:rFonts w:ascii="Arial" w:hAnsi="Arial" w:cs="Arial"/>
              </w:rPr>
              <w:t>PA18/05623 (</w:t>
            </w:r>
            <w:proofErr w:type="spellStart"/>
            <w:r>
              <w:rPr>
                <w:rFonts w:ascii="Arial" w:hAnsi="Arial" w:cs="Arial"/>
              </w:rPr>
              <w:t>Perran</w:t>
            </w:r>
            <w:proofErr w:type="spellEnd"/>
            <w:r>
              <w:rPr>
                <w:rFonts w:ascii="Arial" w:hAnsi="Arial" w:cs="Arial"/>
              </w:rPr>
              <w:t xml:space="preserve"> Quay) – Agree to Disagree</w:t>
            </w:r>
          </w:p>
          <w:p w14:paraId="69FF79C4" w14:textId="20B865D8" w:rsidR="007C52D2" w:rsidRPr="007C52D2" w:rsidRDefault="007C52D2" w:rsidP="007C52D2">
            <w:pPr>
              <w:pStyle w:val="ListParagraph"/>
              <w:numPr>
                <w:ilvl w:val="0"/>
                <w:numId w:val="32"/>
              </w:numPr>
              <w:rPr>
                <w:rFonts w:ascii="Arial" w:hAnsi="Arial" w:cs="Arial"/>
              </w:rPr>
            </w:pPr>
            <w:r>
              <w:rPr>
                <w:rFonts w:ascii="Arial" w:hAnsi="Arial" w:cs="Arial"/>
              </w:rPr>
              <w:t>PA18/</w:t>
            </w:r>
            <w:r w:rsidR="00B81C01">
              <w:rPr>
                <w:rFonts w:ascii="Arial" w:hAnsi="Arial" w:cs="Arial"/>
              </w:rPr>
              <w:t xml:space="preserve">04713 (Land off </w:t>
            </w:r>
            <w:proofErr w:type="spellStart"/>
            <w:r w:rsidR="00B81C01">
              <w:rPr>
                <w:rFonts w:ascii="Arial" w:hAnsi="Arial" w:cs="Arial"/>
              </w:rPr>
              <w:t>Tinners</w:t>
            </w:r>
            <w:proofErr w:type="spellEnd"/>
            <w:r w:rsidR="00B81C01">
              <w:rPr>
                <w:rFonts w:ascii="Arial" w:hAnsi="Arial" w:cs="Arial"/>
              </w:rPr>
              <w:t xml:space="preserve"> Croft) – Application to go to Committee.  HF to represent the Parish Council.</w:t>
            </w:r>
          </w:p>
        </w:tc>
      </w:tr>
      <w:tr w:rsidR="00597D2F" w:rsidRPr="007F5985" w14:paraId="65DBA338" w14:textId="77777777" w:rsidTr="00B94E8D">
        <w:tc>
          <w:tcPr>
            <w:tcW w:w="1012" w:type="dxa"/>
          </w:tcPr>
          <w:p w14:paraId="5C52DBD2" w14:textId="26D77AF5" w:rsidR="00597D2F" w:rsidRPr="007F5985" w:rsidRDefault="00433051" w:rsidP="00597D2F">
            <w:pPr>
              <w:rPr>
                <w:rFonts w:ascii="Arial" w:hAnsi="Arial" w:cs="Arial"/>
                <w:sz w:val="22"/>
                <w:szCs w:val="22"/>
              </w:rPr>
            </w:pPr>
            <w:r>
              <w:rPr>
                <w:rFonts w:ascii="Arial" w:hAnsi="Arial" w:cs="Arial"/>
                <w:sz w:val="22"/>
                <w:szCs w:val="22"/>
              </w:rPr>
              <w:lastRenderedPageBreak/>
              <w:t>1</w:t>
            </w:r>
            <w:r w:rsidR="000D41AC">
              <w:rPr>
                <w:rFonts w:ascii="Arial" w:hAnsi="Arial" w:cs="Arial"/>
                <w:sz w:val="22"/>
                <w:szCs w:val="22"/>
              </w:rPr>
              <w:t>17</w:t>
            </w:r>
            <w:r w:rsidR="00254D04">
              <w:rPr>
                <w:rFonts w:ascii="Arial" w:hAnsi="Arial" w:cs="Arial"/>
                <w:sz w:val="22"/>
                <w:szCs w:val="22"/>
              </w:rPr>
              <w:t>/</w:t>
            </w:r>
            <w:r w:rsidR="0089056C">
              <w:rPr>
                <w:rFonts w:ascii="Arial" w:hAnsi="Arial" w:cs="Arial"/>
                <w:sz w:val="22"/>
                <w:szCs w:val="22"/>
              </w:rPr>
              <w:t>18</w:t>
            </w:r>
          </w:p>
          <w:p w14:paraId="71C7E76B" w14:textId="77777777" w:rsidR="00597D2F" w:rsidRPr="007F5985" w:rsidRDefault="00597D2F" w:rsidP="00597D2F">
            <w:pPr>
              <w:rPr>
                <w:rFonts w:ascii="Arial" w:hAnsi="Arial" w:cs="Arial"/>
                <w:sz w:val="22"/>
                <w:szCs w:val="22"/>
              </w:rPr>
            </w:pPr>
          </w:p>
          <w:p w14:paraId="1D05F5CD" w14:textId="77777777" w:rsidR="00597D2F" w:rsidRPr="007F5985" w:rsidRDefault="00597D2F" w:rsidP="00597D2F">
            <w:pPr>
              <w:rPr>
                <w:rFonts w:ascii="Arial" w:hAnsi="Arial" w:cs="Arial"/>
                <w:sz w:val="22"/>
                <w:szCs w:val="22"/>
              </w:rPr>
            </w:pPr>
          </w:p>
          <w:p w14:paraId="08B36BC1" w14:textId="77777777" w:rsidR="00597D2F" w:rsidRPr="007F5985" w:rsidRDefault="00597D2F" w:rsidP="00597D2F">
            <w:pPr>
              <w:rPr>
                <w:rFonts w:ascii="Arial" w:hAnsi="Arial" w:cs="Arial"/>
                <w:sz w:val="22"/>
                <w:szCs w:val="22"/>
              </w:rPr>
            </w:pPr>
          </w:p>
          <w:p w14:paraId="66397A04" w14:textId="77777777" w:rsidR="00597D2F" w:rsidRPr="007F5985" w:rsidRDefault="00597D2F" w:rsidP="00597D2F">
            <w:pPr>
              <w:rPr>
                <w:rFonts w:ascii="Arial" w:hAnsi="Arial" w:cs="Arial"/>
                <w:sz w:val="22"/>
                <w:szCs w:val="22"/>
              </w:rPr>
            </w:pPr>
          </w:p>
          <w:p w14:paraId="460AE06B" w14:textId="77777777" w:rsidR="00597D2F" w:rsidRPr="007F5985" w:rsidRDefault="00597D2F" w:rsidP="00597D2F">
            <w:pPr>
              <w:rPr>
                <w:rFonts w:ascii="Arial" w:hAnsi="Arial" w:cs="Arial"/>
                <w:sz w:val="22"/>
                <w:szCs w:val="22"/>
              </w:rPr>
            </w:pPr>
          </w:p>
          <w:p w14:paraId="2A50311B" w14:textId="77777777" w:rsidR="00597D2F" w:rsidRPr="007F5985" w:rsidRDefault="00597D2F" w:rsidP="00597D2F">
            <w:pPr>
              <w:rPr>
                <w:rFonts w:ascii="Arial" w:hAnsi="Arial" w:cs="Arial"/>
                <w:sz w:val="22"/>
                <w:szCs w:val="22"/>
              </w:rPr>
            </w:pPr>
          </w:p>
          <w:p w14:paraId="6178902E" w14:textId="77777777" w:rsidR="00597D2F" w:rsidRPr="007F5985" w:rsidRDefault="00597D2F" w:rsidP="00597D2F">
            <w:pPr>
              <w:rPr>
                <w:rFonts w:ascii="Arial" w:hAnsi="Arial" w:cs="Arial"/>
                <w:sz w:val="22"/>
                <w:szCs w:val="22"/>
              </w:rPr>
            </w:pPr>
          </w:p>
          <w:p w14:paraId="69401777" w14:textId="77777777" w:rsidR="00597D2F" w:rsidRPr="007F5985" w:rsidRDefault="00597D2F" w:rsidP="00597D2F">
            <w:pPr>
              <w:rPr>
                <w:rFonts w:ascii="Arial" w:hAnsi="Arial" w:cs="Arial"/>
                <w:sz w:val="22"/>
                <w:szCs w:val="22"/>
              </w:rPr>
            </w:pPr>
          </w:p>
          <w:p w14:paraId="5AD11981" w14:textId="77777777" w:rsidR="00597D2F" w:rsidRPr="007F5985" w:rsidRDefault="00597D2F" w:rsidP="00597D2F">
            <w:pPr>
              <w:rPr>
                <w:rFonts w:ascii="Arial" w:hAnsi="Arial" w:cs="Arial"/>
                <w:sz w:val="22"/>
                <w:szCs w:val="22"/>
              </w:rPr>
            </w:pPr>
          </w:p>
        </w:tc>
        <w:tc>
          <w:tcPr>
            <w:tcW w:w="9953" w:type="dxa"/>
            <w:vAlign w:val="center"/>
          </w:tcPr>
          <w:p w14:paraId="22CC4B92" w14:textId="0621EF67" w:rsidR="00597D2F" w:rsidRPr="007F5985" w:rsidRDefault="00597D2F" w:rsidP="00597D2F">
            <w:pPr>
              <w:rPr>
                <w:rFonts w:ascii="Arial" w:hAnsi="Arial" w:cs="Arial"/>
                <w:b/>
                <w:sz w:val="22"/>
                <w:szCs w:val="22"/>
              </w:rPr>
            </w:pPr>
            <w:r w:rsidRPr="00D40FFB">
              <w:rPr>
                <w:rFonts w:ascii="Arial" w:hAnsi="Arial" w:cs="Arial"/>
                <w:b/>
                <w:sz w:val="22"/>
                <w:szCs w:val="22"/>
                <w:u w:val="single"/>
              </w:rPr>
              <w:t>Matters Arising</w:t>
            </w:r>
            <w:r w:rsidR="00D40FFB">
              <w:rPr>
                <w:rFonts w:ascii="Arial" w:hAnsi="Arial" w:cs="Arial"/>
                <w:b/>
                <w:sz w:val="22"/>
                <w:szCs w:val="22"/>
              </w:rPr>
              <w:t>:</w:t>
            </w:r>
          </w:p>
          <w:p w14:paraId="127BF47D" w14:textId="19A79DE1" w:rsidR="00597D2F" w:rsidRDefault="00597D2F" w:rsidP="0074082B">
            <w:pPr>
              <w:numPr>
                <w:ilvl w:val="0"/>
                <w:numId w:val="2"/>
              </w:numPr>
              <w:rPr>
                <w:rFonts w:ascii="Arial" w:hAnsi="Arial" w:cs="Arial"/>
                <w:sz w:val="22"/>
                <w:szCs w:val="22"/>
              </w:rPr>
            </w:pPr>
            <w:r w:rsidRPr="00351472">
              <w:rPr>
                <w:rFonts w:ascii="Arial" w:hAnsi="Arial" w:cs="Arial"/>
                <w:sz w:val="22"/>
                <w:szCs w:val="22"/>
                <w:u w:val="single"/>
              </w:rPr>
              <w:t>Highway Issues</w:t>
            </w:r>
            <w:r w:rsidRPr="00351472">
              <w:rPr>
                <w:rFonts w:ascii="Arial" w:hAnsi="Arial" w:cs="Arial"/>
                <w:sz w:val="22"/>
                <w:szCs w:val="22"/>
              </w:rPr>
              <w:t>:</w:t>
            </w:r>
            <w:r w:rsidR="000327BC">
              <w:rPr>
                <w:rFonts w:ascii="Arial" w:hAnsi="Arial" w:cs="Arial"/>
                <w:sz w:val="22"/>
                <w:szCs w:val="22"/>
              </w:rPr>
              <w:t xml:space="preserve">  </w:t>
            </w:r>
            <w:r w:rsidR="00872DC9">
              <w:rPr>
                <w:rFonts w:ascii="Arial" w:hAnsi="Arial" w:cs="Arial"/>
                <w:sz w:val="22"/>
                <w:szCs w:val="22"/>
              </w:rPr>
              <w:t xml:space="preserve">The Highways Issues reported last month have been addressed.  EG requested that signage be placed in Mitchell &amp; St. Newlyn East stating that the roads are not suitable for A30 traffic.  MV asked for the Japanese Knotweed to be reported in Fiddlers Green.  </w:t>
            </w:r>
            <w:r w:rsidR="00872DC9" w:rsidRPr="00872DC9">
              <w:rPr>
                <w:rFonts w:ascii="Arial" w:hAnsi="Arial" w:cs="Arial"/>
                <w:b/>
                <w:i/>
                <w:sz w:val="22"/>
                <w:szCs w:val="22"/>
              </w:rPr>
              <w:t>RESOLVED: Above issues to be looked into/reported</w:t>
            </w:r>
            <w:r w:rsidR="00872DC9">
              <w:rPr>
                <w:rFonts w:ascii="Arial" w:hAnsi="Arial" w:cs="Arial"/>
                <w:sz w:val="22"/>
                <w:szCs w:val="22"/>
              </w:rPr>
              <w:t xml:space="preserve">.  </w:t>
            </w:r>
          </w:p>
          <w:p w14:paraId="385F07B9" w14:textId="2A4C6B82" w:rsidR="008619DD" w:rsidRPr="008619DD" w:rsidRDefault="00597D2F" w:rsidP="00470B62">
            <w:pPr>
              <w:numPr>
                <w:ilvl w:val="0"/>
                <w:numId w:val="2"/>
              </w:numPr>
              <w:rPr>
                <w:rFonts w:ascii="Arial" w:hAnsi="Arial" w:cs="Arial"/>
                <w:b/>
                <w:i/>
                <w:sz w:val="22"/>
                <w:szCs w:val="22"/>
              </w:rPr>
            </w:pPr>
            <w:r w:rsidRPr="008619DD">
              <w:rPr>
                <w:rFonts w:ascii="Arial" w:hAnsi="Arial" w:cs="Arial"/>
                <w:sz w:val="22"/>
                <w:szCs w:val="22"/>
                <w:u w:val="single"/>
              </w:rPr>
              <w:t>Installation of a Multi-Use Sports Court</w:t>
            </w:r>
            <w:r w:rsidRPr="008619DD">
              <w:rPr>
                <w:rFonts w:ascii="Arial" w:hAnsi="Arial" w:cs="Arial"/>
                <w:sz w:val="22"/>
                <w:szCs w:val="22"/>
              </w:rPr>
              <w:t>:</w:t>
            </w:r>
            <w:r w:rsidR="00BF7449" w:rsidRPr="008619DD">
              <w:rPr>
                <w:rFonts w:ascii="Arial" w:hAnsi="Arial" w:cs="Arial"/>
                <w:sz w:val="22"/>
                <w:szCs w:val="22"/>
              </w:rPr>
              <w:t xml:space="preserve">  </w:t>
            </w:r>
            <w:r w:rsidR="00872DC9">
              <w:rPr>
                <w:rFonts w:ascii="Arial" w:hAnsi="Arial" w:cs="Arial"/>
                <w:sz w:val="22"/>
                <w:szCs w:val="22"/>
              </w:rPr>
              <w:t>PH advised that the MUGA is now completed although some snagging is required to the fencing &amp;surface.  A Sub-Committee Meeting has been organised for the 14</w:t>
            </w:r>
            <w:r w:rsidR="00872DC9" w:rsidRPr="00872DC9">
              <w:rPr>
                <w:rFonts w:ascii="Arial" w:hAnsi="Arial" w:cs="Arial"/>
                <w:sz w:val="22"/>
                <w:szCs w:val="22"/>
                <w:vertAlign w:val="superscript"/>
              </w:rPr>
              <w:t>th</w:t>
            </w:r>
            <w:r w:rsidR="00872DC9">
              <w:rPr>
                <w:rFonts w:ascii="Arial" w:hAnsi="Arial" w:cs="Arial"/>
                <w:sz w:val="22"/>
                <w:szCs w:val="22"/>
              </w:rPr>
              <w:t xml:space="preserve"> August to discuss the issue that need resolving as well as the next steps – lighting, signage &amp; maintenance.  AM thanked PH for his hard work over the last 12 months.</w:t>
            </w:r>
          </w:p>
          <w:p w14:paraId="30B81368" w14:textId="0EEBBA38" w:rsidR="009E1166" w:rsidRPr="008619DD" w:rsidRDefault="008619DD" w:rsidP="00470B62">
            <w:pPr>
              <w:numPr>
                <w:ilvl w:val="0"/>
                <w:numId w:val="2"/>
              </w:numPr>
              <w:rPr>
                <w:rFonts w:ascii="Arial" w:hAnsi="Arial" w:cs="Arial"/>
                <w:b/>
                <w:i/>
                <w:sz w:val="22"/>
                <w:szCs w:val="22"/>
              </w:rPr>
            </w:pPr>
            <w:r w:rsidRPr="008619DD">
              <w:rPr>
                <w:rFonts w:ascii="Arial" w:hAnsi="Arial" w:cs="Arial"/>
                <w:sz w:val="22"/>
                <w:szCs w:val="22"/>
              </w:rPr>
              <w:t xml:space="preserve"> </w:t>
            </w:r>
            <w:r w:rsidR="00597D2F" w:rsidRPr="008619DD">
              <w:rPr>
                <w:rFonts w:ascii="Arial" w:hAnsi="Arial" w:cs="Arial"/>
                <w:sz w:val="22"/>
                <w:szCs w:val="22"/>
                <w:u w:val="single"/>
              </w:rPr>
              <w:t>Neighbourhood Plan Update</w:t>
            </w:r>
            <w:r w:rsidR="00597D2F" w:rsidRPr="008619DD">
              <w:rPr>
                <w:rFonts w:ascii="Arial" w:hAnsi="Arial" w:cs="Arial"/>
                <w:sz w:val="22"/>
                <w:szCs w:val="22"/>
              </w:rPr>
              <w:t>:</w:t>
            </w:r>
            <w:r w:rsidR="009B5E52">
              <w:rPr>
                <w:rFonts w:ascii="Arial" w:hAnsi="Arial" w:cs="Arial"/>
                <w:sz w:val="22"/>
                <w:szCs w:val="22"/>
              </w:rPr>
              <w:t xml:space="preserve">  </w:t>
            </w:r>
            <w:r w:rsidR="00872DC9">
              <w:rPr>
                <w:rFonts w:ascii="Arial" w:hAnsi="Arial" w:cs="Arial"/>
                <w:sz w:val="22"/>
                <w:szCs w:val="22"/>
              </w:rPr>
              <w:t>GB gave a brief report on the progress to date.  The feedback received from the stall at the Fayre was positive</w:t>
            </w:r>
            <w:r w:rsidR="0090334A">
              <w:rPr>
                <w:rFonts w:ascii="Arial" w:hAnsi="Arial" w:cs="Arial"/>
                <w:sz w:val="22"/>
                <w:szCs w:val="22"/>
              </w:rPr>
              <w:t>.</w:t>
            </w:r>
            <w:r w:rsidR="00872DC9">
              <w:rPr>
                <w:rFonts w:ascii="Arial" w:hAnsi="Arial" w:cs="Arial"/>
                <w:sz w:val="22"/>
                <w:szCs w:val="22"/>
              </w:rPr>
              <w:t xml:space="preserve">  The next meeting is scheduled for the 13</w:t>
            </w:r>
            <w:r w:rsidR="00872DC9" w:rsidRPr="00872DC9">
              <w:rPr>
                <w:rFonts w:ascii="Arial" w:hAnsi="Arial" w:cs="Arial"/>
                <w:sz w:val="22"/>
                <w:szCs w:val="22"/>
                <w:vertAlign w:val="superscript"/>
              </w:rPr>
              <w:t>th</w:t>
            </w:r>
            <w:r w:rsidR="00872DC9">
              <w:rPr>
                <w:rFonts w:ascii="Arial" w:hAnsi="Arial" w:cs="Arial"/>
                <w:sz w:val="22"/>
                <w:szCs w:val="22"/>
              </w:rPr>
              <w:t xml:space="preserve"> September.  </w:t>
            </w:r>
            <w:r w:rsidR="00FD0276">
              <w:rPr>
                <w:rFonts w:ascii="Arial" w:hAnsi="Arial" w:cs="Arial"/>
                <w:sz w:val="22"/>
                <w:szCs w:val="22"/>
              </w:rPr>
              <w:t xml:space="preserve"> </w:t>
            </w:r>
            <w:r w:rsidR="00FD0276" w:rsidRPr="00FD0276">
              <w:rPr>
                <w:rFonts w:ascii="Arial" w:hAnsi="Arial" w:cs="Arial"/>
                <w:b/>
                <w:i/>
                <w:sz w:val="22"/>
                <w:szCs w:val="22"/>
              </w:rPr>
              <w:t>NOTED</w:t>
            </w:r>
            <w:r w:rsidR="00FD0276">
              <w:rPr>
                <w:rFonts w:ascii="Arial" w:hAnsi="Arial" w:cs="Arial"/>
                <w:sz w:val="22"/>
                <w:szCs w:val="22"/>
              </w:rPr>
              <w:t>.</w:t>
            </w:r>
          </w:p>
          <w:p w14:paraId="20CD5666" w14:textId="2ED9A69D" w:rsidR="00597D2F" w:rsidRDefault="00597D2F" w:rsidP="00597D2F">
            <w:pPr>
              <w:numPr>
                <w:ilvl w:val="0"/>
                <w:numId w:val="2"/>
              </w:numPr>
              <w:rPr>
                <w:rFonts w:ascii="Arial" w:hAnsi="Arial" w:cs="Arial"/>
                <w:sz w:val="22"/>
                <w:szCs w:val="22"/>
              </w:rPr>
            </w:pPr>
            <w:r w:rsidRPr="0040535D">
              <w:rPr>
                <w:rFonts w:ascii="Arial" w:hAnsi="Arial" w:cs="Arial"/>
                <w:sz w:val="22"/>
                <w:szCs w:val="22"/>
                <w:u w:val="single"/>
              </w:rPr>
              <w:t>Update - Purc</w:t>
            </w:r>
            <w:r w:rsidR="0015019C">
              <w:rPr>
                <w:rFonts w:ascii="Arial" w:hAnsi="Arial" w:cs="Arial"/>
                <w:sz w:val="22"/>
                <w:szCs w:val="22"/>
                <w:u w:val="single"/>
              </w:rPr>
              <w:t>h</w:t>
            </w:r>
            <w:r w:rsidRPr="0040535D">
              <w:rPr>
                <w:rFonts w:ascii="Arial" w:hAnsi="Arial" w:cs="Arial"/>
                <w:sz w:val="22"/>
                <w:szCs w:val="22"/>
                <w:u w:val="single"/>
              </w:rPr>
              <w:t>ase of the Methodist Chapel</w:t>
            </w:r>
            <w:r w:rsidRPr="0040535D">
              <w:rPr>
                <w:rFonts w:ascii="Arial" w:hAnsi="Arial" w:cs="Arial"/>
                <w:sz w:val="22"/>
                <w:szCs w:val="22"/>
              </w:rPr>
              <w:t>:</w:t>
            </w:r>
            <w:r w:rsidR="00392176">
              <w:rPr>
                <w:rFonts w:ascii="Arial" w:hAnsi="Arial" w:cs="Arial"/>
                <w:sz w:val="22"/>
                <w:szCs w:val="22"/>
              </w:rPr>
              <w:t xml:space="preserve"> </w:t>
            </w:r>
            <w:r w:rsidR="00872DC9">
              <w:rPr>
                <w:rFonts w:ascii="Arial" w:hAnsi="Arial" w:cs="Arial"/>
                <w:sz w:val="22"/>
                <w:szCs w:val="22"/>
              </w:rPr>
              <w:t xml:space="preserve"> The application has been submitted and all queries answered.  The Clerk is now waiting for a decision.</w:t>
            </w:r>
            <w:r w:rsidR="00FD0276">
              <w:rPr>
                <w:rFonts w:ascii="Arial" w:hAnsi="Arial" w:cs="Arial"/>
                <w:sz w:val="22"/>
                <w:szCs w:val="22"/>
              </w:rPr>
              <w:t xml:space="preserve">  </w:t>
            </w:r>
            <w:r w:rsidR="00FD0276" w:rsidRPr="00FD0276">
              <w:rPr>
                <w:rFonts w:ascii="Arial" w:hAnsi="Arial" w:cs="Arial"/>
                <w:b/>
                <w:i/>
                <w:sz w:val="22"/>
                <w:szCs w:val="22"/>
              </w:rPr>
              <w:t>NOTED</w:t>
            </w:r>
            <w:r w:rsidR="00FD0276">
              <w:rPr>
                <w:rFonts w:ascii="Arial" w:hAnsi="Arial" w:cs="Arial"/>
                <w:sz w:val="22"/>
                <w:szCs w:val="22"/>
              </w:rPr>
              <w:t>.</w:t>
            </w:r>
          </w:p>
          <w:p w14:paraId="007843D3" w14:textId="0D71D545" w:rsidR="007B5AFB" w:rsidRDefault="006F764F" w:rsidP="005C70C4">
            <w:pPr>
              <w:numPr>
                <w:ilvl w:val="0"/>
                <w:numId w:val="2"/>
              </w:numPr>
              <w:rPr>
                <w:rFonts w:ascii="Arial" w:hAnsi="Arial" w:cs="Arial"/>
                <w:sz w:val="22"/>
                <w:szCs w:val="22"/>
              </w:rPr>
            </w:pPr>
            <w:r>
              <w:rPr>
                <w:rFonts w:ascii="Arial" w:hAnsi="Arial" w:cs="Arial"/>
                <w:sz w:val="22"/>
                <w:szCs w:val="22"/>
                <w:u w:val="single"/>
              </w:rPr>
              <w:t>Recreation Ground – Register of Land</w:t>
            </w:r>
            <w:r w:rsidR="00F201B5">
              <w:rPr>
                <w:rFonts w:ascii="Arial" w:hAnsi="Arial" w:cs="Arial"/>
                <w:sz w:val="22"/>
                <w:szCs w:val="22"/>
              </w:rPr>
              <w:t xml:space="preserve">:  </w:t>
            </w:r>
            <w:r w:rsidR="00780EF6">
              <w:rPr>
                <w:rFonts w:ascii="Arial" w:hAnsi="Arial" w:cs="Arial"/>
                <w:sz w:val="22"/>
                <w:szCs w:val="22"/>
              </w:rPr>
              <w:t xml:space="preserve">Ongoing.  </w:t>
            </w:r>
            <w:r w:rsidR="00780EF6" w:rsidRPr="00780EF6">
              <w:rPr>
                <w:rFonts w:ascii="Arial" w:hAnsi="Arial" w:cs="Arial"/>
                <w:b/>
                <w:i/>
                <w:sz w:val="22"/>
                <w:szCs w:val="22"/>
              </w:rPr>
              <w:t>NOTED</w:t>
            </w:r>
            <w:r w:rsidR="00780EF6">
              <w:rPr>
                <w:rFonts w:ascii="Arial" w:hAnsi="Arial" w:cs="Arial"/>
                <w:sz w:val="22"/>
                <w:szCs w:val="22"/>
              </w:rPr>
              <w:t>.</w:t>
            </w:r>
          </w:p>
          <w:p w14:paraId="20CEB50B" w14:textId="5BC7FAEB" w:rsidR="00CF18B3" w:rsidRPr="00CF18B3" w:rsidRDefault="009C6D45" w:rsidP="007A778C">
            <w:pPr>
              <w:numPr>
                <w:ilvl w:val="0"/>
                <w:numId w:val="2"/>
              </w:numPr>
              <w:rPr>
                <w:rFonts w:ascii="Arial" w:hAnsi="Arial" w:cs="Arial"/>
                <w:sz w:val="22"/>
                <w:szCs w:val="22"/>
              </w:rPr>
            </w:pPr>
            <w:r w:rsidRPr="009460D6">
              <w:rPr>
                <w:rFonts w:ascii="Arial" w:hAnsi="Arial" w:cs="Arial"/>
                <w:sz w:val="22"/>
                <w:szCs w:val="22"/>
                <w:u w:val="single"/>
              </w:rPr>
              <w:t>Improvements to the War Memorial</w:t>
            </w:r>
            <w:r w:rsidR="0002337F" w:rsidRPr="009460D6">
              <w:rPr>
                <w:rFonts w:ascii="Arial" w:hAnsi="Arial" w:cs="Arial"/>
                <w:sz w:val="22"/>
                <w:szCs w:val="22"/>
              </w:rPr>
              <w:t>:</w:t>
            </w:r>
            <w:r w:rsidR="0047468A">
              <w:rPr>
                <w:rFonts w:ascii="Arial" w:hAnsi="Arial" w:cs="Arial"/>
                <w:sz w:val="22"/>
                <w:szCs w:val="22"/>
              </w:rPr>
              <w:t xml:space="preserve">  </w:t>
            </w:r>
            <w:r w:rsidR="00872DC9">
              <w:rPr>
                <w:rFonts w:ascii="Arial" w:hAnsi="Arial" w:cs="Arial"/>
                <w:sz w:val="22"/>
                <w:szCs w:val="22"/>
              </w:rPr>
              <w:t>The grant application has been submitted and a decision should be made in the next 8 weeks.</w:t>
            </w:r>
            <w:r w:rsidR="00FD0276">
              <w:rPr>
                <w:rFonts w:ascii="Arial" w:hAnsi="Arial" w:cs="Arial"/>
                <w:sz w:val="22"/>
                <w:szCs w:val="22"/>
              </w:rPr>
              <w:t xml:space="preserve">  </w:t>
            </w:r>
            <w:r w:rsidR="005B6D90">
              <w:rPr>
                <w:rFonts w:ascii="Arial" w:hAnsi="Arial" w:cs="Arial"/>
                <w:sz w:val="22"/>
                <w:szCs w:val="22"/>
              </w:rPr>
              <w:t xml:space="preserve">This will not in time for Remembrance Sunday this year but it was discussed that the works should not be rushed.  Residents would prefer to see the path </w:t>
            </w:r>
            <w:r w:rsidR="00095571">
              <w:rPr>
                <w:rFonts w:ascii="Arial" w:hAnsi="Arial" w:cs="Arial"/>
                <w:sz w:val="22"/>
                <w:szCs w:val="22"/>
              </w:rPr>
              <w:t xml:space="preserve">moved slightly for better access.  Members asked for this to be sketched before a decision could be made.  It was suggested that the VC slab could be erected on a slant &amp; temporary ramps and handrails could be installed.  </w:t>
            </w:r>
            <w:r w:rsidR="00095571" w:rsidRPr="00FD0276">
              <w:rPr>
                <w:rFonts w:ascii="Arial" w:hAnsi="Arial" w:cs="Arial"/>
                <w:b/>
                <w:i/>
                <w:sz w:val="22"/>
                <w:szCs w:val="22"/>
              </w:rPr>
              <w:t>RESOLVED</w:t>
            </w:r>
            <w:r w:rsidR="00095571">
              <w:rPr>
                <w:rFonts w:ascii="Arial" w:hAnsi="Arial" w:cs="Arial"/>
                <w:b/>
                <w:i/>
                <w:sz w:val="22"/>
                <w:szCs w:val="22"/>
              </w:rPr>
              <w:t>:  HF to arrange for the revised path route to be drawn; location of VC slab &amp; temporary ramp/hand rails to be looked into.  All for presentation at next meeting.</w:t>
            </w:r>
          </w:p>
          <w:p w14:paraId="7D4F84E6" w14:textId="69E60921" w:rsidR="00CE7B5D" w:rsidRPr="00835BE1" w:rsidRDefault="00CE7B5D" w:rsidP="00835BE1">
            <w:pPr>
              <w:numPr>
                <w:ilvl w:val="0"/>
                <w:numId w:val="2"/>
              </w:numPr>
              <w:rPr>
                <w:rFonts w:ascii="Arial" w:hAnsi="Arial" w:cs="Arial"/>
                <w:sz w:val="22"/>
                <w:szCs w:val="22"/>
              </w:rPr>
            </w:pPr>
            <w:r>
              <w:rPr>
                <w:rFonts w:ascii="Arial" w:hAnsi="Arial" w:cs="Arial"/>
                <w:sz w:val="22"/>
                <w:szCs w:val="22"/>
                <w:u w:val="single"/>
              </w:rPr>
              <w:t>Adoption of Amenity Space in St</w:t>
            </w:r>
            <w:r w:rsidRPr="00835BE1">
              <w:rPr>
                <w:rFonts w:ascii="Arial" w:hAnsi="Arial" w:cs="Arial"/>
                <w:sz w:val="22"/>
                <w:szCs w:val="22"/>
                <w:u w:val="single"/>
              </w:rPr>
              <w:t>. Franc</w:t>
            </w:r>
            <w:r w:rsidR="00835BE1" w:rsidRPr="00835BE1">
              <w:rPr>
                <w:rFonts w:ascii="Arial" w:hAnsi="Arial" w:cs="Arial"/>
                <w:sz w:val="22"/>
                <w:szCs w:val="22"/>
                <w:u w:val="single"/>
              </w:rPr>
              <w:t>is Meadow</w:t>
            </w:r>
            <w:r w:rsidR="00835BE1">
              <w:rPr>
                <w:rFonts w:ascii="Arial" w:hAnsi="Arial" w:cs="Arial"/>
                <w:sz w:val="22"/>
                <w:szCs w:val="22"/>
              </w:rPr>
              <w:t>:</w:t>
            </w:r>
            <w:r w:rsidR="008653C3">
              <w:rPr>
                <w:rFonts w:ascii="Arial" w:hAnsi="Arial" w:cs="Arial"/>
                <w:sz w:val="22"/>
                <w:szCs w:val="22"/>
              </w:rPr>
              <w:t xml:space="preserve">  </w:t>
            </w:r>
            <w:r w:rsidR="00095571">
              <w:rPr>
                <w:rFonts w:ascii="Arial" w:hAnsi="Arial" w:cs="Arial"/>
                <w:sz w:val="22"/>
                <w:szCs w:val="22"/>
              </w:rPr>
              <w:t xml:space="preserve">The matter is now in the hands of the solicitor.  </w:t>
            </w:r>
            <w:r w:rsidR="00095571" w:rsidRPr="00095571">
              <w:rPr>
                <w:rFonts w:ascii="Arial" w:hAnsi="Arial" w:cs="Arial"/>
                <w:b/>
                <w:i/>
                <w:sz w:val="22"/>
                <w:szCs w:val="22"/>
              </w:rPr>
              <w:t>NOTED</w:t>
            </w:r>
            <w:r w:rsidR="00095571">
              <w:rPr>
                <w:rFonts w:ascii="Arial" w:hAnsi="Arial" w:cs="Arial"/>
                <w:sz w:val="22"/>
                <w:szCs w:val="22"/>
              </w:rPr>
              <w:t>.</w:t>
            </w:r>
          </w:p>
          <w:p w14:paraId="18D6EBA4" w14:textId="3C04A774" w:rsidR="00CE7B5D" w:rsidRPr="00973A3D" w:rsidRDefault="00CE7B5D" w:rsidP="00973A3D">
            <w:pPr>
              <w:numPr>
                <w:ilvl w:val="0"/>
                <w:numId w:val="2"/>
              </w:numPr>
              <w:rPr>
                <w:rFonts w:ascii="Arial" w:hAnsi="Arial" w:cs="Arial"/>
                <w:sz w:val="22"/>
                <w:szCs w:val="22"/>
              </w:rPr>
            </w:pPr>
            <w:r w:rsidRPr="002E0152">
              <w:rPr>
                <w:rFonts w:ascii="Arial" w:hAnsi="Arial" w:cs="Arial"/>
                <w:sz w:val="22"/>
                <w:szCs w:val="22"/>
                <w:u w:val="single"/>
              </w:rPr>
              <w:t xml:space="preserve">Improvements </w:t>
            </w:r>
            <w:r w:rsidR="00095571">
              <w:rPr>
                <w:rFonts w:ascii="Arial" w:hAnsi="Arial" w:cs="Arial"/>
                <w:sz w:val="22"/>
                <w:szCs w:val="22"/>
                <w:u w:val="single"/>
              </w:rPr>
              <w:t>&amp; Mainten</w:t>
            </w:r>
            <w:r w:rsidR="00453185">
              <w:rPr>
                <w:rFonts w:ascii="Arial" w:hAnsi="Arial" w:cs="Arial"/>
                <w:sz w:val="22"/>
                <w:szCs w:val="22"/>
                <w:u w:val="single"/>
              </w:rPr>
              <w:t>an</w:t>
            </w:r>
            <w:r w:rsidR="00095571">
              <w:rPr>
                <w:rFonts w:ascii="Arial" w:hAnsi="Arial" w:cs="Arial"/>
                <w:sz w:val="22"/>
                <w:szCs w:val="22"/>
                <w:u w:val="single"/>
              </w:rPr>
              <w:t xml:space="preserve">ce </w:t>
            </w:r>
            <w:r w:rsidRPr="002E0152">
              <w:rPr>
                <w:rFonts w:ascii="Arial" w:hAnsi="Arial" w:cs="Arial"/>
                <w:sz w:val="22"/>
                <w:szCs w:val="22"/>
                <w:u w:val="single"/>
              </w:rPr>
              <w:t>to Footpath Alongside the Allotments</w:t>
            </w:r>
            <w:r w:rsidR="00095571">
              <w:rPr>
                <w:rFonts w:ascii="Arial" w:hAnsi="Arial" w:cs="Arial"/>
                <w:sz w:val="22"/>
                <w:szCs w:val="22"/>
              </w:rPr>
              <w:t xml:space="preserve">:  The Footpath’s Officer is looking into the work required to the collapsed wall and the Clerk is waiting for a report.  </w:t>
            </w:r>
            <w:r w:rsidR="00095571" w:rsidRPr="00095571">
              <w:rPr>
                <w:rFonts w:ascii="Arial" w:hAnsi="Arial" w:cs="Arial"/>
                <w:b/>
                <w:i/>
                <w:sz w:val="22"/>
                <w:szCs w:val="22"/>
              </w:rPr>
              <w:t>NOTED</w:t>
            </w:r>
            <w:r w:rsidR="00095571">
              <w:rPr>
                <w:rFonts w:ascii="Arial" w:hAnsi="Arial" w:cs="Arial"/>
                <w:sz w:val="22"/>
                <w:szCs w:val="22"/>
              </w:rPr>
              <w:t>.</w:t>
            </w:r>
          </w:p>
          <w:p w14:paraId="70E12B50" w14:textId="4939BE8A" w:rsidR="00BE3ACC" w:rsidRPr="003832D9" w:rsidRDefault="003832D9" w:rsidP="00BE3ACC">
            <w:pPr>
              <w:numPr>
                <w:ilvl w:val="0"/>
                <w:numId w:val="2"/>
              </w:numPr>
              <w:rPr>
                <w:rFonts w:ascii="Arial" w:hAnsi="Arial" w:cs="Arial"/>
                <w:sz w:val="22"/>
                <w:szCs w:val="22"/>
              </w:rPr>
            </w:pPr>
            <w:r>
              <w:rPr>
                <w:rFonts w:ascii="Arial" w:hAnsi="Arial" w:cs="Arial"/>
                <w:sz w:val="22"/>
                <w:szCs w:val="22"/>
                <w:u w:val="single"/>
              </w:rPr>
              <w:t>Installation of Swings</w:t>
            </w:r>
            <w:r w:rsidR="00BE3ACC">
              <w:rPr>
                <w:rFonts w:ascii="Arial" w:hAnsi="Arial" w:cs="Arial"/>
                <w:sz w:val="22"/>
                <w:szCs w:val="22"/>
              </w:rPr>
              <w:t xml:space="preserve">: </w:t>
            </w:r>
            <w:r w:rsidR="00095571">
              <w:rPr>
                <w:rFonts w:ascii="Arial" w:hAnsi="Arial" w:cs="Arial"/>
                <w:sz w:val="22"/>
                <w:szCs w:val="22"/>
              </w:rPr>
              <w:t>Quote still outstanding.</w:t>
            </w:r>
            <w:r>
              <w:rPr>
                <w:rFonts w:ascii="Arial" w:hAnsi="Arial" w:cs="Arial"/>
                <w:sz w:val="22"/>
                <w:szCs w:val="22"/>
              </w:rPr>
              <w:t xml:space="preserve"> </w:t>
            </w:r>
            <w:r w:rsidR="009535F7" w:rsidRPr="003832D9">
              <w:rPr>
                <w:rFonts w:ascii="Arial" w:hAnsi="Arial" w:cs="Arial"/>
                <w:b/>
                <w:i/>
                <w:sz w:val="22"/>
                <w:szCs w:val="22"/>
              </w:rPr>
              <w:t>Agenda Item Next Month</w:t>
            </w:r>
            <w:r w:rsidR="009535F7" w:rsidRPr="003832D9">
              <w:rPr>
                <w:rFonts w:ascii="Arial" w:hAnsi="Arial" w:cs="Arial"/>
                <w:i/>
                <w:sz w:val="22"/>
                <w:szCs w:val="22"/>
              </w:rPr>
              <w:t>.</w:t>
            </w:r>
          </w:p>
          <w:p w14:paraId="045256E1" w14:textId="41287DA9" w:rsidR="003832D9" w:rsidRPr="00CE7B5D" w:rsidRDefault="00AA1EF2" w:rsidP="00BE3ACC">
            <w:pPr>
              <w:numPr>
                <w:ilvl w:val="0"/>
                <w:numId w:val="2"/>
              </w:numPr>
              <w:rPr>
                <w:rFonts w:ascii="Arial" w:hAnsi="Arial" w:cs="Arial"/>
                <w:sz w:val="22"/>
                <w:szCs w:val="22"/>
              </w:rPr>
            </w:pPr>
            <w:r>
              <w:rPr>
                <w:rFonts w:ascii="Arial" w:hAnsi="Arial" w:cs="Arial"/>
                <w:sz w:val="22"/>
                <w:szCs w:val="22"/>
                <w:u w:val="single"/>
              </w:rPr>
              <w:t>Use of Office 365/Installation of Broadband in the Primary Room</w:t>
            </w:r>
            <w:r w:rsidRPr="00AA1EF2">
              <w:rPr>
                <w:rFonts w:ascii="Arial" w:hAnsi="Arial" w:cs="Arial"/>
                <w:sz w:val="22"/>
                <w:szCs w:val="22"/>
              </w:rPr>
              <w:t>:</w:t>
            </w:r>
            <w:r>
              <w:rPr>
                <w:rFonts w:ascii="Arial" w:hAnsi="Arial" w:cs="Arial"/>
                <w:sz w:val="22"/>
                <w:szCs w:val="22"/>
              </w:rPr>
              <w:t xml:space="preserve">  </w:t>
            </w:r>
            <w:r w:rsidR="00095571">
              <w:rPr>
                <w:rFonts w:ascii="Arial" w:hAnsi="Arial" w:cs="Arial"/>
                <w:sz w:val="22"/>
                <w:szCs w:val="22"/>
              </w:rPr>
              <w:t xml:space="preserve">No costings have been received yet.  Clerk to organise for next month.  </w:t>
            </w:r>
            <w:r w:rsidR="00095571" w:rsidRPr="00095571">
              <w:rPr>
                <w:rFonts w:ascii="Arial" w:hAnsi="Arial" w:cs="Arial"/>
                <w:b/>
                <w:i/>
                <w:sz w:val="22"/>
                <w:szCs w:val="22"/>
              </w:rPr>
              <w:t>NOTED</w:t>
            </w:r>
            <w:r w:rsidR="00095571">
              <w:rPr>
                <w:rFonts w:ascii="Arial" w:hAnsi="Arial" w:cs="Arial"/>
                <w:sz w:val="22"/>
                <w:szCs w:val="22"/>
              </w:rPr>
              <w:t xml:space="preserve">.  </w:t>
            </w:r>
          </w:p>
        </w:tc>
      </w:tr>
      <w:tr w:rsidR="00264967" w:rsidRPr="007F5985" w14:paraId="5469187B" w14:textId="77777777" w:rsidTr="002E20C9">
        <w:trPr>
          <w:trHeight w:val="841"/>
        </w:trPr>
        <w:tc>
          <w:tcPr>
            <w:tcW w:w="1012" w:type="dxa"/>
          </w:tcPr>
          <w:p w14:paraId="36117F00" w14:textId="47FD10E3" w:rsidR="00264967" w:rsidRDefault="00436FF0" w:rsidP="00264967">
            <w:pPr>
              <w:rPr>
                <w:rFonts w:ascii="Arial" w:hAnsi="Arial" w:cs="Arial"/>
                <w:sz w:val="22"/>
                <w:szCs w:val="22"/>
              </w:rPr>
            </w:pPr>
            <w:r>
              <w:rPr>
                <w:rFonts w:ascii="Arial" w:hAnsi="Arial" w:cs="Arial"/>
                <w:sz w:val="22"/>
                <w:szCs w:val="22"/>
              </w:rPr>
              <w:t>1</w:t>
            </w:r>
            <w:r w:rsidR="00453185">
              <w:rPr>
                <w:rFonts w:ascii="Arial" w:hAnsi="Arial" w:cs="Arial"/>
                <w:sz w:val="22"/>
                <w:szCs w:val="22"/>
              </w:rPr>
              <w:t>18</w:t>
            </w:r>
            <w:r w:rsidR="00264967">
              <w:rPr>
                <w:rFonts w:ascii="Arial" w:hAnsi="Arial" w:cs="Arial"/>
                <w:sz w:val="22"/>
                <w:szCs w:val="22"/>
              </w:rPr>
              <w:t>/18</w:t>
            </w:r>
          </w:p>
        </w:tc>
        <w:tc>
          <w:tcPr>
            <w:tcW w:w="9953" w:type="dxa"/>
            <w:vAlign w:val="center"/>
          </w:tcPr>
          <w:p w14:paraId="4B0846A0" w14:textId="77777777" w:rsidR="00264967" w:rsidRDefault="00264967" w:rsidP="00264967">
            <w:pPr>
              <w:rPr>
                <w:rFonts w:ascii="Arial" w:hAnsi="Arial" w:cs="Arial"/>
                <w:b/>
                <w:sz w:val="22"/>
                <w:szCs w:val="22"/>
              </w:rPr>
            </w:pPr>
            <w:r w:rsidRPr="00D40FFB">
              <w:rPr>
                <w:rFonts w:ascii="Arial" w:hAnsi="Arial" w:cs="Arial"/>
                <w:b/>
                <w:sz w:val="22"/>
                <w:szCs w:val="22"/>
                <w:u w:val="single"/>
              </w:rPr>
              <w:t>Business Matters</w:t>
            </w:r>
            <w:r>
              <w:rPr>
                <w:rFonts w:ascii="Arial" w:hAnsi="Arial" w:cs="Arial"/>
                <w:b/>
                <w:sz w:val="22"/>
                <w:szCs w:val="22"/>
              </w:rPr>
              <w:t>:</w:t>
            </w:r>
          </w:p>
          <w:p w14:paraId="12B8293F" w14:textId="4B5DEE43" w:rsidR="00264967" w:rsidRDefault="00436FF0" w:rsidP="00436FF0">
            <w:pPr>
              <w:pStyle w:val="ListParagraph"/>
              <w:numPr>
                <w:ilvl w:val="0"/>
                <w:numId w:val="31"/>
              </w:numPr>
              <w:rPr>
                <w:rFonts w:ascii="Arial" w:hAnsi="Arial" w:cs="Arial"/>
              </w:rPr>
            </w:pPr>
            <w:r w:rsidRPr="00436FF0">
              <w:rPr>
                <w:rFonts w:ascii="Arial" w:hAnsi="Arial" w:cs="Arial"/>
                <w:u w:val="single"/>
              </w:rPr>
              <w:t>Appointment of Village Caretaker</w:t>
            </w:r>
            <w:r w:rsidR="0052752C" w:rsidRPr="00436FF0">
              <w:rPr>
                <w:rFonts w:ascii="Arial" w:hAnsi="Arial" w:cs="Arial"/>
              </w:rPr>
              <w:t>:</w:t>
            </w:r>
            <w:r w:rsidR="009535F7" w:rsidRPr="00436FF0">
              <w:rPr>
                <w:rFonts w:ascii="Arial" w:hAnsi="Arial" w:cs="Arial"/>
              </w:rPr>
              <w:t xml:space="preserve">  </w:t>
            </w:r>
            <w:r w:rsidR="00453185">
              <w:rPr>
                <w:rFonts w:ascii="Arial" w:hAnsi="Arial" w:cs="Arial"/>
              </w:rPr>
              <w:t xml:space="preserve">A discussion took place on the appointment of a There are caretaker and the jobs that would need to be included.  Other areas in the Parish should be included, not just St. Newlyn East.  </w:t>
            </w:r>
            <w:r w:rsidR="00453185" w:rsidRPr="00453185">
              <w:rPr>
                <w:rFonts w:ascii="Arial" w:hAnsi="Arial" w:cs="Arial"/>
                <w:b/>
                <w:i/>
              </w:rPr>
              <w:t>RESOLVED:  Further research is the appointment to be undertaken.  Item to be raised at the NCCG Meeting in September to get some feedback on best practise</w:t>
            </w:r>
            <w:r w:rsidR="00453185">
              <w:rPr>
                <w:rFonts w:ascii="Arial" w:hAnsi="Arial" w:cs="Arial"/>
              </w:rPr>
              <w:t>.</w:t>
            </w:r>
          </w:p>
          <w:p w14:paraId="246237FF" w14:textId="6E673E0D" w:rsidR="00436FF0" w:rsidRDefault="00453185" w:rsidP="00436FF0">
            <w:pPr>
              <w:pStyle w:val="ListParagraph"/>
              <w:numPr>
                <w:ilvl w:val="0"/>
                <w:numId w:val="31"/>
              </w:numPr>
              <w:rPr>
                <w:rFonts w:ascii="Arial" w:hAnsi="Arial" w:cs="Arial"/>
              </w:rPr>
            </w:pPr>
            <w:r>
              <w:rPr>
                <w:rFonts w:ascii="Arial" w:hAnsi="Arial" w:cs="Arial"/>
                <w:u w:val="single"/>
              </w:rPr>
              <w:t>Parish Tree Survey</w:t>
            </w:r>
            <w:r w:rsidR="00436FF0">
              <w:rPr>
                <w:rFonts w:ascii="Arial" w:hAnsi="Arial" w:cs="Arial"/>
              </w:rPr>
              <w:t xml:space="preserve">:  </w:t>
            </w:r>
            <w:r>
              <w:rPr>
                <w:rFonts w:ascii="Arial" w:hAnsi="Arial" w:cs="Arial"/>
              </w:rPr>
              <w:t xml:space="preserve">Mr C Hawke had undertaken a report which AM read out. </w:t>
            </w:r>
            <w:r w:rsidR="00284986">
              <w:rPr>
                <w:rFonts w:ascii="Arial" w:hAnsi="Arial" w:cs="Arial"/>
              </w:rPr>
              <w:t xml:space="preserve">Considerable works are required.  Following discussions, it was </w:t>
            </w:r>
            <w:r w:rsidR="00284986" w:rsidRPr="009E008A">
              <w:rPr>
                <w:rFonts w:ascii="Arial" w:hAnsi="Arial" w:cs="Arial"/>
                <w:b/>
                <w:i/>
              </w:rPr>
              <w:t>RESOLVED that quotes for the work would be sourced</w:t>
            </w:r>
            <w:r w:rsidR="009E008A" w:rsidRPr="009E008A">
              <w:rPr>
                <w:rFonts w:ascii="Arial" w:hAnsi="Arial" w:cs="Arial"/>
                <w:b/>
                <w:i/>
              </w:rPr>
              <w:t xml:space="preserve">.  </w:t>
            </w:r>
            <w:r w:rsidR="00284986" w:rsidRPr="009E008A">
              <w:rPr>
                <w:rFonts w:ascii="Arial" w:hAnsi="Arial" w:cs="Arial"/>
                <w:b/>
                <w:i/>
              </w:rPr>
              <w:t xml:space="preserve">Council </w:t>
            </w:r>
            <w:r w:rsidR="009E008A" w:rsidRPr="009E008A">
              <w:rPr>
                <w:rFonts w:ascii="Arial" w:hAnsi="Arial" w:cs="Arial"/>
                <w:b/>
                <w:i/>
              </w:rPr>
              <w:t xml:space="preserve">will </w:t>
            </w:r>
            <w:r w:rsidR="00284986" w:rsidRPr="009E008A">
              <w:rPr>
                <w:rFonts w:ascii="Arial" w:hAnsi="Arial" w:cs="Arial"/>
                <w:b/>
                <w:i/>
              </w:rPr>
              <w:t>then go to the Landowners to discuss the works required.  Report to be loaded to Office 365.</w:t>
            </w:r>
            <w:r w:rsidR="009E008A" w:rsidRPr="009E008A">
              <w:rPr>
                <w:rFonts w:ascii="Arial" w:hAnsi="Arial" w:cs="Arial"/>
                <w:b/>
                <w:i/>
              </w:rPr>
              <w:t xml:space="preserve">  Tree survey to be undertaken at Mitchell Playpark.  </w:t>
            </w:r>
            <w:r w:rsidR="009E008A" w:rsidRPr="009E008A">
              <w:rPr>
                <w:rFonts w:ascii="Arial" w:hAnsi="Arial" w:cs="Arial"/>
              </w:rPr>
              <w:t>It was noted that there was no mention of the cemetery in the report.</w:t>
            </w:r>
            <w:r w:rsidR="009E008A">
              <w:rPr>
                <w:rFonts w:ascii="Arial" w:hAnsi="Arial" w:cs="Arial"/>
              </w:rPr>
              <w:t xml:space="preserve">  This will be looked at in greater depth in due course.</w:t>
            </w:r>
          </w:p>
          <w:p w14:paraId="07F11DEE" w14:textId="69E5C021" w:rsidR="00436FF0" w:rsidRDefault="009E008A" w:rsidP="00436FF0">
            <w:pPr>
              <w:pStyle w:val="ListParagraph"/>
              <w:numPr>
                <w:ilvl w:val="0"/>
                <w:numId w:val="31"/>
              </w:numPr>
              <w:rPr>
                <w:rFonts w:ascii="Arial" w:hAnsi="Arial" w:cs="Arial"/>
              </w:rPr>
            </w:pPr>
            <w:r w:rsidRPr="002E20C9">
              <w:rPr>
                <w:rFonts w:ascii="Arial" w:hAnsi="Arial" w:cs="Arial"/>
                <w:u w:val="single"/>
              </w:rPr>
              <w:t>Parish Lib Dem Survey</w:t>
            </w:r>
            <w:r w:rsidR="00436FF0">
              <w:rPr>
                <w:rFonts w:ascii="Arial" w:hAnsi="Arial" w:cs="Arial"/>
              </w:rPr>
              <w:t xml:space="preserve">:  </w:t>
            </w:r>
            <w:r>
              <w:rPr>
                <w:rFonts w:ascii="Arial" w:hAnsi="Arial" w:cs="Arial"/>
              </w:rPr>
              <w:t>DL expressed concern about the content of the recent survey.  Following discussion, it was agreed that no further action is required.</w:t>
            </w:r>
          </w:p>
          <w:p w14:paraId="01DB4816" w14:textId="4E9A240B" w:rsidR="009E008A" w:rsidRPr="00436FF0" w:rsidRDefault="009E008A" w:rsidP="00436FF0">
            <w:pPr>
              <w:pStyle w:val="ListParagraph"/>
              <w:numPr>
                <w:ilvl w:val="0"/>
                <w:numId w:val="31"/>
              </w:numPr>
              <w:rPr>
                <w:rFonts w:ascii="Arial" w:hAnsi="Arial" w:cs="Arial"/>
              </w:rPr>
            </w:pPr>
            <w:r w:rsidRPr="002E20C9">
              <w:rPr>
                <w:rFonts w:ascii="Arial" w:hAnsi="Arial" w:cs="Arial"/>
                <w:u w:val="single"/>
              </w:rPr>
              <w:t>Cornwall Councillor Representation</w:t>
            </w:r>
            <w:r>
              <w:rPr>
                <w:rFonts w:ascii="Arial" w:hAnsi="Arial" w:cs="Arial"/>
              </w:rPr>
              <w:t xml:space="preserve">:  HF expressed concern that questions for AH were not being answered in a timely and effective manner.  AM advised that there is no statutory obligation for Cornwall Councillors to attend PC meetings.  A new system has been put in </w:t>
            </w:r>
            <w:r>
              <w:rPr>
                <w:rFonts w:ascii="Arial" w:hAnsi="Arial" w:cs="Arial"/>
              </w:rPr>
              <w:lastRenderedPageBreak/>
              <w:t xml:space="preserve">place see 115/18.  It was requested that the questions and answers from AH be put in the minutes.  </w:t>
            </w:r>
            <w:r w:rsidRPr="009E008A">
              <w:rPr>
                <w:rFonts w:ascii="Arial" w:hAnsi="Arial" w:cs="Arial"/>
                <w:b/>
                <w:i/>
              </w:rPr>
              <w:t>NOTED</w:t>
            </w:r>
            <w:r>
              <w:rPr>
                <w:rFonts w:ascii="Arial" w:hAnsi="Arial" w:cs="Arial"/>
              </w:rPr>
              <w:t>.</w:t>
            </w:r>
          </w:p>
        </w:tc>
      </w:tr>
      <w:tr w:rsidR="00264967" w:rsidRPr="00AB6653" w14:paraId="0F80BEC0" w14:textId="77777777" w:rsidTr="00F40BDE">
        <w:trPr>
          <w:trHeight w:val="331"/>
        </w:trPr>
        <w:tc>
          <w:tcPr>
            <w:tcW w:w="1012" w:type="dxa"/>
          </w:tcPr>
          <w:p w14:paraId="5EDD1222" w14:textId="732AD13B" w:rsidR="00264967" w:rsidRDefault="00436FF0" w:rsidP="00264967">
            <w:pPr>
              <w:rPr>
                <w:rFonts w:ascii="Arial" w:hAnsi="Arial" w:cs="Arial"/>
                <w:sz w:val="22"/>
                <w:szCs w:val="22"/>
              </w:rPr>
            </w:pPr>
            <w:r>
              <w:rPr>
                <w:rFonts w:ascii="Arial" w:hAnsi="Arial" w:cs="Arial"/>
                <w:sz w:val="22"/>
                <w:szCs w:val="22"/>
              </w:rPr>
              <w:lastRenderedPageBreak/>
              <w:t>1</w:t>
            </w:r>
            <w:r w:rsidR="009E008A">
              <w:rPr>
                <w:rFonts w:ascii="Arial" w:hAnsi="Arial" w:cs="Arial"/>
                <w:sz w:val="22"/>
                <w:szCs w:val="22"/>
              </w:rPr>
              <w:t>19</w:t>
            </w:r>
            <w:r w:rsidR="00264967">
              <w:rPr>
                <w:rFonts w:ascii="Arial" w:hAnsi="Arial" w:cs="Arial"/>
                <w:sz w:val="22"/>
                <w:szCs w:val="22"/>
              </w:rPr>
              <w:t>/18</w:t>
            </w:r>
          </w:p>
        </w:tc>
        <w:tc>
          <w:tcPr>
            <w:tcW w:w="9953" w:type="dxa"/>
            <w:vAlign w:val="center"/>
          </w:tcPr>
          <w:p w14:paraId="620D7EF6" w14:textId="77777777" w:rsidR="00264967" w:rsidRPr="00F40BDE" w:rsidRDefault="00264967" w:rsidP="00264967">
            <w:pPr>
              <w:rPr>
                <w:rFonts w:ascii="Arial" w:hAnsi="Arial" w:cs="Arial"/>
                <w:b/>
                <w:sz w:val="22"/>
                <w:szCs w:val="22"/>
              </w:rPr>
            </w:pPr>
            <w:r w:rsidRPr="00F40BDE">
              <w:rPr>
                <w:rFonts w:ascii="Arial" w:hAnsi="Arial" w:cs="Arial"/>
                <w:b/>
                <w:sz w:val="22"/>
                <w:szCs w:val="22"/>
                <w:u w:val="single"/>
              </w:rPr>
              <w:t>Correspondence</w:t>
            </w:r>
            <w:r w:rsidRPr="00F40BDE">
              <w:rPr>
                <w:rFonts w:ascii="Arial" w:hAnsi="Arial" w:cs="Arial"/>
                <w:b/>
                <w:sz w:val="22"/>
                <w:szCs w:val="22"/>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2"/>
              <w:gridCol w:w="4110"/>
              <w:gridCol w:w="3674"/>
            </w:tblGrid>
            <w:tr w:rsidR="009E008A" w:rsidRPr="00AB0D64" w14:paraId="67DA0A3D" w14:textId="77777777" w:rsidTr="00EE41A7">
              <w:trPr>
                <w:trHeight w:val="266"/>
              </w:trPr>
              <w:tc>
                <w:tcPr>
                  <w:tcW w:w="1792" w:type="dxa"/>
                </w:tcPr>
                <w:p w14:paraId="29D0489B" w14:textId="6D87752C" w:rsidR="009E008A" w:rsidRPr="009E008A" w:rsidRDefault="009E008A" w:rsidP="009E008A">
                  <w:pPr>
                    <w:pStyle w:val="ListBullet"/>
                    <w:numPr>
                      <w:ilvl w:val="0"/>
                      <w:numId w:val="0"/>
                    </w:numPr>
                    <w:spacing w:line="240" w:lineRule="auto"/>
                    <w:rPr>
                      <w:rFonts w:ascii="Arial" w:hAnsi="Arial" w:cs="Arial"/>
                      <w:sz w:val="20"/>
                      <w:szCs w:val="20"/>
                    </w:rPr>
                  </w:pPr>
                  <w:r w:rsidRPr="009E008A">
                    <w:rPr>
                      <w:rFonts w:ascii="Arial" w:hAnsi="Arial" w:cs="Arial"/>
                      <w:sz w:val="20"/>
                      <w:szCs w:val="20"/>
                    </w:rPr>
                    <w:t>Cornwall Council</w:t>
                  </w:r>
                </w:p>
              </w:tc>
              <w:tc>
                <w:tcPr>
                  <w:tcW w:w="4110" w:type="dxa"/>
                </w:tcPr>
                <w:p w14:paraId="367E3B19" w14:textId="00A700B0" w:rsidR="009E008A" w:rsidRPr="009E008A" w:rsidRDefault="009E008A" w:rsidP="009E008A">
                  <w:pPr>
                    <w:rPr>
                      <w:rFonts w:ascii="Arial" w:hAnsi="Arial" w:cs="Arial"/>
                      <w:sz w:val="20"/>
                      <w:szCs w:val="20"/>
                    </w:rPr>
                  </w:pPr>
                  <w:r w:rsidRPr="009E008A">
                    <w:rPr>
                      <w:rFonts w:ascii="Arial" w:hAnsi="Arial" w:cs="Arial"/>
                      <w:sz w:val="20"/>
                      <w:szCs w:val="20"/>
                    </w:rPr>
                    <w:t>Consultation on updates to the Validation Guide (Planning Dept.)</w:t>
                  </w:r>
                </w:p>
              </w:tc>
              <w:tc>
                <w:tcPr>
                  <w:tcW w:w="3674" w:type="dxa"/>
                </w:tcPr>
                <w:p w14:paraId="23AE114A" w14:textId="656E53BD" w:rsidR="009E008A" w:rsidRPr="009E008A" w:rsidRDefault="009E008A" w:rsidP="009E008A">
                  <w:pPr>
                    <w:rPr>
                      <w:rFonts w:ascii="Arial" w:hAnsi="Arial" w:cs="Arial"/>
                      <w:b/>
                      <w:i/>
                      <w:sz w:val="20"/>
                      <w:szCs w:val="20"/>
                    </w:rPr>
                  </w:pPr>
                  <w:r>
                    <w:rPr>
                      <w:rFonts w:ascii="Arial" w:hAnsi="Arial" w:cs="Arial"/>
                      <w:b/>
                      <w:i/>
                      <w:sz w:val="20"/>
                      <w:szCs w:val="20"/>
                    </w:rPr>
                    <w:t>NOTED.</w:t>
                  </w:r>
                </w:p>
              </w:tc>
            </w:tr>
            <w:tr w:rsidR="009E008A" w:rsidRPr="00AB0D64" w14:paraId="5BA145CB" w14:textId="77777777" w:rsidTr="00EE41A7">
              <w:trPr>
                <w:trHeight w:val="262"/>
              </w:trPr>
              <w:tc>
                <w:tcPr>
                  <w:tcW w:w="1792" w:type="dxa"/>
                </w:tcPr>
                <w:p w14:paraId="32C7B581" w14:textId="21D22267" w:rsidR="009E008A" w:rsidRPr="009E008A" w:rsidRDefault="009E008A" w:rsidP="009E008A">
                  <w:pPr>
                    <w:pStyle w:val="ListBullet"/>
                    <w:numPr>
                      <w:ilvl w:val="0"/>
                      <w:numId w:val="0"/>
                    </w:numPr>
                    <w:spacing w:line="240" w:lineRule="auto"/>
                    <w:rPr>
                      <w:rFonts w:ascii="Arial" w:hAnsi="Arial" w:cs="Arial"/>
                      <w:sz w:val="20"/>
                      <w:szCs w:val="20"/>
                    </w:rPr>
                  </w:pPr>
                  <w:r w:rsidRPr="009E008A">
                    <w:rPr>
                      <w:rFonts w:ascii="Arial" w:hAnsi="Arial" w:cs="Arial"/>
                      <w:sz w:val="20"/>
                      <w:szCs w:val="20"/>
                    </w:rPr>
                    <w:t xml:space="preserve">Local Resident </w:t>
                  </w:r>
                </w:p>
              </w:tc>
              <w:tc>
                <w:tcPr>
                  <w:tcW w:w="4110" w:type="dxa"/>
                </w:tcPr>
                <w:p w14:paraId="328AEC8E" w14:textId="157E8152" w:rsidR="009E008A" w:rsidRPr="009E008A" w:rsidRDefault="009E008A" w:rsidP="009E008A">
                  <w:pPr>
                    <w:rPr>
                      <w:rFonts w:ascii="Arial" w:hAnsi="Arial" w:cs="Arial"/>
                      <w:sz w:val="20"/>
                      <w:szCs w:val="20"/>
                    </w:rPr>
                  </w:pPr>
                  <w:r w:rsidRPr="009E008A">
                    <w:rPr>
                      <w:rFonts w:ascii="Arial" w:hAnsi="Arial" w:cs="Arial"/>
                      <w:sz w:val="20"/>
                      <w:szCs w:val="20"/>
                    </w:rPr>
                    <w:t>Litter in the Recreation Ground</w:t>
                  </w:r>
                </w:p>
              </w:tc>
              <w:tc>
                <w:tcPr>
                  <w:tcW w:w="3674" w:type="dxa"/>
                </w:tcPr>
                <w:p w14:paraId="16A1E37F" w14:textId="67E75CF9" w:rsidR="009E008A" w:rsidRPr="009E008A" w:rsidRDefault="00EE41A7" w:rsidP="009E008A">
                  <w:pPr>
                    <w:rPr>
                      <w:rFonts w:ascii="Arial" w:hAnsi="Arial" w:cs="Arial"/>
                      <w:b/>
                      <w:i/>
                      <w:sz w:val="20"/>
                      <w:szCs w:val="20"/>
                    </w:rPr>
                  </w:pPr>
                  <w:r>
                    <w:rPr>
                      <w:rFonts w:ascii="Arial" w:hAnsi="Arial" w:cs="Arial"/>
                      <w:b/>
                      <w:i/>
                      <w:sz w:val="20"/>
                      <w:szCs w:val="20"/>
                    </w:rPr>
                    <w:t>Matter to be investigated.  Agenda Item Next Month.</w:t>
                  </w:r>
                </w:p>
              </w:tc>
            </w:tr>
            <w:tr w:rsidR="009E008A" w:rsidRPr="00AB0D64" w14:paraId="2B084ACC" w14:textId="77777777" w:rsidTr="00EE41A7">
              <w:trPr>
                <w:trHeight w:val="262"/>
              </w:trPr>
              <w:tc>
                <w:tcPr>
                  <w:tcW w:w="1792" w:type="dxa"/>
                </w:tcPr>
                <w:p w14:paraId="7DC35787" w14:textId="3133D2BC" w:rsidR="009E008A" w:rsidRPr="009E008A" w:rsidRDefault="009E008A" w:rsidP="009E008A">
                  <w:pPr>
                    <w:pStyle w:val="ListBullet"/>
                    <w:numPr>
                      <w:ilvl w:val="0"/>
                      <w:numId w:val="0"/>
                    </w:numPr>
                    <w:spacing w:line="240" w:lineRule="auto"/>
                    <w:rPr>
                      <w:rFonts w:ascii="Arial" w:hAnsi="Arial" w:cs="Arial"/>
                      <w:sz w:val="20"/>
                      <w:szCs w:val="20"/>
                    </w:rPr>
                  </w:pPr>
                  <w:r w:rsidRPr="009E008A">
                    <w:rPr>
                      <w:rFonts w:ascii="Arial" w:hAnsi="Arial" w:cs="Arial"/>
                      <w:sz w:val="20"/>
                      <w:szCs w:val="20"/>
                    </w:rPr>
                    <w:t>Cornwall Council</w:t>
                  </w:r>
                </w:p>
              </w:tc>
              <w:tc>
                <w:tcPr>
                  <w:tcW w:w="4110" w:type="dxa"/>
                </w:tcPr>
                <w:p w14:paraId="4A01E036" w14:textId="2C285160" w:rsidR="009E008A" w:rsidRPr="009E008A" w:rsidRDefault="009E008A" w:rsidP="009E008A">
                  <w:pPr>
                    <w:rPr>
                      <w:rFonts w:ascii="Arial" w:hAnsi="Arial" w:cs="Arial"/>
                      <w:sz w:val="20"/>
                      <w:szCs w:val="20"/>
                    </w:rPr>
                  </w:pPr>
                  <w:r w:rsidRPr="009E008A">
                    <w:rPr>
                      <w:rFonts w:ascii="Arial" w:hAnsi="Arial" w:cs="Arial"/>
                      <w:sz w:val="20"/>
                      <w:szCs w:val="20"/>
                    </w:rPr>
                    <w:t>Gambling Act 2005 – Consultation on Draft Statement of Principles (3-year review)</w:t>
                  </w:r>
                </w:p>
              </w:tc>
              <w:tc>
                <w:tcPr>
                  <w:tcW w:w="3674" w:type="dxa"/>
                </w:tcPr>
                <w:p w14:paraId="45034F5C" w14:textId="718067FF" w:rsidR="009E008A" w:rsidRPr="009E008A" w:rsidRDefault="009E008A" w:rsidP="009E008A">
                  <w:pPr>
                    <w:rPr>
                      <w:rFonts w:ascii="Arial" w:hAnsi="Arial" w:cs="Arial"/>
                      <w:b/>
                      <w:i/>
                      <w:sz w:val="20"/>
                      <w:szCs w:val="20"/>
                    </w:rPr>
                  </w:pPr>
                  <w:r>
                    <w:rPr>
                      <w:rFonts w:ascii="Arial" w:hAnsi="Arial" w:cs="Arial"/>
                      <w:b/>
                      <w:i/>
                      <w:sz w:val="20"/>
                      <w:szCs w:val="20"/>
                    </w:rPr>
                    <w:t>NOTED.</w:t>
                  </w:r>
                </w:p>
              </w:tc>
            </w:tr>
            <w:tr w:rsidR="009E008A" w:rsidRPr="00AB0D64" w14:paraId="4CBE38FB" w14:textId="77777777" w:rsidTr="00EE41A7">
              <w:trPr>
                <w:trHeight w:val="262"/>
              </w:trPr>
              <w:tc>
                <w:tcPr>
                  <w:tcW w:w="1792" w:type="dxa"/>
                </w:tcPr>
                <w:p w14:paraId="4903A3BE" w14:textId="21C68E41" w:rsidR="009E008A" w:rsidRPr="009E008A" w:rsidRDefault="009E008A" w:rsidP="009E008A">
                  <w:pPr>
                    <w:pStyle w:val="ListBullet"/>
                    <w:numPr>
                      <w:ilvl w:val="0"/>
                      <w:numId w:val="0"/>
                    </w:numPr>
                    <w:spacing w:line="240" w:lineRule="auto"/>
                    <w:rPr>
                      <w:rFonts w:ascii="Arial" w:hAnsi="Arial" w:cs="Arial"/>
                      <w:sz w:val="20"/>
                      <w:szCs w:val="20"/>
                    </w:rPr>
                  </w:pPr>
                  <w:r w:rsidRPr="009E008A">
                    <w:rPr>
                      <w:rFonts w:ascii="Arial" w:hAnsi="Arial" w:cs="Arial"/>
                      <w:sz w:val="20"/>
                      <w:szCs w:val="20"/>
                    </w:rPr>
                    <w:t>Cornwall Council</w:t>
                  </w:r>
                </w:p>
              </w:tc>
              <w:tc>
                <w:tcPr>
                  <w:tcW w:w="4110" w:type="dxa"/>
                </w:tcPr>
                <w:p w14:paraId="2BAD9E05" w14:textId="594C228D" w:rsidR="009E008A" w:rsidRPr="009E008A" w:rsidRDefault="009E008A" w:rsidP="009E008A">
                  <w:pPr>
                    <w:rPr>
                      <w:rFonts w:ascii="Arial" w:hAnsi="Arial" w:cs="Arial"/>
                      <w:sz w:val="20"/>
                      <w:szCs w:val="20"/>
                    </w:rPr>
                  </w:pPr>
                  <w:r w:rsidRPr="009E008A">
                    <w:rPr>
                      <w:rFonts w:ascii="Arial" w:hAnsi="Arial" w:cs="Arial"/>
                      <w:sz w:val="20"/>
                      <w:szCs w:val="20"/>
                    </w:rPr>
                    <w:t>Consultation on how Community Infrastructure Levy (CIL) should be spent</w:t>
                  </w:r>
                </w:p>
              </w:tc>
              <w:tc>
                <w:tcPr>
                  <w:tcW w:w="3674" w:type="dxa"/>
                </w:tcPr>
                <w:p w14:paraId="3E93F22B" w14:textId="783A3BA7" w:rsidR="009E008A" w:rsidRPr="009E008A" w:rsidRDefault="009E008A" w:rsidP="009E008A">
                  <w:pPr>
                    <w:rPr>
                      <w:rFonts w:ascii="Arial" w:hAnsi="Arial" w:cs="Arial"/>
                      <w:b/>
                      <w:i/>
                      <w:sz w:val="20"/>
                      <w:szCs w:val="20"/>
                    </w:rPr>
                  </w:pPr>
                  <w:r>
                    <w:rPr>
                      <w:rFonts w:ascii="Arial" w:hAnsi="Arial" w:cs="Arial"/>
                      <w:b/>
                      <w:i/>
                      <w:sz w:val="20"/>
                      <w:szCs w:val="20"/>
                    </w:rPr>
                    <w:t>Agenda Item Next Month.</w:t>
                  </w:r>
                </w:p>
              </w:tc>
            </w:tr>
            <w:tr w:rsidR="009E008A" w:rsidRPr="00AB0D64" w14:paraId="4437180F" w14:textId="77777777" w:rsidTr="00EE41A7">
              <w:trPr>
                <w:trHeight w:val="262"/>
              </w:trPr>
              <w:tc>
                <w:tcPr>
                  <w:tcW w:w="1792" w:type="dxa"/>
                </w:tcPr>
                <w:p w14:paraId="0067F875" w14:textId="58D64FA1" w:rsidR="009E008A" w:rsidRPr="009E008A" w:rsidRDefault="009E008A" w:rsidP="009E008A">
                  <w:pPr>
                    <w:pStyle w:val="ListBullet"/>
                    <w:numPr>
                      <w:ilvl w:val="0"/>
                      <w:numId w:val="0"/>
                    </w:numPr>
                    <w:spacing w:line="240" w:lineRule="auto"/>
                    <w:rPr>
                      <w:rFonts w:ascii="Arial" w:hAnsi="Arial" w:cs="Arial"/>
                      <w:sz w:val="20"/>
                      <w:szCs w:val="20"/>
                    </w:rPr>
                  </w:pPr>
                  <w:proofErr w:type="spellStart"/>
                  <w:r w:rsidRPr="009E008A">
                    <w:rPr>
                      <w:rFonts w:ascii="Arial" w:hAnsi="Arial" w:cs="Arial"/>
                      <w:sz w:val="20"/>
                      <w:szCs w:val="20"/>
                    </w:rPr>
                    <w:t>Clayre</w:t>
                  </w:r>
                  <w:proofErr w:type="spellEnd"/>
                  <w:r w:rsidRPr="009E008A">
                    <w:rPr>
                      <w:rFonts w:ascii="Arial" w:hAnsi="Arial" w:cs="Arial"/>
                      <w:sz w:val="20"/>
                      <w:szCs w:val="20"/>
                    </w:rPr>
                    <w:t xml:space="preserve"> </w:t>
                  </w:r>
                  <w:proofErr w:type="spellStart"/>
                  <w:r w:rsidRPr="009E008A">
                    <w:rPr>
                      <w:rFonts w:ascii="Arial" w:hAnsi="Arial" w:cs="Arial"/>
                      <w:sz w:val="20"/>
                      <w:szCs w:val="20"/>
                    </w:rPr>
                    <w:t>Zolla</w:t>
                  </w:r>
                  <w:proofErr w:type="spellEnd"/>
                </w:p>
              </w:tc>
              <w:tc>
                <w:tcPr>
                  <w:tcW w:w="4110" w:type="dxa"/>
                </w:tcPr>
                <w:p w14:paraId="2FB343B9" w14:textId="30B9B1E6" w:rsidR="009E008A" w:rsidRPr="009E008A" w:rsidRDefault="009E008A" w:rsidP="009E008A">
                  <w:pPr>
                    <w:rPr>
                      <w:rFonts w:ascii="Arial" w:hAnsi="Arial" w:cs="Arial"/>
                      <w:sz w:val="20"/>
                      <w:szCs w:val="20"/>
                    </w:rPr>
                  </w:pPr>
                  <w:r w:rsidRPr="009E008A">
                    <w:rPr>
                      <w:rFonts w:ascii="Arial" w:hAnsi="Arial" w:cs="Arial"/>
                      <w:sz w:val="20"/>
                      <w:szCs w:val="20"/>
                    </w:rPr>
                    <w:t>Use of the Recreation Ground for Show on 18</w:t>
                  </w:r>
                  <w:r w:rsidRPr="009E008A">
                    <w:rPr>
                      <w:rFonts w:ascii="Arial" w:hAnsi="Arial" w:cs="Arial"/>
                      <w:sz w:val="20"/>
                      <w:szCs w:val="20"/>
                      <w:vertAlign w:val="superscript"/>
                    </w:rPr>
                    <w:t>th</w:t>
                  </w:r>
                  <w:r w:rsidRPr="009E008A">
                    <w:rPr>
                      <w:rFonts w:ascii="Arial" w:hAnsi="Arial" w:cs="Arial"/>
                      <w:sz w:val="20"/>
                      <w:szCs w:val="20"/>
                    </w:rPr>
                    <w:t xml:space="preserve"> August 2019</w:t>
                  </w:r>
                </w:p>
              </w:tc>
              <w:tc>
                <w:tcPr>
                  <w:tcW w:w="3674" w:type="dxa"/>
                </w:tcPr>
                <w:p w14:paraId="0B39D1ED" w14:textId="355746C4" w:rsidR="009E008A" w:rsidRPr="00EE41A7" w:rsidRDefault="00EE41A7" w:rsidP="009E008A">
                  <w:pPr>
                    <w:rPr>
                      <w:rFonts w:ascii="Arial" w:hAnsi="Arial" w:cs="Arial"/>
                      <w:sz w:val="20"/>
                      <w:szCs w:val="20"/>
                    </w:rPr>
                  </w:pPr>
                  <w:r>
                    <w:rPr>
                      <w:rFonts w:ascii="Arial" w:hAnsi="Arial" w:cs="Arial"/>
                      <w:b/>
                      <w:i/>
                      <w:sz w:val="20"/>
                      <w:szCs w:val="20"/>
                    </w:rPr>
                    <w:t xml:space="preserve">RESOLVED:  Permission Granted.  </w:t>
                  </w:r>
                  <w:r>
                    <w:rPr>
                      <w:rFonts w:ascii="Arial" w:hAnsi="Arial" w:cs="Arial"/>
                      <w:sz w:val="20"/>
                      <w:szCs w:val="20"/>
                    </w:rPr>
                    <w:t>It was noted that there appeared to be some damage to the skatepark bowl following the recent event.</w:t>
                  </w:r>
                </w:p>
              </w:tc>
            </w:tr>
          </w:tbl>
          <w:p w14:paraId="5C2195E8" w14:textId="468BD677" w:rsidR="00264967" w:rsidRPr="00853576" w:rsidRDefault="00264967" w:rsidP="00264967">
            <w:pPr>
              <w:rPr>
                <w:rFonts w:ascii="Arial" w:hAnsi="Arial" w:cs="Arial"/>
                <w:sz w:val="20"/>
                <w:szCs w:val="20"/>
              </w:rPr>
            </w:pPr>
          </w:p>
        </w:tc>
      </w:tr>
      <w:tr w:rsidR="00264967" w:rsidRPr="00AB6653" w14:paraId="1FFA5A2D" w14:textId="77777777" w:rsidTr="0036557A">
        <w:trPr>
          <w:trHeight w:val="408"/>
        </w:trPr>
        <w:tc>
          <w:tcPr>
            <w:tcW w:w="1012" w:type="dxa"/>
          </w:tcPr>
          <w:p w14:paraId="59227A94" w14:textId="4F2A6339" w:rsidR="00264967" w:rsidRPr="00CF01FF" w:rsidRDefault="00901BD2" w:rsidP="00264967">
            <w:pPr>
              <w:rPr>
                <w:rFonts w:ascii="Arial" w:hAnsi="Arial" w:cs="Arial"/>
                <w:sz w:val="22"/>
                <w:szCs w:val="22"/>
              </w:rPr>
            </w:pPr>
            <w:r>
              <w:rPr>
                <w:rStyle w:val="PageNumber"/>
                <w:rFonts w:ascii="Arial" w:hAnsi="Arial" w:cs="Arial"/>
                <w:sz w:val="22"/>
                <w:szCs w:val="22"/>
              </w:rPr>
              <w:t>1</w:t>
            </w:r>
            <w:r w:rsidR="00EE41A7">
              <w:rPr>
                <w:rStyle w:val="PageNumber"/>
                <w:rFonts w:ascii="Arial" w:hAnsi="Arial" w:cs="Arial"/>
                <w:sz w:val="22"/>
                <w:szCs w:val="22"/>
              </w:rPr>
              <w:t>20</w:t>
            </w:r>
            <w:r w:rsidR="00264967" w:rsidRPr="00CF01FF">
              <w:rPr>
                <w:rStyle w:val="PageNumber"/>
                <w:sz w:val="22"/>
                <w:szCs w:val="22"/>
              </w:rPr>
              <w:t>/18</w:t>
            </w:r>
          </w:p>
        </w:tc>
        <w:tc>
          <w:tcPr>
            <w:tcW w:w="9953" w:type="dxa"/>
            <w:vAlign w:val="center"/>
          </w:tcPr>
          <w:p w14:paraId="468D3B5E" w14:textId="77777777" w:rsidR="00264967" w:rsidRDefault="00264967" w:rsidP="00264967">
            <w:pPr>
              <w:rPr>
                <w:rFonts w:ascii="Arial" w:hAnsi="Arial" w:cs="Arial"/>
                <w:b/>
                <w:sz w:val="22"/>
                <w:szCs w:val="22"/>
                <w:u w:val="single"/>
              </w:rPr>
            </w:pPr>
            <w:r>
              <w:rPr>
                <w:rFonts w:ascii="Arial" w:hAnsi="Arial" w:cs="Arial"/>
                <w:b/>
                <w:sz w:val="22"/>
                <w:szCs w:val="22"/>
                <w:u w:val="single"/>
              </w:rPr>
              <w:t>Reports from Outside Bodies:</w:t>
            </w:r>
          </w:p>
          <w:p w14:paraId="7C63AE36" w14:textId="77777777" w:rsidR="001F15DA" w:rsidRDefault="00EE41A7" w:rsidP="00264967">
            <w:pPr>
              <w:rPr>
                <w:rFonts w:ascii="Arial" w:hAnsi="Arial" w:cs="Arial"/>
                <w:sz w:val="22"/>
                <w:szCs w:val="22"/>
              </w:rPr>
            </w:pPr>
            <w:r>
              <w:rPr>
                <w:rFonts w:ascii="Arial" w:hAnsi="Arial" w:cs="Arial"/>
                <w:sz w:val="22"/>
                <w:szCs w:val="22"/>
              </w:rPr>
              <w:t xml:space="preserve">GB advised that several grants were awarded at the recent meeting of the </w:t>
            </w:r>
            <w:proofErr w:type="spellStart"/>
            <w:r>
              <w:rPr>
                <w:rFonts w:ascii="Arial" w:hAnsi="Arial" w:cs="Arial"/>
                <w:sz w:val="22"/>
                <w:szCs w:val="22"/>
              </w:rPr>
              <w:t>Trevilson</w:t>
            </w:r>
            <w:proofErr w:type="spellEnd"/>
            <w:r>
              <w:rPr>
                <w:rFonts w:ascii="Arial" w:hAnsi="Arial" w:cs="Arial"/>
                <w:sz w:val="22"/>
                <w:szCs w:val="22"/>
              </w:rPr>
              <w:t xml:space="preserve"> Education Trust.</w:t>
            </w:r>
          </w:p>
          <w:p w14:paraId="4F919B29" w14:textId="5DCD43ED" w:rsidR="00EE41A7" w:rsidRPr="00076885" w:rsidRDefault="00EE41A7" w:rsidP="00264967">
            <w:pPr>
              <w:rPr>
                <w:rFonts w:ascii="Arial" w:hAnsi="Arial" w:cs="Arial"/>
                <w:sz w:val="22"/>
                <w:szCs w:val="22"/>
              </w:rPr>
            </w:pPr>
            <w:r>
              <w:rPr>
                <w:rFonts w:ascii="Arial" w:hAnsi="Arial" w:cs="Arial"/>
                <w:sz w:val="22"/>
                <w:szCs w:val="22"/>
              </w:rPr>
              <w:t xml:space="preserve">It was </w:t>
            </w:r>
            <w:r w:rsidRPr="00EE41A7">
              <w:rPr>
                <w:rFonts w:ascii="Arial" w:hAnsi="Arial" w:cs="Arial"/>
                <w:b/>
                <w:i/>
                <w:sz w:val="22"/>
                <w:szCs w:val="22"/>
              </w:rPr>
              <w:t>NOTED</w:t>
            </w:r>
            <w:r>
              <w:rPr>
                <w:rFonts w:ascii="Arial" w:hAnsi="Arial" w:cs="Arial"/>
                <w:sz w:val="22"/>
                <w:szCs w:val="22"/>
              </w:rPr>
              <w:t xml:space="preserve"> that there is an organisation called ‘Make Roads Matter’ who are looking to lobby MP’s about proportional representation.</w:t>
            </w:r>
          </w:p>
        </w:tc>
      </w:tr>
      <w:tr w:rsidR="00264967" w:rsidRPr="00AB6653" w14:paraId="2C8DF93F" w14:textId="77777777" w:rsidTr="002C59A2">
        <w:trPr>
          <w:trHeight w:val="274"/>
        </w:trPr>
        <w:tc>
          <w:tcPr>
            <w:tcW w:w="1012" w:type="dxa"/>
          </w:tcPr>
          <w:p w14:paraId="62622180" w14:textId="1B2589B3" w:rsidR="00264967" w:rsidRPr="00AB6653" w:rsidRDefault="00901BD2" w:rsidP="00264967">
            <w:pPr>
              <w:rPr>
                <w:rFonts w:ascii="Arial" w:hAnsi="Arial" w:cs="Arial"/>
                <w:sz w:val="22"/>
                <w:szCs w:val="22"/>
              </w:rPr>
            </w:pPr>
            <w:r>
              <w:rPr>
                <w:rFonts w:ascii="Arial" w:hAnsi="Arial" w:cs="Arial"/>
                <w:sz w:val="22"/>
                <w:szCs w:val="22"/>
              </w:rPr>
              <w:t>1</w:t>
            </w:r>
            <w:r w:rsidR="00EE41A7">
              <w:rPr>
                <w:rFonts w:ascii="Arial" w:hAnsi="Arial" w:cs="Arial"/>
                <w:sz w:val="22"/>
                <w:szCs w:val="22"/>
              </w:rPr>
              <w:t>21</w:t>
            </w:r>
            <w:r w:rsidR="00264967">
              <w:rPr>
                <w:rFonts w:ascii="Arial" w:hAnsi="Arial" w:cs="Arial"/>
                <w:sz w:val="22"/>
                <w:szCs w:val="22"/>
              </w:rPr>
              <w:t>/18</w:t>
            </w:r>
          </w:p>
        </w:tc>
        <w:tc>
          <w:tcPr>
            <w:tcW w:w="9953" w:type="dxa"/>
            <w:vAlign w:val="center"/>
          </w:tcPr>
          <w:p w14:paraId="69AC0B55" w14:textId="77777777" w:rsidR="00264967" w:rsidRPr="00746139" w:rsidRDefault="00264967" w:rsidP="00264967">
            <w:pPr>
              <w:rPr>
                <w:rFonts w:ascii="Arial" w:hAnsi="Arial" w:cs="Arial"/>
                <w:b/>
                <w:sz w:val="22"/>
                <w:szCs w:val="22"/>
                <w:u w:val="single"/>
              </w:rPr>
            </w:pPr>
            <w:r w:rsidRPr="00AB6653">
              <w:rPr>
                <w:rFonts w:ascii="Arial" w:hAnsi="Arial" w:cs="Arial"/>
                <w:b/>
                <w:sz w:val="22"/>
                <w:szCs w:val="22"/>
                <w:u w:val="single"/>
              </w:rPr>
              <w:t>Finance:</w:t>
            </w:r>
          </w:p>
          <w:p w14:paraId="083BA1EF" w14:textId="3AC2E814" w:rsidR="00264967" w:rsidRPr="00551850" w:rsidRDefault="00264967" w:rsidP="00264967">
            <w:pPr>
              <w:numPr>
                <w:ilvl w:val="0"/>
                <w:numId w:val="1"/>
              </w:numPr>
              <w:rPr>
                <w:rFonts w:ascii="Arial" w:hAnsi="Arial" w:cs="Arial"/>
                <w:b/>
                <w:i/>
                <w:sz w:val="22"/>
                <w:szCs w:val="22"/>
              </w:rPr>
            </w:pPr>
            <w:r w:rsidRPr="00AB6653">
              <w:rPr>
                <w:rFonts w:ascii="Arial" w:hAnsi="Arial" w:cs="Arial"/>
                <w:bCs/>
                <w:sz w:val="22"/>
                <w:szCs w:val="22"/>
                <w:u w:val="single"/>
              </w:rPr>
              <w:t>Accounts:</w:t>
            </w:r>
            <w:r w:rsidRPr="00AB6653">
              <w:rPr>
                <w:rFonts w:ascii="Arial" w:hAnsi="Arial" w:cs="Arial"/>
                <w:bCs/>
                <w:sz w:val="22"/>
                <w:szCs w:val="22"/>
              </w:rPr>
              <w:t xml:space="preserve">  </w:t>
            </w:r>
            <w:r>
              <w:rPr>
                <w:rFonts w:ascii="Arial" w:hAnsi="Arial" w:cs="Arial"/>
                <w:b/>
                <w:i/>
                <w:sz w:val="22"/>
                <w:szCs w:val="22"/>
              </w:rPr>
              <w:t>RESOLVED:  Accounts totalling £</w:t>
            </w:r>
            <w:r w:rsidR="00332EA5">
              <w:rPr>
                <w:rFonts w:ascii="Arial" w:hAnsi="Arial" w:cs="Arial"/>
                <w:b/>
                <w:i/>
                <w:sz w:val="22"/>
                <w:szCs w:val="22"/>
              </w:rPr>
              <w:t>7077.09 a</w:t>
            </w:r>
            <w:r w:rsidRPr="00244246">
              <w:rPr>
                <w:rFonts w:ascii="Arial" w:hAnsi="Arial" w:cs="Arial"/>
                <w:b/>
                <w:i/>
                <w:sz w:val="22"/>
                <w:szCs w:val="22"/>
              </w:rPr>
              <w:t>re approved for payment</w:t>
            </w:r>
            <w:r>
              <w:rPr>
                <w:rFonts w:ascii="Arial" w:hAnsi="Arial" w:cs="Arial"/>
                <w:b/>
                <w:i/>
                <w:sz w:val="22"/>
                <w:szCs w:val="22"/>
              </w:rPr>
              <w:t xml:space="preserve"> (see appendix 1)</w:t>
            </w:r>
          </w:p>
          <w:p w14:paraId="4D435E85" w14:textId="5273B1EA" w:rsidR="00264967" w:rsidRPr="007B3A71" w:rsidRDefault="00264967" w:rsidP="007B3A71">
            <w:pPr>
              <w:numPr>
                <w:ilvl w:val="0"/>
                <w:numId w:val="1"/>
              </w:numPr>
              <w:rPr>
                <w:rFonts w:ascii="Arial" w:hAnsi="Arial" w:cs="Arial"/>
                <w:b/>
                <w:bCs/>
                <w:i/>
              </w:rPr>
            </w:pPr>
            <w:r w:rsidRPr="00EB0BEB">
              <w:rPr>
                <w:rFonts w:ascii="Arial" w:hAnsi="Arial" w:cs="Arial"/>
                <w:bCs/>
                <w:sz w:val="22"/>
                <w:szCs w:val="22"/>
                <w:u w:val="single"/>
              </w:rPr>
              <w:t>Urgent Fina</w:t>
            </w:r>
            <w:r w:rsidR="00844EBE">
              <w:rPr>
                <w:rFonts w:ascii="Arial" w:hAnsi="Arial" w:cs="Arial"/>
                <w:bCs/>
                <w:sz w:val="22"/>
                <w:szCs w:val="22"/>
                <w:u w:val="single"/>
              </w:rPr>
              <w:t>n</w:t>
            </w:r>
            <w:r w:rsidRPr="00EB0BEB">
              <w:rPr>
                <w:rFonts w:ascii="Arial" w:hAnsi="Arial" w:cs="Arial"/>
                <w:bCs/>
                <w:sz w:val="22"/>
                <w:szCs w:val="22"/>
                <w:u w:val="single"/>
              </w:rPr>
              <w:t>cial Matters</w:t>
            </w:r>
            <w:r w:rsidRPr="00EB0BEB">
              <w:rPr>
                <w:rFonts w:ascii="Arial" w:hAnsi="Arial" w:cs="Arial"/>
                <w:bCs/>
                <w:sz w:val="22"/>
                <w:szCs w:val="22"/>
              </w:rPr>
              <w:t>:</w:t>
            </w:r>
            <w:r>
              <w:rPr>
                <w:rFonts w:ascii="Arial" w:hAnsi="Arial" w:cs="Arial"/>
                <w:bCs/>
                <w:sz w:val="22"/>
                <w:szCs w:val="22"/>
              </w:rPr>
              <w:t xml:space="preserve"> None</w:t>
            </w:r>
            <w:r w:rsidRPr="000D7F47">
              <w:rPr>
                <w:rFonts w:ascii="Arial" w:hAnsi="Arial" w:cs="Arial"/>
                <w:b/>
                <w:bCs/>
                <w:i/>
              </w:rPr>
              <w:t>.</w:t>
            </w:r>
          </w:p>
        </w:tc>
      </w:tr>
      <w:tr w:rsidR="00264967" w:rsidRPr="00AB6653" w14:paraId="39F57E31" w14:textId="77777777" w:rsidTr="002E20C9">
        <w:trPr>
          <w:trHeight w:val="1449"/>
        </w:trPr>
        <w:tc>
          <w:tcPr>
            <w:tcW w:w="1012" w:type="dxa"/>
          </w:tcPr>
          <w:p w14:paraId="5D9FB310" w14:textId="71669B2A" w:rsidR="00264967" w:rsidRPr="00AB6653" w:rsidRDefault="00901BD2" w:rsidP="00264967">
            <w:pPr>
              <w:rPr>
                <w:rFonts w:ascii="Arial" w:hAnsi="Arial" w:cs="Arial"/>
                <w:sz w:val="22"/>
                <w:szCs w:val="22"/>
              </w:rPr>
            </w:pPr>
            <w:r>
              <w:rPr>
                <w:rFonts w:ascii="Arial" w:hAnsi="Arial" w:cs="Arial"/>
                <w:sz w:val="22"/>
                <w:szCs w:val="22"/>
              </w:rPr>
              <w:t>1</w:t>
            </w:r>
            <w:r w:rsidR="00EE41A7">
              <w:rPr>
                <w:rFonts w:ascii="Arial" w:hAnsi="Arial" w:cs="Arial"/>
                <w:sz w:val="22"/>
                <w:szCs w:val="22"/>
              </w:rPr>
              <w:t>22</w:t>
            </w:r>
            <w:r w:rsidR="00264967">
              <w:rPr>
                <w:rFonts w:ascii="Arial" w:hAnsi="Arial" w:cs="Arial"/>
                <w:sz w:val="22"/>
                <w:szCs w:val="22"/>
              </w:rPr>
              <w:t>/18</w:t>
            </w:r>
          </w:p>
        </w:tc>
        <w:tc>
          <w:tcPr>
            <w:tcW w:w="9953" w:type="dxa"/>
            <w:vAlign w:val="center"/>
          </w:tcPr>
          <w:p w14:paraId="4B444652" w14:textId="56CB5B20" w:rsidR="00264967" w:rsidRDefault="00264967" w:rsidP="00264967">
            <w:pPr>
              <w:rPr>
                <w:rFonts w:ascii="Arial" w:hAnsi="Arial" w:cs="Arial"/>
                <w:b/>
                <w:sz w:val="22"/>
                <w:szCs w:val="22"/>
                <w:u w:val="single"/>
              </w:rPr>
            </w:pPr>
            <w:r w:rsidRPr="00AB6653">
              <w:rPr>
                <w:rFonts w:ascii="Arial" w:hAnsi="Arial" w:cs="Arial"/>
                <w:b/>
                <w:sz w:val="22"/>
                <w:szCs w:val="22"/>
                <w:u w:val="single"/>
              </w:rPr>
              <w:t>Items for t</w:t>
            </w:r>
            <w:r>
              <w:rPr>
                <w:rFonts w:ascii="Arial" w:hAnsi="Arial" w:cs="Arial"/>
                <w:b/>
                <w:sz w:val="22"/>
                <w:szCs w:val="22"/>
                <w:u w:val="single"/>
              </w:rPr>
              <w:t xml:space="preserve">he </w:t>
            </w:r>
            <w:r w:rsidR="00844EBE">
              <w:rPr>
                <w:rFonts w:ascii="Arial" w:hAnsi="Arial" w:cs="Arial"/>
                <w:b/>
                <w:sz w:val="22"/>
                <w:szCs w:val="22"/>
                <w:u w:val="single"/>
              </w:rPr>
              <w:t>September</w:t>
            </w:r>
            <w:r w:rsidR="0052752C">
              <w:rPr>
                <w:rFonts w:ascii="Arial" w:hAnsi="Arial" w:cs="Arial"/>
                <w:b/>
                <w:sz w:val="22"/>
                <w:szCs w:val="22"/>
                <w:u w:val="single"/>
              </w:rPr>
              <w:t xml:space="preserve"> </w:t>
            </w:r>
            <w:r>
              <w:rPr>
                <w:rFonts w:ascii="Arial" w:hAnsi="Arial" w:cs="Arial"/>
                <w:b/>
                <w:sz w:val="22"/>
                <w:szCs w:val="22"/>
                <w:u w:val="single"/>
              </w:rPr>
              <w:t>2018 Agenda</w:t>
            </w:r>
          </w:p>
          <w:p w14:paraId="48AABA05" w14:textId="77777777" w:rsidR="00901BD2" w:rsidRPr="007C52D2" w:rsidRDefault="007C52D2" w:rsidP="0052752C">
            <w:pPr>
              <w:pStyle w:val="ListParagraph"/>
              <w:numPr>
                <w:ilvl w:val="0"/>
                <w:numId w:val="30"/>
              </w:numPr>
              <w:rPr>
                <w:rFonts w:ascii="Arial" w:hAnsi="Arial" w:cs="Arial"/>
                <w:b/>
                <w:u w:val="single"/>
              </w:rPr>
            </w:pPr>
            <w:r>
              <w:rPr>
                <w:rFonts w:ascii="Arial" w:hAnsi="Arial" w:cs="Arial"/>
              </w:rPr>
              <w:t>Use of Office 365</w:t>
            </w:r>
          </w:p>
          <w:p w14:paraId="76DB8ADF" w14:textId="77777777" w:rsidR="007C52D2" w:rsidRPr="00EE41A7" w:rsidRDefault="007C52D2" w:rsidP="007C52D2">
            <w:pPr>
              <w:pStyle w:val="ListParagraph"/>
              <w:numPr>
                <w:ilvl w:val="0"/>
                <w:numId w:val="30"/>
              </w:numPr>
              <w:rPr>
                <w:rFonts w:ascii="Arial" w:hAnsi="Arial" w:cs="Arial"/>
                <w:b/>
                <w:u w:val="single"/>
              </w:rPr>
            </w:pPr>
            <w:r>
              <w:rPr>
                <w:rFonts w:ascii="Arial" w:hAnsi="Arial" w:cs="Arial"/>
              </w:rPr>
              <w:t>A30 – A3075 Link Road to Newquay</w:t>
            </w:r>
          </w:p>
          <w:p w14:paraId="2FCA4454" w14:textId="77777777" w:rsidR="00EE41A7" w:rsidRPr="00EE41A7" w:rsidRDefault="00EE41A7" w:rsidP="007C52D2">
            <w:pPr>
              <w:pStyle w:val="ListParagraph"/>
              <w:numPr>
                <w:ilvl w:val="0"/>
                <w:numId w:val="30"/>
              </w:numPr>
              <w:rPr>
                <w:rFonts w:ascii="Arial" w:hAnsi="Arial" w:cs="Arial"/>
                <w:b/>
                <w:u w:val="single"/>
              </w:rPr>
            </w:pPr>
            <w:r>
              <w:rPr>
                <w:rFonts w:ascii="Arial" w:hAnsi="Arial" w:cs="Arial"/>
              </w:rPr>
              <w:t>Litter in the Recreation Ground</w:t>
            </w:r>
          </w:p>
          <w:p w14:paraId="090257F8" w14:textId="22E6145F" w:rsidR="00EE41A7" w:rsidRPr="007C52D2" w:rsidRDefault="00EE41A7" w:rsidP="007C52D2">
            <w:pPr>
              <w:pStyle w:val="ListParagraph"/>
              <w:numPr>
                <w:ilvl w:val="0"/>
                <w:numId w:val="30"/>
              </w:numPr>
              <w:rPr>
                <w:rFonts w:ascii="Arial" w:hAnsi="Arial" w:cs="Arial"/>
                <w:b/>
                <w:u w:val="single"/>
              </w:rPr>
            </w:pPr>
            <w:r>
              <w:rPr>
                <w:rFonts w:ascii="Arial" w:hAnsi="Arial" w:cs="Arial"/>
              </w:rPr>
              <w:t>CIL Consultation</w:t>
            </w:r>
          </w:p>
        </w:tc>
      </w:tr>
      <w:tr w:rsidR="00264967" w:rsidRPr="00AB6653" w14:paraId="319D9492" w14:textId="77777777" w:rsidTr="00B94E8D">
        <w:tc>
          <w:tcPr>
            <w:tcW w:w="1012" w:type="dxa"/>
          </w:tcPr>
          <w:p w14:paraId="19F6E104" w14:textId="36712796" w:rsidR="00264967" w:rsidRPr="00AB6653" w:rsidRDefault="00901BD2" w:rsidP="00264967">
            <w:pPr>
              <w:rPr>
                <w:rFonts w:ascii="Arial" w:hAnsi="Arial" w:cs="Arial"/>
                <w:sz w:val="22"/>
                <w:szCs w:val="22"/>
              </w:rPr>
            </w:pPr>
            <w:r>
              <w:rPr>
                <w:rFonts w:ascii="Arial" w:hAnsi="Arial" w:cs="Arial"/>
                <w:sz w:val="22"/>
                <w:szCs w:val="22"/>
              </w:rPr>
              <w:t>1</w:t>
            </w:r>
            <w:r w:rsidR="00EE41A7">
              <w:rPr>
                <w:rFonts w:ascii="Arial" w:hAnsi="Arial" w:cs="Arial"/>
                <w:sz w:val="22"/>
                <w:szCs w:val="22"/>
              </w:rPr>
              <w:t>23</w:t>
            </w:r>
            <w:r w:rsidR="00264967">
              <w:rPr>
                <w:rFonts w:ascii="Arial" w:hAnsi="Arial" w:cs="Arial"/>
                <w:sz w:val="22"/>
                <w:szCs w:val="22"/>
              </w:rPr>
              <w:t>/18</w:t>
            </w:r>
          </w:p>
        </w:tc>
        <w:tc>
          <w:tcPr>
            <w:tcW w:w="9953" w:type="dxa"/>
            <w:vAlign w:val="center"/>
          </w:tcPr>
          <w:p w14:paraId="2F23074F" w14:textId="77777777" w:rsidR="00264967" w:rsidRPr="0076127D" w:rsidRDefault="00264967" w:rsidP="00264967">
            <w:pPr>
              <w:rPr>
                <w:rFonts w:ascii="Arial" w:hAnsi="Arial" w:cs="Arial"/>
                <w:b/>
                <w:sz w:val="22"/>
                <w:szCs w:val="22"/>
                <w:u w:val="single"/>
              </w:rPr>
            </w:pPr>
            <w:r w:rsidRPr="00AB6653">
              <w:rPr>
                <w:rFonts w:ascii="Arial" w:hAnsi="Arial" w:cs="Arial"/>
                <w:b/>
                <w:sz w:val="22"/>
                <w:szCs w:val="22"/>
                <w:u w:val="single"/>
              </w:rPr>
              <w:t>Closure:</w:t>
            </w:r>
          </w:p>
          <w:p w14:paraId="6DDC25A8" w14:textId="5423F56F" w:rsidR="00264967" w:rsidRPr="00E50539" w:rsidRDefault="00264967" w:rsidP="00264967">
            <w:pPr>
              <w:rPr>
                <w:rFonts w:ascii="Arial" w:hAnsi="Arial" w:cs="Arial"/>
                <w:b/>
                <w:sz w:val="22"/>
                <w:szCs w:val="22"/>
              </w:rPr>
            </w:pPr>
            <w:r w:rsidRPr="00AB6653">
              <w:rPr>
                <w:rFonts w:ascii="Arial" w:hAnsi="Arial" w:cs="Arial"/>
                <w:sz w:val="22"/>
                <w:szCs w:val="22"/>
              </w:rPr>
              <w:t>There being no further business, the Chairman thanked mem</w:t>
            </w:r>
            <w:r>
              <w:rPr>
                <w:rFonts w:ascii="Arial" w:hAnsi="Arial" w:cs="Arial"/>
                <w:sz w:val="22"/>
                <w:szCs w:val="22"/>
              </w:rPr>
              <w:t>bers for their attendance.  He advised that the</w:t>
            </w:r>
            <w:r>
              <w:rPr>
                <w:rFonts w:ascii="Arial" w:hAnsi="Arial" w:cs="Arial"/>
                <w:b/>
                <w:sz w:val="22"/>
                <w:szCs w:val="22"/>
              </w:rPr>
              <w:t xml:space="preserve"> next </w:t>
            </w:r>
            <w:r w:rsidRPr="00AB6653">
              <w:rPr>
                <w:rFonts w:ascii="Arial" w:hAnsi="Arial" w:cs="Arial"/>
                <w:b/>
                <w:sz w:val="22"/>
                <w:szCs w:val="22"/>
              </w:rPr>
              <w:t>scheduled Full Counci</w:t>
            </w:r>
            <w:r>
              <w:rPr>
                <w:rFonts w:ascii="Arial" w:hAnsi="Arial" w:cs="Arial"/>
                <w:b/>
                <w:sz w:val="22"/>
                <w:szCs w:val="22"/>
              </w:rPr>
              <w:t>l</w:t>
            </w:r>
            <w:r w:rsidRPr="00AB6653">
              <w:rPr>
                <w:rFonts w:ascii="Arial" w:hAnsi="Arial" w:cs="Arial"/>
                <w:b/>
                <w:sz w:val="22"/>
                <w:szCs w:val="22"/>
              </w:rPr>
              <w:t xml:space="preserve"> Meeting</w:t>
            </w:r>
            <w:r>
              <w:rPr>
                <w:rFonts w:ascii="Arial" w:hAnsi="Arial" w:cs="Arial"/>
                <w:b/>
                <w:sz w:val="22"/>
                <w:szCs w:val="22"/>
              </w:rPr>
              <w:t xml:space="preserve"> will take place on </w:t>
            </w:r>
            <w:r w:rsidR="00844EBE" w:rsidRPr="00844EBE">
              <w:rPr>
                <w:rStyle w:val="SubtleEmphasis"/>
                <w:b/>
                <w:i w:val="0"/>
              </w:rPr>
              <w:t>10</w:t>
            </w:r>
            <w:r w:rsidRPr="00844EBE">
              <w:rPr>
                <w:rStyle w:val="SubtleEmphasis"/>
                <w:b/>
                <w:i w:val="0"/>
              </w:rPr>
              <w:t>th</w:t>
            </w:r>
            <w:r w:rsidRPr="00844EBE">
              <w:rPr>
                <w:rFonts w:ascii="Arial" w:hAnsi="Arial" w:cs="Arial"/>
                <w:b/>
                <w:i/>
                <w:sz w:val="22"/>
                <w:szCs w:val="22"/>
                <w:vertAlign w:val="superscript"/>
              </w:rPr>
              <w:t xml:space="preserve"> </w:t>
            </w:r>
            <w:r w:rsidR="00844EBE" w:rsidRPr="00844EBE">
              <w:rPr>
                <w:rFonts w:ascii="Arial" w:hAnsi="Arial" w:cs="Arial"/>
                <w:b/>
                <w:sz w:val="22"/>
                <w:szCs w:val="22"/>
              </w:rPr>
              <w:t>September</w:t>
            </w:r>
            <w:r w:rsidR="00844EBE">
              <w:rPr>
                <w:rFonts w:ascii="Arial" w:hAnsi="Arial" w:cs="Arial"/>
                <w:b/>
                <w:sz w:val="22"/>
                <w:szCs w:val="22"/>
              </w:rPr>
              <w:t xml:space="preserve"> </w:t>
            </w:r>
            <w:r w:rsidR="007B3A71">
              <w:rPr>
                <w:rFonts w:ascii="Arial" w:hAnsi="Arial" w:cs="Arial"/>
                <w:b/>
                <w:sz w:val="22"/>
                <w:szCs w:val="22"/>
              </w:rPr>
              <w:t>2</w:t>
            </w:r>
            <w:r>
              <w:rPr>
                <w:rFonts w:ascii="Arial" w:hAnsi="Arial" w:cs="Arial"/>
                <w:b/>
                <w:sz w:val="22"/>
                <w:szCs w:val="22"/>
              </w:rPr>
              <w:t>018 at 7.00pm in the Primary Room, St. Newlyn East Methodist Chapel</w:t>
            </w:r>
            <w:r w:rsidRPr="00AB6653">
              <w:rPr>
                <w:rFonts w:ascii="Arial" w:hAnsi="Arial" w:cs="Arial"/>
                <w:b/>
                <w:sz w:val="22"/>
                <w:szCs w:val="22"/>
              </w:rPr>
              <w:t>.</w:t>
            </w:r>
            <w:r>
              <w:rPr>
                <w:rFonts w:ascii="Arial" w:hAnsi="Arial" w:cs="Arial"/>
                <w:b/>
                <w:sz w:val="22"/>
                <w:szCs w:val="22"/>
              </w:rPr>
              <w:t xml:space="preserve">  </w:t>
            </w:r>
            <w:r>
              <w:rPr>
                <w:rFonts w:ascii="Arial" w:hAnsi="Arial" w:cs="Arial"/>
                <w:sz w:val="22"/>
                <w:szCs w:val="22"/>
              </w:rPr>
              <w:t xml:space="preserve">The meeting closed at </w:t>
            </w:r>
            <w:r w:rsidR="007C52D2">
              <w:rPr>
                <w:rFonts w:ascii="Arial" w:hAnsi="Arial" w:cs="Arial"/>
                <w:sz w:val="22"/>
                <w:szCs w:val="22"/>
              </w:rPr>
              <w:t>21.26</w:t>
            </w:r>
            <w:r>
              <w:rPr>
                <w:rFonts w:ascii="Arial" w:hAnsi="Arial" w:cs="Arial"/>
                <w:sz w:val="22"/>
                <w:szCs w:val="22"/>
              </w:rPr>
              <w:t>pm</w:t>
            </w:r>
          </w:p>
        </w:tc>
      </w:tr>
      <w:tr w:rsidR="00EE41A7" w:rsidRPr="00AB6653" w14:paraId="2A194586" w14:textId="77777777" w:rsidTr="00B94E8D">
        <w:tc>
          <w:tcPr>
            <w:tcW w:w="1012" w:type="dxa"/>
          </w:tcPr>
          <w:p w14:paraId="711FA117" w14:textId="06E0066C" w:rsidR="00EE41A7" w:rsidRDefault="00EE41A7" w:rsidP="00264967">
            <w:pPr>
              <w:rPr>
                <w:rFonts w:ascii="Arial" w:hAnsi="Arial" w:cs="Arial"/>
                <w:sz w:val="22"/>
                <w:szCs w:val="22"/>
              </w:rPr>
            </w:pPr>
            <w:r>
              <w:rPr>
                <w:rFonts w:ascii="Arial" w:hAnsi="Arial" w:cs="Arial"/>
                <w:sz w:val="22"/>
                <w:szCs w:val="22"/>
              </w:rPr>
              <w:t>124/18</w:t>
            </w:r>
          </w:p>
        </w:tc>
        <w:tc>
          <w:tcPr>
            <w:tcW w:w="9953" w:type="dxa"/>
            <w:vAlign w:val="center"/>
          </w:tcPr>
          <w:p w14:paraId="46077357" w14:textId="77777777" w:rsidR="00EE41A7" w:rsidRDefault="00EE41A7" w:rsidP="00264967">
            <w:pPr>
              <w:rPr>
                <w:rFonts w:ascii="Arial" w:hAnsi="Arial" w:cs="Arial"/>
                <w:b/>
                <w:sz w:val="22"/>
                <w:szCs w:val="22"/>
                <w:u w:val="single"/>
              </w:rPr>
            </w:pPr>
            <w:r>
              <w:rPr>
                <w:rFonts w:ascii="Arial" w:hAnsi="Arial" w:cs="Arial"/>
                <w:b/>
                <w:sz w:val="22"/>
                <w:szCs w:val="22"/>
                <w:u w:val="single"/>
              </w:rPr>
              <w:t>Closed Session:</w:t>
            </w:r>
          </w:p>
          <w:p w14:paraId="6573E4B1" w14:textId="1B8B9318" w:rsidR="00EE41A7" w:rsidRPr="00EE41A7" w:rsidRDefault="00EE41A7" w:rsidP="00264967">
            <w:pPr>
              <w:rPr>
                <w:rFonts w:ascii="Arial" w:hAnsi="Arial" w:cs="Arial"/>
                <w:sz w:val="22"/>
                <w:szCs w:val="22"/>
              </w:rPr>
            </w:pPr>
            <w:r>
              <w:rPr>
                <w:rFonts w:ascii="Arial" w:hAnsi="Arial" w:cs="Arial"/>
                <w:sz w:val="22"/>
                <w:szCs w:val="22"/>
              </w:rPr>
              <w:t xml:space="preserve">The Council went into Closed Session to discuss the </w:t>
            </w:r>
            <w:proofErr w:type="gramStart"/>
            <w:r>
              <w:rPr>
                <w:rFonts w:ascii="Arial" w:hAnsi="Arial" w:cs="Arial"/>
                <w:sz w:val="22"/>
                <w:szCs w:val="22"/>
              </w:rPr>
              <w:t>reason’s</w:t>
            </w:r>
            <w:proofErr w:type="gramEnd"/>
            <w:r>
              <w:rPr>
                <w:rFonts w:ascii="Arial" w:hAnsi="Arial" w:cs="Arial"/>
                <w:sz w:val="22"/>
                <w:szCs w:val="22"/>
              </w:rPr>
              <w:t xml:space="preserve"> for the Clerk’s absence.  Best wishes were sent to the Clerk </w:t>
            </w:r>
            <w:r w:rsidR="00074877">
              <w:rPr>
                <w:rFonts w:ascii="Arial" w:hAnsi="Arial" w:cs="Arial"/>
                <w:sz w:val="22"/>
                <w:szCs w:val="22"/>
              </w:rPr>
              <w:t>&amp; PC offered to support the Clerk is any way they could.</w:t>
            </w:r>
          </w:p>
        </w:tc>
      </w:tr>
    </w:tbl>
    <w:p w14:paraId="0559664E" w14:textId="77777777" w:rsidR="00A23E75" w:rsidRDefault="00A23E75" w:rsidP="006D0516">
      <w:pPr>
        <w:rPr>
          <w:rFonts w:ascii="Arial" w:hAnsi="Arial" w:cs="Arial"/>
          <w:sz w:val="22"/>
          <w:szCs w:val="22"/>
          <w:u w:val="single"/>
        </w:rPr>
      </w:pPr>
    </w:p>
    <w:p w14:paraId="758FFA62" w14:textId="77777777" w:rsidR="00A832CB" w:rsidRPr="0052752C" w:rsidRDefault="00A832CB" w:rsidP="006D0516">
      <w:pPr>
        <w:rPr>
          <w:rFonts w:ascii="Arial" w:hAnsi="Arial" w:cs="Arial"/>
          <w:sz w:val="20"/>
          <w:szCs w:val="20"/>
          <w:u w:val="single"/>
        </w:rPr>
      </w:pPr>
    </w:p>
    <w:sectPr w:rsidR="00A832CB" w:rsidRPr="0052752C" w:rsidSect="00C82499">
      <w:footerReference w:type="even" r:id="rId8"/>
      <w:footerReference w:type="default" r:id="rId9"/>
      <w:headerReference w:type="first" r:id="rId10"/>
      <w:pgSz w:w="11906" w:h="16838" w:code="9"/>
      <w:pgMar w:top="902" w:right="1106" w:bottom="284" w:left="1259" w:header="28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D682A" w14:textId="77777777" w:rsidR="00C83521" w:rsidRDefault="00C83521">
      <w:r>
        <w:separator/>
      </w:r>
    </w:p>
  </w:endnote>
  <w:endnote w:type="continuationSeparator" w:id="0">
    <w:p w14:paraId="1D0F50AB" w14:textId="77777777" w:rsidR="00C83521" w:rsidRDefault="00C8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3B7F2" w14:textId="77777777" w:rsidR="00453185" w:rsidRDefault="00453185"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A49040" w14:textId="77777777" w:rsidR="00453185" w:rsidRDefault="00453185" w:rsidP="00B70C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96E2" w14:textId="0BF12732" w:rsidR="00453185" w:rsidRDefault="00453185"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553B68" w14:textId="77777777" w:rsidR="00453185" w:rsidRDefault="00453185" w:rsidP="00B70CB9">
    <w:pPr>
      <w:ind w:right="360"/>
      <w:rPr>
        <w:rFonts w:ascii="Arial" w:hAnsi="Arial" w:cs="Arial"/>
        <w:sz w:val="20"/>
        <w:szCs w:val="20"/>
        <w:u w:val="single"/>
      </w:rPr>
    </w:pPr>
  </w:p>
  <w:p w14:paraId="27D506C9" w14:textId="77777777" w:rsidR="00453185" w:rsidRDefault="00453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17B60" w14:textId="77777777" w:rsidR="00C83521" w:rsidRDefault="00C83521">
      <w:r>
        <w:separator/>
      </w:r>
    </w:p>
  </w:footnote>
  <w:footnote w:type="continuationSeparator" w:id="0">
    <w:p w14:paraId="2753B82B" w14:textId="77777777" w:rsidR="00C83521" w:rsidRDefault="00C8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44FFA" w14:textId="77777777" w:rsidR="00453185" w:rsidRDefault="00453185" w:rsidP="0041729A">
    <w:pPr>
      <w:tabs>
        <w:tab w:val="right" w:pos="10538"/>
      </w:tabs>
      <w:jc w:val="center"/>
      <w:rPr>
        <w:rFonts w:ascii="Arial" w:hAnsi="Arial" w:cs="Arial"/>
        <w:lang w:eastAsia="en-US"/>
      </w:rPr>
    </w:pPr>
    <w:r>
      <w:rPr>
        <w:noProof/>
      </w:rPr>
      <w:drawing>
        <wp:anchor distT="0" distB="0" distL="114300" distR="114300" simplePos="0" relativeHeight="251657728" behindDoc="1" locked="0" layoutInCell="1" allowOverlap="1" wp14:anchorId="5109AED1" wp14:editId="7B847864">
          <wp:simplePos x="0" y="0"/>
          <wp:positionH relativeFrom="column">
            <wp:posOffset>-647700</wp:posOffset>
          </wp:positionH>
          <wp:positionV relativeFrom="paragraph">
            <wp:posOffset>-45720</wp:posOffset>
          </wp:positionV>
          <wp:extent cx="1285875" cy="1285875"/>
          <wp:effectExtent l="0" t="0" r="9525" b="9525"/>
          <wp:wrapNone/>
          <wp:docPr id="1" name="Picture 1" descr="New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p>
  <w:p w14:paraId="325D2348" w14:textId="77777777" w:rsidR="00453185" w:rsidRDefault="00453185" w:rsidP="0041729A">
    <w:pPr>
      <w:tabs>
        <w:tab w:val="right" w:pos="10538"/>
      </w:tabs>
      <w:jc w:val="center"/>
      <w:rPr>
        <w:rFonts w:ascii="Arial" w:hAnsi="Arial" w:cs="Arial"/>
        <w:lang w:eastAsia="en-US"/>
      </w:rPr>
    </w:pPr>
  </w:p>
  <w:p w14:paraId="3A1F457E" w14:textId="77777777" w:rsidR="00453185" w:rsidRPr="0041729A" w:rsidRDefault="00453185" w:rsidP="0041729A">
    <w:pPr>
      <w:tabs>
        <w:tab w:val="right" w:pos="10538"/>
      </w:tabs>
      <w:jc w:val="center"/>
      <w:rPr>
        <w:rFonts w:ascii="Arial" w:hAnsi="Arial" w:cs="Arial"/>
        <w:b/>
        <w:lang w:eastAsia="en-US"/>
      </w:rPr>
    </w:pPr>
    <w:r>
      <w:rPr>
        <w:rFonts w:ascii="Arial" w:hAnsi="Arial" w:cs="Arial"/>
        <w:b/>
        <w:lang w:eastAsia="en-US"/>
      </w:rPr>
      <w:t>MINUTES OF THE FULL COUNCIL MEETING HELD ON</w:t>
    </w:r>
  </w:p>
  <w:p w14:paraId="5CB9BF6C" w14:textId="32B6AC87" w:rsidR="00453185" w:rsidRPr="0041729A" w:rsidRDefault="00453185" w:rsidP="0041729A">
    <w:pPr>
      <w:tabs>
        <w:tab w:val="right" w:pos="10538"/>
      </w:tabs>
      <w:jc w:val="center"/>
      <w:rPr>
        <w:rFonts w:ascii="Arial" w:hAnsi="Arial" w:cs="Arial"/>
        <w:b/>
        <w:lang w:eastAsia="en-US"/>
      </w:rPr>
    </w:pPr>
    <w:r w:rsidRPr="0041729A">
      <w:rPr>
        <w:rFonts w:ascii="Arial" w:hAnsi="Arial" w:cs="Arial"/>
        <w:b/>
        <w:lang w:eastAsia="en-US"/>
      </w:rPr>
      <w:t>MONDAY</w:t>
    </w:r>
    <w:r>
      <w:rPr>
        <w:rFonts w:ascii="Arial" w:hAnsi="Arial" w:cs="Arial"/>
        <w:b/>
        <w:lang w:eastAsia="en-US"/>
      </w:rPr>
      <w:t xml:space="preserve"> 13</w:t>
    </w:r>
    <w:r w:rsidRPr="00C53A3C">
      <w:rPr>
        <w:rFonts w:ascii="Arial" w:hAnsi="Arial" w:cs="Arial"/>
        <w:b/>
        <w:vertAlign w:val="superscript"/>
        <w:lang w:eastAsia="en-US"/>
      </w:rPr>
      <w:t>th</w:t>
    </w:r>
    <w:r>
      <w:rPr>
        <w:rFonts w:ascii="Arial" w:hAnsi="Arial" w:cs="Arial"/>
        <w:b/>
        <w:lang w:eastAsia="en-US"/>
      </w:rPr>
      <w:t>AUGUST 2018 AT 7.00</w:t>
    </w:r>
    <w:r w:rsidRPr="0041729A">
      <w:rPr>
        <w:rFonts w:ascii="Arial" w:hAnsi="Arial" w:cs="Arial"/>
        <w:b/>
        <w:lang w:eastAsia="en-US"/>
      </w:rPr>
      <w:t>PM</w:t>
    </w:r>
  </w:p>
  <w:p w14:paraId="5CF18B78" w14:textId="77777777" w:rsidR="00453185" w:rsidRPr="0041729A" w:rsidRDefault="00453185" w:rsidP="0041729A">
    <w:pPr>
      <w:tabs>
        <w:tab w:val="right" w:pos="10538"/>
      </w:tabs>
      <w:jc w:val="center"/>
      <w:rPr>
        <w:rFonts w:ascii="Arial" w:hAnsi="Arial" w:cs="Arial"/>
        <w:b/>
        <w:lang w:eastAsia="en-US"/>
      </w:rPr>
    </w:pPr>
    <w:r>
      <w:rPr>
        <w:rFonts w:ascii="Arial" w:hAnsi="Arial" w:cs="Arial"/>
        <w:b/>
        <w:lang w:eastAsia="en-US"/>
      </w:rPr>
      <w:t xml:space="preserve">PRIMARY </w:t>
    </w:r>
    <w:r w:rsidRPr="0041729A">
      <w:rPr>
        <w:rFonts w:ascii="Arial" w:hAnsi="Arial" w:cs="Arial"/>
        <w:b/>
        <w:lang w:eastAsia="en-US"/>
      </w:rPr>
      <w:t>RO</w:t>
    </w:r>
    <w:r>
      <w:rPr>
        <w:rFonts w:ascii="Arial" w:hAnsi="Arial" w:cs="Arial"/>
        <w:b/>
        <w:lang w:eastAsia="en-US"/>
      </w:rPr>
      <w:t>OM, ST. NEWLYN EAST METHODIST CHURCH</w:t>
    </w:r>
  </w:p>
  <w:p w14:paraId="39805063" w14:textId="77777777" w:rsidR="00453185" w:rsidRDefault="00453185" w:rsidP="0041729A">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C4A2A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E3A2C"/>
    <w:multiLevelType w:val="hybridMultilevel"/>
    <w:tmpl w:val="E24038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7C843E0"/>
    <w:multiLevelType w:val="hybridMultilevel"/>
    <w:tmpl w:val="3CAE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42C4E"/>
    <w:multiLevelType w:val="hybridMultilevel"/>
    <w:tmpl w:val="D492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84B96"/>
    <w:multiLevelType w:val="hybridMultilevel"/>
    <w:tmpl w:val="04020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34367"/>
    <w:multiLevelType w:val="hybridMultilevel"/>
    <w:tmpl w:val="0FC8E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B430D"/>
    <w:multiLevelType w:val="hybridMultilevel"/>
    <w:tmpl w:val="CA166958"/>
    <w:lvl w:ilvl="0" w:tplc="50F2C2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66D2"/>
    <w:multiLevelType w:val="hybridMultilevel"/>
    <w:tmpl w:val="9F66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E7F2A"/>
    <w:multiLevelType w:val="hybridMultilevel"/>
    <w:tmpl w:val="1E40BD68"/>
    <w:lvl w:ilvl="0" w:tplc="8AEC11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4F79C2"/>
    <w:multiLevelType w:val="hybridMultilevel"/>
    <w:tmpl w:val="A4525FC0"/>
    <w:lvl w:ilvl="0" w:tplc="08D08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4708E"/>
    <w:multiLevelType w:val="hybridMultilevel"/>
    <w:tmpl w:val="BD16A684"/>
    <w:lvl w:ilvl="0" w:tplc="B4709B9C">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19627D"/>
    <w:multiLevelType w:val="hybridMultilevel"/>
    <w:tmpl w:val="38601B56"/>
    <w:lvl w:ilvl="0" w:tplc="08D08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C2E6D"/>
    <w:multiLevelType w:val="hybridMultilevel"/>
    <w:tmpl w:val="D0A03938"/>
    <w:lvl w:ilvl="0" w:tplc="66EE38FA">
      <w:start w:val="1"/>
      <w:numFmt w:val="lowerLetter"/>
      <w:lvlText w:val="%1."/>
      <w:lvlJc w:val="left"/>
      <w:pPr>
        <w:tabs>
          <w:tab w:val="num" w:pos="720"/>
        </w:tabs>
        <w:ind w:left="720" w:hanging="36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A6042C"/>
    <w:multiLevelType w:val="hybridMultilevel"/>
    <w:tmpl w:val="926E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C7BFA"/>
    <w:multiLevelType w:val="hybridMultilevel"/>
    <w:tmpl w:val="3C2258F2"/>
    <w:lvl w:ilvl="0" w:tplc="F91430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1353D9"/>
    <w:multiLevelType w:val="hybridMultilevel"/>
    <w:tmpl w:val="CD608DF6"/>
    <w:lvl w:ilvl="0" w:tplc="203023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716627"/>
    <w:multiLevelType w:val="hybridMultilevel"/>
    <w:tmpl w:val="7A1A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67281F"/>
    <w:multiLevelType w:val="hybridMultilevel"/>
    <w:tmpl w:val="BB72B346"/>
    <w:lvl w:ilvl="0" w:tplc="D5304F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9648BD"/>
    <w:multiLevelType w:val="hybridMultilevel"/>
    <w:tmpl w:val="629E9CA6"/>
    <w:lvl w:ilvl="0" w:tplc="5BF8A2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F062FC"/>
    <w:multiLevelType w:val="hybridMultilevel"/>
    <w:tmpl w:val="7E40C956"/>
    <w:lvl w:ilvl="0" w:tplc="E1EA5B88">
      <w:start w:val="1"/>
      <w:numFmt w:val="lowerLetter"/>
      <w:lvlText w:val="%1)"/>
      <w:lvlJc w:val="left"/>
      <w:pPr>
        <w:ind w:left="785"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5007C8"/>
    <w:multiLevelType w:val="hybridMultilevel"/>
    <w:tmpl w:val="80AE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494E83"/>
    <w:multiLevelType w:val="hybridMultilevel"/>
    <w:tmpl w:val="74A0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A22647"/>
    <w:multiLevelType w:val="hybridMultilevel"/>
    <w:tmpl w:val="C9AEA90A"/>
    <w:lvl w:ilvl="0" w:tplc="D87CC7E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E35360"/>
    <w:multiLevelType w:val="hybridMultilevel"/>
    <w:tmpl w:val="C5EA5F56"/>
    <w:lvl w:ilvl="0" w:tplc="4AA289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0B3C2B"/>
    <w:multiLevelType w:val="hybridMultilevel"/>
    <w:tmpl w:val="513E06E8"/>
    <w:lvl w:ilvl="0" w:tplc="7EDAFB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1C6914"/>
    <w:multiLevelType w:val="hybridMultilevel"/>
    <w:tmpl w:val="96F6BF76"/>
    <w:lvl w:ilvl="0" w:tplc="BE60FF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845CED"/>
    <w:multiLevelType w:val="hybridMultilevel"/>
    <w:tmpl w:val="9324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0028A8"/>
    <w:multiLevelType w:val="hybridMultilevel"/>
    <w:tmpl w:val="4142E8E6"/>
    <w:lvl w:ilvl="0" w:tplc="BC5833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203938"/>
    <w:multiLevelType w:val="hybridMultilevel"/>
    <w:tmpl w:val="98FA51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8CA3AAC"/>
    <w:multiLevelType w:val="hybridMultilevel"/>
    <w:tmpl w:val="E4BA625C"/>
    <w:lvl w:ilvl="0" w:tplc="5F26B7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EC5C3C"/>
    <w:multiLevelType w:val="hybridMultilevel"/>
    <w:tmpl w:val="6A62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050679"/>
    <w:multiLevelType w:val="hybridMultilevel"/>
    <w:tmpl w:val="B4222820"/>
    <w:lvl w:ilvl="0" w:tplc="0C5C9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9"/>
  </w:num>
  <w:num w:numId="3">
    <w:abstractNumId w:val="0"/>
  </w:num>
  <w:num w:numId="4">
    <w:abstractNumId w:val="18"/>
  </w:num>
  <w:num w:numId="5">
    <w:abstractNumId w:val="26"/>
  </w:num>
  <w:num w:numId="6">
    <w:abstractNumId w:val="9"/>
  </w:num>
  <w:num w:numId="7">
    <w:abstractNumId w:val="11"/>
  </w:num>
  <w:num w:numId="8">
    <w:abstractNumId w:val="8"/>
  </w:num>
  <w:num w:numId="9">
    <w:abstractNumId w:val="20"/>
  </w:num>
  <w:num w:numId="10">
    <w:abstractNumId w:val="28"/>
  </w:num>
  <w:num w:numId="11">
    <w:abstractNumId w:val="30"/>
  </w:num>
  <w:num w:numId="12">
    <w:abstractNumId w:val="1"/>
  </w:num>
  <w:num w:numId="13">
    <w:abstractNumId w:val="3"/>
  </w:num>
  <w:num w:numId="14">
    <w:abstractNumId w:val="25"/>
  </w:num>
  <w:num w:numId="15">
    <w:abstractNumId w:val="31"/>
  </w:num>
  <w:num w:numId="16">
    <w:abstractNumId w:val="29"/>
  </w:num>
  <w:num w:numId="17">
    <w:abstractNumId w:val="10"/>
  </w:num>
  <w:num w:numId="18">
    <w:abstractNumId w:val="13"/>
  </w:num>
  <w:num w:numId="19">
    <w:abstractNumId w:val="15"/>
  </w:num>
  <w:num w:numId="20">
    <w:abstractNumId w:val="17"/>
  </w:num>
  <w:num w:numId="21">
    <w:abstractNumId w:val="4"/>
  </w:num>
  <w:num w:numId="22">
    <w:abstractNumId w:val="5"/>
  </w:num>
  <w:num w:numId="23">
    <w:abstractNumId w:val="22"/>
  </w:num>
  <w:num w:numId="24">
    <w:abstractNumId w:val="2"/>
  </w:num>
  <w:num w:numId="25">
    <w:abstractNumId w:val="24"/>
  </w:num>
  <w:num w:numId="26">
    <w:abstractNumId w:val="21"/>
  </w:num>
  <w:num w:numId="27">
    <w:abstractNumId w:val="6"/>
  </w:num>
  <w:num w:numId="28">
    <w:abstractNumId w:val="27"/>
  </w:num>
  <w:num w:numId="29">
    <w:abstractNumId w:val="23"/>
  </w:num>
  <w:num w:numId="30">
    <w:abstractNumId w:val="7"/>
  </w:num>
  <w:num w:numId="31">
    <w:abstractNumId w:val="14"/>
  </w:num>
  <w:num w:numId="3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51"/>
    <w:rsid w:val="00000C07"/>
    <w:rsid w:val="00001666"/>
    <w:rsid w:val="0000211E"/>
    <w:rsid w:val="000027BC"/>
    <w:rsid w:val="0000422F"/>
    <w:rsid w:val="000065EA"/>
    <w:rsid w:val="000079A4"/>
    <w:rsid w:val="0001215C"/>
    <w:rsid w:val="00012E09"/>
    <w:rsid w:val="00012FD7"/>
    <w:rsid w:val="000147FC"/>
    <w:rsid w:val="00014D7E"/>
    <w:rsid w:val="00015606"/>
    <w:rsid w:val="0001732B"/>
    <w:rsid w:val="000177F0"/>
    <w:rsid w:val="00017A59"/>
    <w:rsid w:val="00017B4C"/>
    <w:rsid w:val="00020719"/>
    <w:rsid w:val="00020EDB"/>
    <w:rsid w:val="000226DC"/>
    <w:rsid w:val="00022D7D"/>
    <w:rsid w:val="0002337F"/>
    <w:rsid w:val="00024C39"/>
    <w:rsid w:val="00025031"/>
    <w:rsid w:val="000305D7"/>
    <w:rsid w:val="0003165E"/>
    <w:rsid w:val="000327BC"/>
    <w:rsid w:val="00032889"/>
    <w:rsid w:val="00032E6F"/>
    <w:rsid w:val="00034ED4"/>
    <w:rsid w:val="000360E0"/>
    <w:rsid w:val="000412AB"/>
    <w:rsid w:val="0004130A"/>
    <w:rsid w:val="0004265E"/>
    <w:rsid w:val="0004367A"/>
    <w:rsid w:val="00044A91"/>
    <w:rsid w:val="00044CB8"/>
    <w:rsid w:val="00046CF3"/>
    <w:rsid w:val="00050416"/>
    <w:rsid w:val="00050A22"/>
    <w:rsid w:val="00050B92"/>
    <w:rsid w:val="00050DFB"/>
    <w:rsid w:val="00051F2B"/>
    <w:rsid w:val="00054592"/>
    <w:rsid w:val="000555E9"/>
    <w:rsid w:val="00056789"/>
    <w:rsid w:val="00056E31"/>
    <w:rsid w:val="00057203"/>
    <w:rsid w:val="000604EB"/>
    <w:rsid w:val="00060960"/>
    <w:rsid w:val="0006172C"/>
    <w:rsid w:val="00061C03"/>
    <w:rsid w:val="00061DCB"/>
    <w:rsid w:val="00062BEF"/>
    <w:rsid w:val="00062FE2"/>
    <w:rsid w:val="000668B5"/>
    <w:rsid w:val="00066BD2"/>
    <w:rsid w:val="000676D1"/>
    <w:rsid w:val="00070733"/>
    <w:rsid w:val="00071877"/>
    <w:rsid w:val="00074877"/>
    <w:rsid w:val="00074DFD"/>
    <w:rsid w:val="000753DC"/>
    <w:rsid w:val="00075A88"/>
    <w:rsid w:val="00076885"/>
    <w:rsid w:val="000771ED"/>
    <w:rsid w:val="00081E51"/>
    <w:rsid w:val="00081F9E"/>
    <w:rsid w:val="0008248D"/>
    <w:rsid w:val="0008371E"/>
    <w:rsid w:val="00084393"/>
    <w:rsid w:val="0008765B"/>
    <w:rsid w:val="00090130"/>
    <w:rsid w:val="000909D6"/>
    <w:rsid w:val="00090A50"/>
    <w:rsid w:val="00091173"/>
    <w:rsid w:val="00093084"/>
    <w:rsid w:val="000938E1"/>
    <w:rsid w:val="000944D1"/>
    <w:rsid w:val="00095571"/>
    <w:rsid w:val="00095FE6"/>
    <w:rsid w:val="00096D1A"/>
    <w:rsid w:val="00097037"/>
    <w:rsid w:val="000976D4"/>
    <w:rsid w:val="000A1E30"/>
    <w:rsid w:val="000A227A"/>
    <w:rsid w:val="000A2927"/>
    <w:rsid w:val="000A30F9"/>
    <w:rsid w:val="000A3631"/>
    <w:rsid w:val="000A561D"/>
    <w:rsid w:val="000A5650"/>
    <w:rsid w:val="000B02FA"/>
    <w:rsid w:val="000B0B7E"/>
    <w:rsid w:val="000B116E"/>
    <w:rsid w:val="000B22ED"/>
    <w:rsid w:val="000B26CD"/>
    <w:rsid w:val="000B3BBC"/>
    <w:rsid w:val="000B4047"/>
    <w:rsid w:val="000B53BD"/>
    <w:rsid w:val="000B5C0B"/>
    <w:rsid w:val="000C046F"/>
    <w:rsid w:val="000C0F78"/>
    <w:rsid w:val="000C1769"/>
    <w:rsid w:val="000C1943"/>
    <w:rsid w:val="000C216A"/>
    <w:rsid w:val="000C29C9"/>
    <w:rsid w:val="000C38AE"/>
    <w:rsid w:val="000C4AE1"/>
    <w:rsid w:val="000C5D77"/>
    <w:rsid w:val="000C6F28"/>
    <w:rsid w:val="000C7A1E"/>
    <w:rsid w:val="000D0381"/>
    <w:rsid w:val="000D0771"/>
    <w:rsid w:val="000D07A6"/>
    <w:rsid w:val="000D0976"/>
    <w:rsid w:val="000D16D0"/>
    <w:rsid w:val="000D17E3"/>
    <w:rsid w:val="000D194B"/>
    <w:rsid w:val="000D2EB0"/>
    <w:rsid w:val="000D39E8"/>
    <w:rsid w:val="000D3EA0"/>
    <w:rsid w:val="000D41AC"/>
    <w:rsid w:val="000D792B"/>
    <w:rsid w:val="000D7F47"/>
    <w:rsid w:val="000E1091"/>
    <w:rsid w:val="000E16D8"/>
    <w:rsid w:val="000F0454"/>
    <w:rsid w:val="000F04DE"/>
    <w:rsid w:val="000F09A1"/>
    <w:rsid w:val="000F1AA8"/>
    <w:rsid w:val="000F1D33"/>
    <w:rsid w:val="000F29DD"/>
    <w:rsid w:val="000F31A0"/>
    <w:rsid w:val="000F41C9"/>
    <w:rsid w:val="000F4555"/>
    <w:rsid w:val="000F5160"/>
    <w:rsid w:val="000F5B87"/>
    <w:rsid w:val="001009E8"/>
    <w:rsid w:val="00101874"/>
    <w:rsid w:val="001038A3"/>
    <w:rsid w:val="00103C23"/>
    <w:rsid w:val="00104955"/>
    <w:rsid w:val="00105F74"/>
    <w:rsid w:val="001104D5"/>
    <w:rsid w:val="00110E8E"/>
    <w:rsid w:val="00111280"/>
    <w:rsid w:val="001120A7"/>
    <w:rsid w:val="0011217D"/>
    <w:rsid w:val="00117CA6"/>
    <w:rsid w:val="00120DFC"/>
    <w:rsid w:val="0012207F"/>
    <w:rsid w:val="0012734A"/>
    <w:rsid w:val="00130510"/>
    <w:rsid w:val="00130561"/>
    <w:rsid w:val="001313CE"/>
    <w:rsid w:val="001326B5"/>
    <w:rsid w:val="00134E5B"/>
    <w:rsid w:val="00135907"/>
    <w:rsid w:val="001366EF"/>
    <w:rsid w:val="00136A08"/>
    <w:rsid w:val="00137470"/>
    <w:rsid w:val="00137F71"/>
    <w:rsid w:val="001405C1"/>
    <w:rsid w:val="0014061E"/>
    <w:rsid w:val="00141833"/>
    <w:rsid w:val="00142022"/>
    <w:rsid w:val="0014275C"/>
    <w:rsid w:val="00142DC1"/>
    <w:rsid w:val="00143D43"/>
    <w:rsid w:val="00143DFF"/>
    <w:rsid w:val="0014416D"/>
    <w:rsid w:val="00144FFC"/>
    <w:rsid w:val="001455DF"/>
    <w:rsid w:val="0015009F"/>
    <w:rsid w:val="0015019C"/>
    <w:rsid w:val="00151077"/>
    <w:rsid w:val="0015155F"/>
    <w:rsid w:val="0015336F"/>
    <w:rsid w:val="00153E62"/>
    <w:rsid w:val="0015449B"/>
    <w:rsid w:val="001545C5"/>
    <w:rsid w:val="00155014"/>
    <w:rsid w:val="001554F6"/>
    <w:rsid w:val="0015594E"/>
    <w:rsid w:val="001566B3"/>
    <w:rsid w:val="00156748"/>
    <w:rsid w:val="00157320"/>
    <w:rsid w:val="00161095"/>
    <w:rsid w:val="00161240"/>
    <w:rsid w:val="00161B57"/>
    <w:rsid w:val="00162CE2"/>
    <w:rsid w:val="00165BBB"/>
    <w:rsid w:val="00165DAE"/>
    <w:rsid w:val="0016678C"/>
    <w:rsid w:val="00167CED"/>
    <w:rsid w:val="00167FAF"/>
    <w:rsid w:val="00172501"/>
    <w:rsid w:val="001747B8"/>
    <w:rsid w:val="00174933"/>
    <w:rsid w:val="00176B9D"/>
    <w:rsid w:val="00176DAE"/>
    <w:rsid w:val="0017702A"/>
    <w:rsid w:val="00177154"/>
    <w:rsid w:val="0017728F"/>
    <w:rsid w:val="00177C45"/>
    <w:rsid w:val="0018024E"/>
    <w:rsid w:val="001874A2"/>
    <w:rsid w:val="0019102B"/>
    <w:rsid w:val="00191681"/>
    <w:rsid w:val="00195C3A"/>
    <w:rsid w:val="0019645A"/>
    <w:rsid w:val="00196F5E"/>
    <w:rsid w:val="001A0903"/>
    <w:rsid w:val="001A35D9"/>
    <w:rsid w:val="001A6670"/>
    <w:rsid w:val="001A7108"/>
    <w:rsid w:val="001A728A"/>
    <w:rsid w:val="001A7F18"/>
    <w:rsid w:val="001B03BA"/>
    <w:rsid w:val="001B055E"/>
    <w:rsid w:val="001B1198"/>
    <w:rsid w:val="001B3950"/>
    <w:rsid w:val="001B53CE"/>
    <w:rsid w:val="001B74C0"/>
    <w:rsid w:val="001B7588"/>
    <w:rsid w:val="001B77DB"/>
    <w:rsid w:val="001B7926"/>
    <w:rsid w:val="001C3ACD"/>
    <w:rsid w:val="001C46E0"/>
    <w:rsid w:val="001C4741"/>
    <w:rsid w:val="001C69C4"/>
    <w:rsid w:val="001D0226"/>
    <w:rsid w:val="001D033F"/>
    <w:rsid w:val="001D05D2"/>
    <w:rsid w:val="001D3B8B"/>
    <w:rsid w:val="001D49B2"/>
    <w:rsid w:val="001D5A3C"/>
    <w:rsid w:val="001D5BD6"/>
    <w:rsid w:val="001D6825"/>
    <w:rsid w:val="001D739F"/>
    <w:rsid w:val="001E2B0A"/>
    <w:rsid w:val="001E2E85"/>
    <w:rsid w:val="001E512A"/>
    <w:rsid w:val="001E6777"/>
    <w:rsid w:val="001E75AD"/>
    <w:rsid w:val="001E7A14"/>
    <w:rsid w:val="001F024C"/>
    <w:rsid w:val="001F15DA"/>
    <w:rsid w:val="001F1FE8"/>
    <w:rsid w:val="001F21E5"/>
    <w:rsid w:val="001F3194"/>
    <w:rsid w:val="001F3B64"/>
    <w:rsid w:val="001F4000"/>
    <w:rsid w:val="001F402D"/>
    <w:rsid w:val="001F6DE4"/>
    <w:rsid w:val="001F6EEA"/>
    <w:rsid w:val="00200F6D"/>
    <w:rsid w:val="00201595"/>
    <w:rsid w:val="002025A9"/>
    <w:rsid w:val="0020488B"/>
    <w:rsid w:val="00206DAC"/>
    <w:rsid w:val="002102FD"/>
    <w:rsid w:val="0021191B"/>
    <w:rsid w:val="00212A45"/>
    <w:rsid w:val="002131FA"/>
    <w:rsid w:val="002136B5"/>
    <w:rsid w:val="002157E7"/>
    <w:rsid w:val="002215EC"/>
    <w:rsid w:val="00221AA9"/>
    <w:rsid w:val="00222980"/>
    <w:rsid w:val="00225527"/>
    <w:rsid w:val="00227C44"/>
    <w:rsid w:val="0023037B"/>
    <w:rsid w:val="002314D3"/>
    <w:rsid w:val="0023337F"/>
    <w:rsid w:val="00235B33"/>
    <w:rsid w:val="0023605A"/>
    <w:rsid w:val="00237013"/>
    <w:rsid w:val="00237778"/>
    <w:rsid w:val="002401DE"/>
    <w:rsid w:val="0024044C"/>
    <w:rsid w:val="00240DA3"/>
    <w:rsid w:val="00242091"/>
    <w:rsid w:val="002426D6"/>
    <w:rsid w:val="00242BD3"/>
    <w:rsid w:val="00244246"/>
    <w:rsid w:val="0024558B"/>
    <w:rsid w:val="00246618"/>
    <w:rsid w:val="0024696E"/>
    <w:rsid w:val="00252528"/>
    <w:rsid w:val="00252AA9"/>
    <w:rsid w:val="00253747"/>
    <w:rsid w:val="0025443E"/>
    <w:rsid w:val="00254D04"/>
    <w:rsid w:val="002564C4"/>
    <w:rsid w:val="002603C0"/>
    <w:rsid w:val="0026058E"/>
    <w:rsid w:val="002608FC"/>
    <w:rsid w:val="00262C1D"/>
    <w:rsid w:val="00263557"/>
    <w:rsid w:val="00263D36"/>
    <w:rsid w:val="002643EA"/>
    <w:rsid w:val="00264967"/>
    <w:rsid w:val="00265D7B"/>
    <w:rsid w:val="002667F8"/>
    <w:rsid w:val="00266E92"/>
    <w:rsid w:val="0026718A"/>
    <w:rsid w:val="00267255"/>
    <w:rsid w:val="00267783"/>
    <w:rsid w:val="00271EDC"/>
    <w:rsid w:val="002738EE"/>
    <w:rsid w:val="00275324"/>
    <w:rsid w:val="002753D9"/>
    <w:rsid w:val="00276E6F"/>
    <w:rsid w:val="002806B7"/>
    <w:rsid w:val="00281133"/>
    <w:rsid w:val="0028186F"/>
    <w:rsid w:val="00281FEC"/>
    <w:rsid w:val="0028262A"/>
    <w:rsid w:val="002830F4"/>
    <w:rsid w:val="0028310F"/>
    <w:rsid w:val="00283662"/>
    <w:rsid w:val="00284986"/>
    <w:rsid w:val="002858D5"/>
    <w:rsid w:val="00286A98"/>
    <w:rsid w:val="002879E7"/>
    <w:rsid w:val="002A2835"/>
    <w:rsid w:val="002A2AFE"/>
    <w:rsid w:val="002A2B93"/>
    <w:rsid w:val="002A3907"/>
    <w:rsid w:val="002A4AB9"/>
    <w:rsid w:val="002A4E5E"/>
    <w:rsid w:val="002A7871"/>
    <w:rsid w:val="002A78B0"/>
    <w:rsid w:val="002B057A"/>
    <w:rsid w:val="002B0C2A"/>
    <w:rsid w:val="002B1C32"/>
    <w:rsid w:val="002B1C91"/>
    <w:rsid w:val="002B22B6"/>
    <w:rsid w:val="002B287A"/>
    <w:rsid w:val="002B3A5C"/>
    <w:rsid w:val="002B5069"/>
    <w:rsid w:val="002B51CF"/>
    <w:rsid w:val="002C01C2"/>
    <w:rsid w:val="002C0F2B"/>
    <w:rsid w:val="002C3363"/>
    <w:rsid w:val="002C3D4C"/>
    <w:rsid w:val="002C59A2"/>
    <w:rsid w:val="002D099B"/>
    <w:rsid w:val="002D1FD4"/>
    <w:rsid w:val="002D203D"/>
    <w:rsid w:val="002D26BD"/>
    <w:rsid w:val="002D3D82"/>
    <w:rsid w:val="002D4D1F"/>
    <w:rsid w:val="002D4FB0"/>
    <w:rsid w:val="002D679B"/>
    <w:rsid w:val="002D735D"/>
    <w:rsid w:val="002E0152"/>
    <w:rsid w:val="002E0BFB"/>
    <w:rsid w:val="002E0E49"/>
    <w:rsid w:val="002E1B77"/>
    <w:rsid w:val="002E20C9"/>
    <w:rsid w:val="002F06F9"/>
    <w:rsid w:val="002F2C0F"/>
    <w:rsid w:val="002F30BF"/>
    <w:rsid w:val="002F540B"/>
    <w:rsid w:val="00300084"/>
    <w:rsid w:val="00300F9E"/>
    <w:rsid w:val="00301E4B"/>
    <w:rsid w:val="003024BD"/>
    <w:rsid w:val="003026A9"/>
    <w:rsid w:val="00302A20"/>
    <w:rsid w:val="00303797"/>
    <w:rsid w:val="00304B4E"/>
    <w:rsid w:val="00305D49"/>
    <w:rsid w:val="003105E4"/>
    <w:rsid w:val="00310FCC"/>
    <w:rsid w:val="003137B2"/>
    <w:rsid w:val="003145D7"/>
    <w:rsid w:val="00315297"/>
    <w:rsid w:val="003175E9"/>
    <w:rsid w:val="00321B71"/>
    <w:rsid w:val="00324312"/>
    <w:rsid w:val="00324677"/>
    <w:rsid w:val="003254E5"/>
    <w:rsid w:val="0032562E"/>
    <w:rsid w:val="003273BE"/>
    <w:rsid w:val="0033096C"/>
    <w:rsid w:val="00332814"/>
    <w:rsid w:val="0033287F"/>
    <w:rsid w:val="00332EA5"/>
    <w:rsid w:val="00335916"/>
    <w:rsid w:val="00336636"/>
    <w:rsid w:val="00336EDF"/>
    <w:rsid w:val="0034092F"/>
    <w:rsid w:val="00341FD2"/>
    <w:rsid w:val="00342B48"/>
    <w:rsid w:val="00344C05"/>
    <w:rsid w:val="00346732"/>
    <w:rsid w:val="0034771D"/>
    <w:rsid w:val="0034777F"/>
    <w:rsid w:val="00350648"/>
    <w:rsid w:val="00350695"/>
    <w:rsid w:val="00351472"/>
    <w:rsid w:val="00351778"/>
    <w:rsid w:val="00351D9B"/>
    <w:rsid w:val="00352D6F"/>
    <w:rsid w:val="00353B32"/>
    <w:rsid w:val="003558E7"/>
    <w:rsid w:val="0035694A"/>
    <w:rsid w:val="0035796C"/>
    <w:rsid w:val="00363251"/>
    <w:rsid w:val="00364394"/>
    <w:rsid w:val="00364FAF"/>
    <w:rsid w:val="0036553C"/>
    <w:rsid w:val="0036557A"/>
    <w:rsid w:val="003667ED"/>
    <w:rsid w:val="00366AE4"/>
    <w:rsid w:val="0037040A"/>
    <w:rsid w:val="003716FE"/>
    <w:rsid w:val="00371B33"/>
    <w:rsid w:val="00371F79"/>
    <w:rsid w:val="0037350C"/>
    <w:rsid w:val="0037467E"/>
    <w:rsid w:val="003752E3"/>
    <w:rsid w:val="00375497"/>
    <w:rsid w:val="00375D08"/>
    <w:rsid w:val="00376BEF"/>
    <w:rsid w:val="00377AFA"/>
    <w:rsid w:val="00377B26"/>
    <w:rsid w:val="0038033A"/>
    <w:rsid w:val="003832D9"/>
    <w:rsid w:val="003843FF"/>
    <w:rsid w:val="00385F3C"/>
    <w:rsid w:val="0039084D"/>
    <w:rsid w:val="00390A05"/>
    <w:rsid w:val="00390EFE"/>
    <w:rsid w:val="003913CB"/>
    <w:rsid w:val="00392176"/>
    <w:rsid w:val="00392BD8"/>
    <w:rsid w:val="0039378D"/>
    <w:rsid w:val="0039515E"/>
    <w:rsid w:val="003A1761"/>
    <w:rsid w:val="003A2529"/>
    <w:rsid w:val="003A2C2C"/>
    <w:rsid w:val="003A5237"/>
    <w:rsid w:val="003A526E"/>
    <w:rsid w:val="003A749D"/>
    <w:rsid w:val="003A79D9"/>
    <w:rsid w:val="003B235F"/>
    <w:rsid w:val="003B276C"/>
    <w:rsid w:val="003B2C2C"/>
    <w:rsid w:val="003B376E"/>
    <w:rsid w:val="003B4D23"/>
    <w:rsid w:val="003B54A5"/>
    <w:rsid w:val="003B5C2C"/>
    <w:rsid w:val="003B6156"/>
    <w:rsid w:val="003B66A0"/>
    <w:rsid w:val="003B6C55"/>
    <w:rsid w:val="003B6FF3"/>
    <w:rsid w:val="003B711F"/>
    <w:rsid w:val="003B7172"/>
    <w:rsid w:val="003C139A"/>
    <w:rsid w:val="003C1F7B"/>
    <w:rsid w:val="003C3446"/>
    <w:rsid w:val="003C3BF4"/>
    <w:rsid w:val="003C4C72"/>
    <w:rsid w:val="003C5A26"/>
    <w:rsid w:val="003C5B41"/>
    <w:rsid w:val="003C5D6A"/>
    <w:rsid w:val="003C6921"/>
    <w:rsid w:val="003C799A"/>
    <w:rsid w:val="003D0129"/>
    <w:rsid w:val="003D034B"/>
    <w:rsid w:val="003D04BF"/>
    <w:rsid w:val="003D21A0"/>
    <w:rsid w:val="003D308E"/>
    <w:rsid w:val="003D33D3"/>
    <w:rsid w:val="003D50C6"/>
    <w:rsid w:val="003D6C4D"/>
    <w:rsid w:val="003D76AE"/>
    <w:rsid w:val="003E01CE"/>
    <w:rsid w:val="003E01E0"/>
    <w:rsid w:val="003E213F"/>
    <w:rsid w:val="003E2FD7"/>
    <w:rsid w:val="003E46F2"/>
    <w:rsid w:val="003E4AB1"/>
    <w:rsid w:val="003E5DD8"/>
    <w:rsid w:val="003E6F6E"/>
    <w:rsid w:val="003E707F"/>
    <w:rsid w:val="003E73B3"/>
    <w:rsid w:val="003F00B8"/>
    <w:rsid w:val="003F0608"/>
    <w:rsid w:val="003F0FF8"/>
    <w:rsid w:val="003F412C"/>
    <w:rsid w:val="003F434B"/>
    <w:rsid w:val="003F43D4"/>
    <w:rsid w:val="003F5933"/>
    <w:rsid w:val="003F61FB"/>
    <w:rsid w:val="00400FB6"/>
    <w:rsid w:val="00402241"/>
    <w:rsid w:val="0040260A"/>
    <w:rsid w:val="004038F7"/>
    <w:rsid w:val="00404CF3"/>
    <w:rsid w:val="00404F6F"/>
    <w:rsid w:val="0040535D"/>
    <w:rsid w:val="004059ED"/>
    <w:rsid w:val="00405BD4"/>
    <w:rsid w:val="00407810"/>
    <w:rsid w:val="004101C2"/>
    <w:rsid w:val="004104D2"/>
    <w:rsid w:val="00412DFA"/>
    <w:rsid w:val="00414177"/>
    <w:rsid w:val="00416EDC"/>
    <w:rsid w:val="0041729A"/>
    <w:rsid w:val="00420C0A"/>
    <w:rsid w:val="00423B6A"/>
    <w:rsid w:val="00423CCB"/>
    <w:rsid w:val="00426396"/>
    <w:rsid w:val="00426947"/>
    <w:rsid w:val="00427C2D"/>
    <w:rsid w:val="004316A2"/>
    <w:rsid w:val="00431A77"/>
    <w:rsid w:val="004321D5"/>
    <w:rsid w:val="004323C1"/>
    <w:rsid w:val="00433051"/>
    <w:rsid w:val="004331F2"/>
    <w:rsid w:val="004335AE"/>
    <w:rsid w:val="0043443A"/>
    <w:rsid w:val="00435045"/>
    <w:rsid w:val="0043607C"/>
    <w:rsid w:val="00436483"/>
    <w:rsid w:val="00436FF0"/>
    <w:rsid w:val="004400A6"/>
    <w:rsid w:val="00440CCA"/>
    <w:rsid w:val="004422BE"/>
    <w:rsid w:val="0044242A"/>
    <w:rsid w:val="00442460"/>
    <w:rsid w:val="0044335B"/>
    <w:rsid w:val="004446C3"/>
    <w:rsid w:val="00446DB6"/>
    <w:rsid w:val="00453185"/>
    <w:rsid w:val="0045415B"/>
    <w:rsid w:val="004542F7"/>
    <w:rsid w:val="00455117"/>
    <w:rsid w:val="00455D90"/>
    <w:rsid w:val="004566D6"/>
    <w:rsid w:val="00456BED"/>
    <w:rsid w:val="00456E64"/>
    <w:rsid w:val="004573A6"/>
    <w:rsid w:val="00460053"/>
    <w:rsid w:val="004622EB"/>
    <w:rsid w:val="0046313A"/>
    <w:rsid w:val="00463719"/>
    <w:rsid w:val="00465A6D"/>
    <w:rsid w:val="00465D93"/>
    <w:rsid w:val="00470044"/>
    <w:rsid w:val="00470B62"/>
    <w:rsid w:val="00471D68"/>
    <w:rsid w:val="00471F82"/>
    <w:rsid w:val="004724F4"/>
    <w:rsid w:val="00472716"/>
    <w:rsid w:val="0047395B"/>
    <w:rsid w:val="0047468A"/>
    <w:rsid w:val="004772D7"/>
    <w:rsid w:val="004775FC"/>
    <w:rsid w:val="00477A2C"/>
    <w:rsid w:val="004807BF"/>
    <w:rsid w:val="00480829"/>
    <w:rsid w:val="00481091"/>
    <w:rsid w:val="00481FC9"/>
    <w:rsid w:val="00483B27"/>
    <w:rsid w:val="00490295"/>
    <w:rsid w:val="00490B54"/>
    <w:rsid w:val="00490FB4"/>
    <w:rsid w:val="00494606"/>
    <w:rsid w:val="00496F7A"/>
    <w:rsid w:val="004A16B3"/>
    <w:rsid w:val="004A1F32"/>
    <w:rsid w:val="004A2008"/>
    <w:rsid w:val="004A29E6"/>
    <w:rsid w:val="004A33A2"/>
    <w:rsid w:val="004B1BA0"/>
    <w:rsid w:val="004B2015"/>
    <w:rsid w:val="004B2372"/>
    <w:rsid w:val="004B2DE9"/>
    <w:rsid w:val="004B4EAC"/>
    <w:rsid w:val="004B6785"/>
    <w:rsid w:val="004B77A2"/>
    <w:rsid w:val="004C04C8"/>
    <w:rsid w:val="004C1237"/>
    <w:rsid w:val="004C1BE4"/>
    <w:rsid w:val="004C1E44"/>
    <w:rsid w:val="004C30CD"/>
    <w:rsid w:val="004C3656"/>
    <w:rsid w:val="004C502B"/>
    <w:rsid w:val="004C5404"/>
    <w:rsid w:val="004C6905"/>
    <w:rsid w:val="004C6AC2"/>
    <w:rsid w:val="004D05A4"/>
    <w:rsid w:val="004D1157"/>
    <w:rsid w:val="004D1ED5"/>
    <w:rsid w:val="004D3333"/>
    <w:rsid w:val="004D3CCD"/>
    <w:rsid w:val="004D470B"/>
    <w:rsid w:val="004D6468"/>
    <w:rsid w:val="004D6784"/>
    <w:rsid w:val="004D6EF1"/>
    <w:rsid w:val="004D72B9"/>
    <w:rsid w:val="004D75D1"/>
    <w:rsid w:val="004D7610"/>
    <w:rsid w:val="004D7698"/>
    <w:rsid w:val="004D7DFE"/>
    <w:rsid w:val="004E38A9"/>
    <w:rsid w:val="004E3A07"/>
    <w:rsid w:val="004E3E71"/>
    <w:rsid w:val="004E47D0"/>
    <w:rsid w:val="004E4B16"/>
    <w:rsid w:val="004E5941"/>
    <w:rsid w:val="004E5A38"/>
    <w:rsid w:val="004E5AEF"/>
    <w:rsid w:val="004F08E2"/>
    <w:rsid w:val="004F17FB"/>
    <w:rsid w:val="004F4B5B"/>
    <w:rsid w:val="004F4F0A"/>
    <w:rsid w:val="004F6DCF"/>
    <w:rsid w:val="004F7566"/>
    <w:rsid w:val="004F7F71"/>
    <w:rsid w:val="00501C7D"/>
    <w:rsid w:val="00502ABE"/>
    <w:rsid w:val="00504EF5"/>
    <w:rsid w:val="0050679C"/>
    <w:rsid w:val="00507653"/>
    <w:rsid w:val="0050780E"/>
    <w:rsid w:val="00507A6C"/>
    <w:rsid w:val="005100B8"/>
    <w:rsid w:val="00512BDD"/>
    <w:rsid w:val="00513FA7"/>
    <w:rsid w:val="00515381"/>
    <w:rsid w:val="00515B2F"/>
    <w:rsid w:val="0051698E"/>
    <w:rsid w:val="00520283"/>
    <w:rsid w:val="005203B4"/>
    <w:rsid w:val="005216F7"/>
    <w:rsid w:val="00524109"/>
    <w:rsid w:val="00525338"/>
    <w:rsid w:val="0052638C"/>
    <w:rsid w:val="005269D7"/>
    <w:rsid w:val="00526D03"/>
    <w:rsid w:val="00526D1C"/>
    <w:rsid w:val="0052752C"/>
    <w:rsid w:val="00531A81"/>
    <w:rsid w:val="00531AB4"/>
    <w:rsid w:val="0053294B"/>
    <w:rsid w:val="00534B52"/>
    <w:rsid w:val="005368E6"/>
    <w:rsid w:val="00537A1C"/>
    <w:rsid w:val="00540F3D"/>
    <w:rsid w:val="00541CC4"/>
    <w:rsid w:val="005432DF"/>
    <w:rsid w:val="00543F01"/>
    <w:rsid w:val="00545114"/>
    <w:rsid w:val="00545C74"/>
    <w:rsid w:val="00551850"/>
    <w:rsid w:val="00553017"/>
    <w:rsid w:val="00554E21"/>
    <w:rsid w:val="00554E9A"/>
    <w:rsid w:val="00554F30"/>
    <w:rsid w:val="00554F7C"/>
    <w:rsid w:val="005556A9"/>
    <w:rsid w:val="0055717A"/>
    <w:rsid w:val="005630E7"/>
    <w:rsid w:val="0056418F"/>
    <w:rsid w:val="00570AE3"/>
    <w:rsid w:val="00571A48"/>
    <w:rsid w:val="00573529"/>
    <w:rsid w:val="00573BC1"/>
    <w:rsid w:val="00574122"/>
    <w:rsid w:val="005742A0"/>
    <w:rsid w:val="005751E5"/>
    <w:rsid w:val="00575962"/>
    <w:rsid w:val="00575CC7"/>
    <w:rsid w:val="00576DE6"/>
    <w:rsid w:val="0058258E"/>
    <w:rsid w:val="0059276F"/>
    <w:rsid w:val="00592E4E"/>
    <w:rsid w:val="00593798"/>
    <w:rsid w:val="0059418D"/>
    <w:rsid w:val="005954E9"/>
    <w:rsid w:val="005962B3"/>
    <w:rsid w:val="00596550"/>
    <w:rsid w:val="005977B9"/>
    <w:rsid w:val="00597D2F"/>
    <w:rsid w:val="005A19FC"/>
    <w:rsid w:val="005A38B6"/>
    <w:rsid w:val="005A4BD6"/>
    <w:rsid w:val="005A572C"/>
    <w:rsid w:val="005A5D73"/>
    <w:rsid w:val="005A78E6"/>
    <w:rsid w:val="005B046F"/>
    <w:rsid w:val="005B259C"/>
    <w:rsid w:val="005B2738"/>
    <w:rsid w:val="005B2B1C"/>
    <w:rsid w:val="005B30BE"/>
    <w:rsid w:val="005B335B"/>
    <w:rsid w:val="005B39D0"/>
    <w:rsid w:val="005B3C1A"/>
    <w:rsid w:val="005B54A7"/>
    <w:rsid w:val="005B5FC8"/>
    <w:rsid w:val="005B6437"/>
    <w:rsid w:val="005B6D90"/>
    <w:rsid w:val="005B6D92"/>
    <w:rsid w:val="005B705B"/>
    <w:rsid w:val="005B7489"/>
    <w:rsid w:val="005C09A7"/>
    <w:rsid w:val="005C0AF9"/>
    <w:rsid w:val="005C243C"/>
    <w:rsid w:val="005C2EA2"/>
    <w:rsid w:val="005C690F"/>
    <w:rsid w:val="005C6D4B"/>
    <w:rsid w:val="005C70C4"/>
    <w:rsid w:val="005D04EB"/>
    <w:rsid w:val="005D060F"/>
    <w:rsid w:val="005D3F74"/>
    <w:rsid w:val="005D7351"/>
    <w:rsid w:val="005D7D40"/>
    <w:rsid w:val="005E1C17"/>
    <w:rsid w:val="005E221F"/>
    <w:rsid w:val="005E2991"/>
    <w:rsid w:val="005E343B"/>
    <w:rsid w:val="005E53F4"/>
    <w:rsid w:val="005E7601"/>
    <w:rsid w:val="005F040B"/>
    <w:rsid w:val="005F28DD"/>
    <w:rsid w:val="005F4B9A"/>
    <w:rsid w:val="005F68B1"/>
    <w:rsid w:val="005F6968"/>
    <w:rsid w:val="005F772C"/>
    <w:rsid w:val="00600FB9"/>
    <w:rsid w:val="006013D1"/>
    <w:rsid w:val="0060163E"/>
    <w:rsid w:val="006029E0"/>
    <w:rsid w:val="0060305F"/>
    <w:rsid w:val="00603F34"/>
    <w:rsid w:val="00604E24"/>
    <w:rsid w:val="00605128"/>
    <w:rsid w:val="00606B11"/>
    <w:rsid w:val="00607B3A"/>
    <w:rsid w:val="0061122B"/>
    <w:rsid w:val="006119CF"/>
    <w:rsid w:val="006132FA"/>
    <w:rsid w:val="00615F43"/>
    <w:rsid w:val="006168B7"/>
    <w:rsid w:val="00625418"/>
    <w:rsid w:val="00625A97"/>
    <w:rsid w:val="00625D74"/>
    <w:rsid w:val="006264E6"/>
    <w:rsid w:val="006266E4"/>
    <w:rsid w:val="00631F49"/>
    <w:rsid w:val="00632603"/>
    <w:rsid w:val="00632B32"/>
    <w:rsid w:val="006340F5"/>
    <w:rsid w:val="00635A26"/>
    <w:rsid w:val="00635B28"/>
    <w:rsid w:val="00635D44"/>
    <w:rsid w:val="0063679B"/>
    <w:rsid w:val="00640BCD"/>
    <w:rsid w:val="0064222E"/>
    <w:rsid w:val="006426C4"/>
    <w:rsid w:val="00643B3B"/>
    <w:rsid w:val="006444AB"/>
    <w:rsid w:val="00647CC9"/>
    <w:rsid w:val="006502C8"/>
    <w:rsid w:val="00650A56"/>
    <w:rsid w:val="0065129B"/>
    <w:rsid w:val="00654C55"/>
    <w:rsid w:val="00654EFA"/>
    <w:rsid w:val="00655EFB"/>
    <w:rsid w:val="00656391"/>
    <w:rsid w:val="0066660F"/>
    <w:rsid w:val="0066701C"/>
    <w:rsid w:val="0067061A"/>
    <w:rsid w:val="00670B75"/>
    <w:rsid w:val="00674C8E"/>
    <w:rsid w:val="00674FD7"/>
    <w:rsid w:val="00676A4B"/>
    <w:rsid w:val="006772EA"/>
    <w:rsid w:val="00683AC9"/>
    <w:rsid w:val="00685674"/>
    <w:rsid w:val="00685F49"/>
    <w:rsid w:val="00694BEA"/>
    <w:rsid w:val="00695B53"/>
    <w:rsid w:val="00695FE6"/>
    <w:rsid w:val="00697A14"/>
    <w:rsid w:val="006A112A"/>
    <w:rsid w:val="006A36AC"/>
    <w:rsid w:val="006A4274"/>
    <w:rsid w:val="006A4783"/>
    <w:rsid w:val="006A7900"/>
    <w:rsid w:val="006A7CBB"/>
    <w:rsid w:val="006A7ED7"/>
    <w:rsid w:val="006A7FA9"/>
    <w:rsid w:val="006B224C"/>
    <w:rsid w:val="006B7A52"/>
    <w:rsid w:val="006C0FF6"/>
    <w:rsid w:val="006C1B4B"/>
    <w:rsid w:val="006C3A94"/>
    <w:rsid w:val="006C4EEF"/>
    <w:rsid w:val="006C790F"/>
    <w:rsid w:val="006D0516"/>
    <w:rsid w:val="006D7D3B"/>
    <w:rsid w:val="006E0606"/>
    <w:rsid w:val="006E3151"/>
    <w:rsid w:val="006E4DA8"/>
    <w:rsid w:val="006E6BF5"/>
    <w:rsid w:val="006E70CD"/>
    <w:rsid w:val="006F0976"/>
    <w:rsid w:val="006F0CE1"/>
    <w:rsid w:val="006F1901"/>
    <w:rsid w:val="006F2FDD"/>
    <w:rsid w:val="006F32EA"/>
    <w:rsid w:val="006F33CA"/>
    <w:rsid w:val="006F3ED3"/>
    <w:rsid w:val="006F6F06"/>
    <w:rsid w:val="006F764F"/>
    <w:rsid w:val="006F7995"/>
    <w:rsid w:val="007000AE"/>
    <w:rsid w:val="00701458"/>
    <w:rsid w:val="00703E1E"/>
    <w:rsid w:val="007047F5"/>
    <w:rsid w:val="007072C5"/>
    <w:rsid w:val="00707C9B"/>
    <w:rsid w:val="00710529"/>
    <w:rsid w:val="00714A71"/>
    <w:rsid w:val="007205A3"/>
    <w:rsid w:val="007210C2"/>
    <w:rsid w:val="007211F3"/>
    <w:rsid w:val="00722B2C"/>
    <w:rsid w:val="00723672"/>
    <w:rsid w:val="00723CE3"/>
    <w:rsid w:val="00723D82"/>
    <w:rsid w:val="007257DC"/>
    <w:rsid w:val="00725A8A"/>
    <w:rsid w:val="007303BF"/>
    <w:rsid w:val="00730969"/>
    <w:rsid w:val="00732378"/>
    <w:rsid w:val="007327CF"/>
    <w:rsid w:val="00732B77"/>
    <w:rsid w:val="00734264"/>
    <w:rsid w:val="007353E5"/>
    <w:rsid w:val="0073555B"/>
    <w:rsid w:val="00735782"/>
    <w:rsid w:val="007363F1"/>
    <w:rsid w:val="00737459"/>
    <w:rsid w:val="00737E3A"/>
    <w:rsid w:val="007407A6"/>
    <w:rsid w:val="0074082B"/>
    <w:rsid w:val="007446FF"/>
    <w:rsid w:val="00744846"/>
    <w:rsid w:val="00745CDF"/>
    <w:rsid w:val="00746139"/>
    <w:rsid w:val="0074637C"/>
    <w:rsid w:val="00746E02"/>
    <w:rsid w:val="00750571"/>
    <w:rsid w:val="0075108B"/>
    <w:rsid w:val="007521F6"/>
    <w:rsid w:val="00752278"/>
    <w:rsid w:val="0075233D"/>
    <w:rsid w:val="00752E4D"/>
    <w:rsid w:val="00753CD3"/>
    <w:rsid w:val="00753F88"/>
    <w:rsid w:val="0075539F"/>
    <w:rsid w:val="007553D3"/>
    <w:rsid w:val="00755E69"/>
    <w:rsid w:val="0075790F"/>
    <w:rsid w:val="00757DFF"/>
    <w:rsid w:val="0076068F"/>
    <w:rsid w:val="0076275E"/>
    <w:rsid w:val="00763379"/>
    <w:rsid w:val="0076521F"/>
    <w:rsid w:val="007723BF"/>
    <w:rsid w:val="0077340C"/>
    <w:rsid w:val="0077396B"/>
    <w:rsid w:val="00774017"/>
    <w:rsid w:val="0077424D"/>
    <w:rsid w:val="007747E5"/>
    <w:rsid w:val="00774E31"/>
    <w:rsid w:val="00774F3B"/>
    <w:rsid w:val="00775B4E"/>
    <w:rsid w:val="0078029A"/>
    <w:rsid w:val="00780EF6"/>
    <w:rsid w:val="00780F42"/>
    <w:rsid w:val="007813B9"/>
    <w:rsid w:val="0078141E"/>
    <w:rsid w:val="00785EB8"/>
    <w:rsid w:val="007866BA"/>
    <w:rsid w:val="00787A02"/>
    <w:rsid w:val="00787D81"/>
    <w:rsid w:val="00791E4B"/>
    <w:rsid w:val="007926BF"/>
    <w:rsid w:val="007943D2"/>
    <w:rsid w:val="00795AE1"/>
    <w:rsid w:val="00796293"/>
    <w:rsid w:val="00796365"/>
    <w:rsid w:val="007A0397"/>
    <w:rsid w:val="007A13DB"/>
    <w:rsid w:val="007A318C"/>
    <w:rsid w:val="007A34E1"/>
    <w:rsid w:val="007A599A"/>
    <w:rsid w:val="007A5FC6"/>
    <w:rsid w:val="007A733D"/>
    <w:rsid w:val="007A778C"/>
    <w:rsid w:val="007B0D26"/>
    <w:rsid w:val="007B2F14"/>
    <w:rsid w:val="007B3A71"/>
    <w:rsid w:val="007B56ED"/>
    <w:rsid w:val="007B5AFB"/>
    <w:rsid w:val="007B5F9A"/>
    <w:rsid w:val="007B6B39"/>
    <w:rsid w:val="007B7872"/>
    <w:rsid w:val="007B7C8A"/>
    <w:rsid w:val="007C095C"/>
    <w:rsid w:val="007C1281"/>
    <w:rsid w:val="007C1AA1"/>
    <w:rsid w:val="007C308C"/>
    <w:rsid w:val="007C52D2"/>
    <w:rsid w:val="007C55DA"/>
    <w:rsid w:val="007C764F"/>
    <w:rsid w:val="007D5AB5"/>
    <w:rsid w:val="007E0061"/>
    <w:rsid w:val="007E09F2"/>
    <w:rsid w:val="007E1D0D"/>
    <w:rsid w:val="007E3454"/>
    <w:rsid w:val="007E5807"/>
    <w:rsid w:val="007E5B10"/>
    <w:rsid w:val="007E6A43"/>
    <w:rsid w:val="007F00A5"/>
    <w:rsid w:val="007F0919"/>
    <w:rsid w:val="007F202B"/>
    <w:rsid w:val="007F33FF"/>
    <w:rsid w:val="007F4CC4"/>
    <w:rsid w:val="007F5985"/>
    <w:rsid w:val="007F6840"/>
    <w:rsid w:val="007F6E9B"/>
    <w:rsid w:val="007F6ED6"/>
    <w:rsid w:val="00800B3E"/>
    <w:rsid w:val="00801489"/>
    <w:rsid w:val="00802C3C"/>
    <w:rsid w:val="0080318D"/>
    <w:rsid w:val="008053B3"/>
    <w:rsid w:val="00805C6E"/>
    <w:rsid w:val="00806087"/>
    <w:rsid w:val="00807370"/>
    <w:rsid w:val="00811484"/>
    <w:rsid w:val="008128DF"/>
    <w:rsid w:val="00813377"/>
    <w:rsid w:val="00813E89"/>
    <w:rsid w:val="0081470F"/>
    <w:rsid w:val="00814F19"/>
    <w:rsid w:val="00816A00"/>
    <w:rsid w:val="008178B3"/>
    <w:rsid w:val="00817B4D"/>
    <w:rsid w:val="00817EF5"/>
    <w:rsid w:val="00820480"/>
    <w:rsid w:val="00820510"/>
    <w:rsid w:val="0082061D"/>
    <w:rsid w:val="00821212"/>
    <w:rsid w:val="008218AA"/>
    <w:rsid w:val="00821AD1"/>
    <w:rsid w:val="00822858"/>
    <w:rsid w:val="00822E4D"/>
    <w:rsid w:val="00822F55"/>
    <w:rsid w:val="008256ED"/>
    <w:rsid w:val="0082697B"/>
    <w:rsid w:val="00826FB9"/>
    <w:rsid w:val="00827556"/>
    <w:rsid w:val="00830BC1"/>
    <w:rsid w:val="00831DF5"/>
    <w:rsid w:val="00832045"/>
    <w:rsid w:val="00832409"/>
    <w:rsid w:val="008331DD"/>
    <w:rsid w:val="00833A70"/>
    <w:rsid w:val="00833E18"/>
    <w:rsid w:val="008352F5"/>
    <w:rsid w:val="00835BE1"/>
    <w:rsid w:val="008365D9"/>
    <w:rsid w:val="00837D17"/>
    <w:rsid w:val="008402ED"/>
    <w:rsid w:val="0084296F"/>
    <w:rsid w:val="00843C72"/>
    <w:rsid w:val="00843DBC"/>
    <w:rsid w:val="00844385"/>
    <w:rsid w:val="008444E6"/>
    <w:rsid w:val="00844EBE"/>
    <w:rsid w:val="00844F2B"/>
    <w:rsid w:val="008468DE"/>
    <w:rsid w:val="008468F7"/>
    <w:rsid w:val="008502A3"/>
    <w:rsid w:val="008520ED"/>
    <w:rsid w:val="00852778"/>
    <w:rsid w:val="00853576"/>
    <w:rsid w:val="00853BCB"/>
    <w:rsid w:val="008540AB"/>
    <w:rsid w:val="00854CC3"/>
    <w:rsid w:val="00855C28"/>
    <w:rsid w:val="00856E88"/>
    <w:rsid w:val="00856FAD"/>
    <w:rsid w:val="00857301"/>
    <w:rsid w:val="008574AF"/>
    <w:rsid w:val="00860181"/>
    <w:rsid w:val="008602A9"/>
    <w:rsid w:val="008619DD"/>
    <w:rsid w:val="0086291A"/>
    <w:rsid w:val="00863993"/>
    <w:rsid w:val="00863B08"/>
    <w:rsid w:val="00864A4B"/>
    <w:rsid w:val="00865144"/>
    <w:rsid w:val="008653C3"/>
    <w:rsid w:val="00865462"/>
    <w:rsid w:val="008676C9"/>
    <w:rsid w:val="00870D61"/>
    <w:rsid w:val="00871231"/>
    <w:rsid w:val="00871795"/>
    <w:rsid w:val="008725EF"/>
    <w:rsid w:val="00872AD2"/>
    <w:rsid w:val="00872DC9"/>
    <w:rsid w:val="0087575D"/>
    <w:rsid w:val="00875DF0"/>
    <w:rsid w:val="00877A06"/>
    <w:rsid w:val="00883039"/>
    <w:rsid w:val="008840B6"/>
    <w:rsid w:val="00885B22"/>
    <w:rsid w:val="0088774D"/>
    <w:rsid w:val="0089056C"/>
    <w:rsid w:val="0089106D"/>
    <w:rsid w:val="00892702"/>
    <w:rsid w:val="0089297F"/>
    <w:rsid w:val="008947F0"/>
    <w:rsid w:val="00895D11"/>
    <w:rsid w:val="00897C77"/>
    <w:rsid w:val="008A0BE1"/>
    <w:rsid w:val="008A5AB5"/>
    <w:rsid w:val="008B1767"/>
    <w:rsid w:val="008B25E0"/>
    <w:rsid w:val="008B4F48"/>
    <w:rsid w:val="008B4FCD"/>
    <w:rsid w:val="008B6E7D"/>
    <w:rsid w:val="008C198D"/>
    <w:rsid w:val="008C22DA"/>
    <w:rsid w:val="008C30DE"/>
    <w:rsid w:val="008C538E"/>
    <w:rsid w:val="008C54A5"/>
    <w:rsid w:val="008C5DDA"/>
    <w:rsid w:val="008C7408"/>
    <w:rsid w:val="008D054E"/>
    <w:rsid w:val="008D0AA9"/>
    <w:rsid w:val="008D0FDE"/>
    <w:rsid w:val="008D139D"/>
    <w:rsid w:val="008D1FC4"/>
    <w:rsid w:val="008D35F6"/>
    <w:rsid w:val="008D3A78"/>
    <w:rsid w:val="008D5A39"/>
    <w:rsid w:val="008D6F24"/>
    <w:rsid w:val="008D75CE"/>
    <w:rsid w:val="008E0441"/>
    <w:rsid w:val="008E2364"/>
    <w:rsid w:val="008E47C4"/>
    <w:rsid w:val="008E5C3B"/>
    <w:rsid w:val="008F07C5"/>
    <w:rsid w:val="008F35AF"/>
    <w:rsid w:val="008F373E"/>
    <w:rsid w:val="008F49AA"/>
    <w:rsid w:val="008F5C0C"/>
    <w:rsid w:val="008F5D77"/>
    <w:rsid w:val="008F78D0"/>
    <w:rsid w:val="00901BD2"/>
    <w:rsid w:val="00902A6B"/>
    <w:rsid w:val="00902CAB"/>
    <w:rsid w:val="00902EFB"/>
    <w:rsid w:val="0090334A"/>
    <w:rsid w:val="00903D25"/>
    <w:rsid w:val="00904BFC"/>
    <w:rsid w:val="009063D9"/>
    <w:rsid w:val="00910668"/>
    <w:rsid w:val="00912B53"/>
    <w:rsid w:val="0091303B"/>
    <w:rsid w:val="00913B26"/>
    <w:rsid w:val="00915B12"/>
    <w:rsid w:val="00915ECA"/>
    <w:rsid w:val="0092105D"/>
    <w:rsid w:val="00921AE6"/>
    <w:rsid w:val="009242B0"/>
    <w:rsid w:val="00931052"/>
    <w:rsid w:val="009326A1"/>
    <w:rsid w:val="00933573"/>
    <w:rsid w:val="00933C0D"/>
    <w:rsid w:val="009349BF"/>
    <w:rsid w:val="009350EE"/>
    <w:rsid w:val="009359F1"/>
    <w:rsid w:val="00936377"/>
    <w:rsid w:val="0093672C"/>
    <w:rsid w:val="00940610"/>
    <w:rsid w:val="0094095B"/>
    <w:rsid w:val="00942869"/>
    <w:rsid w:val="0094345B"/>
    <w:rsid w:val="0094380A"/>
    <w:rsid w:val="009442C2"/>
    <w:rsid w:val="00944B5E"/>
    <w:rsid w:val="009454D0"/>
    <w:rsid w:val="009460D6"/>
    <w:rsid w:val="009464DB"/>
    <w:rsid w:val="009464E1"/>
    <w:rsid w:val="0094708F"/>
    <w:rsid w:val="00947DD3"/>
    <w:rsid w:val="00951703"/>
    <w:rsid w:val="00952705"/>
    <w:rsid w:val="00952C89"/>
    <w:rsid w:val="009535F7"/>
    <w:rsid w:val="00955939"/>
    <w:rsid w:val="00955BAC"/>
    <w:rsid w:val="009561B2"/>
    <w:rsid w:val="009602BF"/>
    <w:rsid w:val="009614AB"/>
    <w:rsid w:val="00962E27"/>
    <w:rsid w:val="009648BB"/>
    <w:rsid w:val="0096538A"/>
    <w:rsid w:val="009704ED"/>
    <w:rsid w:val="009710F9"/>
    <w:rsid w:val="009711E1"/>
    <w:rsid w:val="00972F18"/>
    <w:rsid w:val="00973025"/>
    <w:rsid w:val="009730BA"/>
    <w:rsid w:val="00973276"/>
    <w:rsid w:val="00973A3D"/>
    <w:rsid w:val="00977B83"/>
    <w:rsid w:val="00980752"/>
    <w:rsid w:val="009811CC"/>
    <w:rsid w:val="009820F1"/>
    <w:rsid w:val="00990002"/>
    <w:rsid w:val="00990AFA"/>
    <w:rsid w:val="009911A4"/>
    <w:rsid w:val="0099130B"/>
    <w:rsid w:val="00992E8D"/>
    <w:rsid w:val="0099437B"/>
    <w:rsid w:val="00994859"/>
    <w:rsid w:val="00996B5F"/>
    <w:rsid w:val="00997E38"/>
    <w:rsid w:val="00997F19"/>
    <w:rsid w:val="009A0045"/>
    <w:rsid w:val="009A064E"/>
    <w:rsid w:val="009A36BB"/>
    <w:rsid w:val="009A4F73"/>
    <w:rsid w:val="009A50B8"/>
    <w:rsid w:val="009B04F5"/>
    <w:rsid w:val="009B1C08"/>
    <w:rsid w:val="009B2F1B"/>
    <w:rsid w:val="009B4299"/>
    <w:rsid w:val="009B4331"/>
    <w:rsid w:val="009B5E52"/>
    <w:rsid w:val="009B7A68"/>
    <w:rsid w:val="009B7AF1"/>
    <w:rsid w:val="009C00EF"/>
    <w:rsid w:val="009C0D39"/>
    <w:rsid w:val="009C0DD0"/>
    <w:rsid w:val="009C0F6A"/>
    <w:rsid w:val="009C262C"/>
    <w:rsid w:val="009C2FB7"/>
    <w:rsid w:val="009C3BEB"/>
    <w:rsid w:val="009C6D45"/>
    <w:rsid w:val="009C6E17"/>
    <w:rsid w:val="009C797A"/>
    <w:rsid w:val="009C7DC1"/>
    <w:rsid w:val="009D1F57"/>
    <w:rsid w:val="009D26EF"/>
    <w:rsid w:val="009D54E5"/>
    <w:rsid w:val="009D5660"/>
    <w:rsid w:val="009D6060"/>
    <w:rsid w:val="009D7188"/>
    <w:rsid w:val="009D77EE"/>
    <w:rsid w:val="009E008A"/>
    <w:rsid w:val="009E1166"/>
    <w:rsid w:val="009E2A0B"/>
    <w:rsid w:val="009E3086"/>
    <w:rsid w:val="009E337E"/>
    <w:rsid w:val="009E4C66"/>
    <w:rsid w:val="009E4CEC"/>
    <w:rsid w:val="009E6C31"/>
    <w:rsid w:val="009F017D"/>
    <w:rsid w:val="009F0A36"/>
    <w:rsid w:val="009F1085"/>
    <w:rsid w:val="009F136F"/>
    <w:rsid w:val="009F5B28"/>
    <w:rsid w:val="009F5D03"/>
    <w:rsid w:val="009F6764"/>
    <w:rsid w:val="009F6896"/>
    <w:rsid w:val="009F6F39"/>
    <w:rsid w:val="00A008C7"/>
    <w:rsid w:val="00A01FB3"/>
    <w:rsid w:val="00A02539"/>
    <w:rsid w:val="00A02893"/>
    <w:rsid w:val="00A030D8"/>
    <w:rsid w:val="00A0560C"/>
    <w:rsid w:val="00A06698"/>
    <w:rsid w:val="00A077ED"/>
    <w:rsid w:val="00A07F4B"/>
    <w:rsid w:val="00A117BD"/>
    <w:rsid w:val="00A11F42"/>
    <w:rsid w:val="00A126ED"/>
    <w:rsid w:val="00A128AA"/>
    <w:rsid w:val="00A13046"/>
    <w:rsid w:val="00A13A04"/>
    <w:rsid w:val="00A13BC5"/>
    <w:rsid w:val="00A145A3"/>
    <w:rsid w:val="00A14939"/>
    <w:rsid w:val="00A14CC7"/>
    <w:rsid w:val="00A158A0"/>
    <w:rsid w:val="00A15AAF"/>
    <w:rsid w:val="00A15BA9"/>
    <w:rsid w:val="00A16F62"/>
    <w:rsid w:val="00A17DD8"/>
    <w:rsid w:val="00A21AD8"/>
    <w:rsid w:val="00A228E4"/>
    <w:rsid w:val="00A2355F"/>
    <w:rsid w:val="00A23E75"/>
    <w:rsid w:val="00A263C4"/>
    <w:rsid w:val="00A26BAB"/>
    <w:rsid w:val="00A2701B"/>
    <w:rsid w:val="00A32767"/>
    <w:rsid w:val="00A32B18"/>
    <w:rsid w:val="00A34CD7"/>
    <w:rsid w:val="00A35EB0"/>
    <w:rsid w:val="00A36A47"/>
    <w:rsid w:val="00A40DD9"/>
    <w:rsid w:val="00A42D6B"/>
    <w:rsid w:val="00A432E7"/>
    <w:rsid w:val="00A44053"/>
    <w:rsid w:val="00A448D6"/>
    <w:rsid w:val="00A44EEA"/>
    <w:rsid w:val="00A4665E"/>
    <w:rsid w:val="00A471DC"/>
    <w:rsid w:val="00A50C6D"/>
    <w:rsid w:val="00A50FC6"/>
    <w:rsid w:val="00A51E33"/>
    <w:rsid w:val="00A5294B"/>
    <w:rsid w:val="00A52AE2"/>
    <w:rsid w:val="00A52E88"/>
    <w:rsid w:val="00A535B6"/>
    <w:rsid w:val="00A550F9"/>
    <w:rsid w:val="00A56301"/>
    <w:rsid w:val="00A56B41"/>
    <w:rsid w:val="00A56EC7"/>
    <w:rsid w:val="00A57252"/>
    <w:rsid w:val="00A572DE"/>
    <w:rsid w:val="00A62D3D"/>
    <w:rsid w:val="00A64807"/>
    <w:rsid w:val="00A657BC"/>
    <w:rsid w:val="00A66A20"/>
    <w:rsid w:val="00A704A3"/>
    <w:rsid w:val="00A705C6"/>
    <w:rsid w:val="00A71980"/>
    <w:rsid w:val="00A72506"/>
    <w:rsid w:val="00A7496C"/>
    <w:rsid w:val="00A769FF"/>
    <w:rsid w:val="00A76C47"/>
    <w:rsid w:val="00A76D34"/>
    <w:rsid w:val="00A77E47"/>
    <w:rsid w:val="00A8142E"/>
    <w:rsid w:val="00A81790"/>
    <w:rsid w:val="00A82F9D"/>
    <w:rsid w:val="00A832CB"/>
    <w:rsid w:val="00A834BE"/>
    <w:rsid w:val="00A84209"/>
    <w:rsid w:val="00A8654F"/>
    <w:rsid w:val="00A86E0E"/>
    <w:rsid w:val="00A87029"/>
    <w:rsid w:val="00A874FB"/>
    <w:rsid w:val="00A87A03"/>
    <w:rsid w:val="00A928FD"/>
    <w:rsid w:val="00A94742"/>
    <w:rsid w:val="00A9659A"/>
    <w:rsid w:val="00A96D6D"/>
    <w:rsid w:val="00A9709A"/>
    <w:rsid w:val="00A97155"/>
    <w:rsid w:val="00A97545"/>
    <w:rsid w:val="00A975B4"/>
    <w:rsid w:val="00AA0DB1"/>
    <w:rsid w:val="00AA1EF2"/>
    <w:rsid w:val="00AA3C1A"/>
    <w:rsid w:val="00AA4462"/>
    <w:rsid w:val="00AA55F6"/>
    <w:rsid w:val="00AB04E4"/>
    <w:rsid w:val="00AB0861"/>
    <w:rsid w:val="00AB0BF7"/>
    <w:rsid w:val="00AB3DDF"/>
    <w:rsid w:val="00AB412D"/>
    <w:rsid w:val="00AB46F6"/>
    <w:rsid w:val="00AB52A2"/>
    <w:rsid w:val="00AB5803"/>
    <w:rsid w:val="00AB65A3"/>
    <w:rsid w:val="00AC26C5"/>
    <w:rsid w:val="00AC2E5E"/>
    <w:rsid w:val="00AC35B7"/>
    <w:rsid w:val="00AC3726"/>
    <w:rsid w:val="00AC7568"/>
    <w:rsid w:val="00AD0507"/>
    <w:rsid w:val="00AD1260"/>
    <w:rsid w:val="00AD1AE7"/>
    <w:rsid w:val="00AD2090"/>
    <w:rsid w:val="00AD2AEA"/>
    <w:rsid w:val="00AD2B21"/>
    <w:rsid w:val="00AD2D20"/>
    <w:rsid w:val="00AD321E"/>
    <w:rsid w:val="00AD45CA"/>
    <w:rsid w:val="00AD554C"/>
    <w:rsid w:val="00AE00D3"/>
    <w:rsid w:val="00AE00DA"/>
    <w:rsid w:val="00AE2207"/>
    <w:rsid w:val="00AE4A19"/>
    <w:rsid w:val="00AE4B37"/>
    <w:rsid w:val="00AE4BFA"/>
    <w:rsid w:val="00AE6F2C"/>
    <w:rsid w:val="00AF1E84"/>
    <w:rsid w:val="00AF4DA2"/>
    <w:rsid w:val="00AF5152"/>
    <w:rsid w:val="00AF536F"/>
    <w:rsid w:val="00AF58F3"/>
    <w:rsid w:val="00AF6693"/>
    <w:rsid w:val="00AF6D49"/>
    <w:rsid w:val="00AF758D"/>
    <w:rsid w:val="00B00132"/>
    <w:rsid w:val="00B00EA6"/>
    <w:rsid w:val="00B03BC5"/>
    <w:rsid w:val="00B042D2"/>
    <w:rsid w:val="00B04C9D"/>
    <w:rsid w:val="00B05181"/>
    <w:rsid w:val="00B060CB"/>
    <w:rsid w:val="00B06420"/>
    <w:rsid w:val="00B067A9"/>
    <w:rsid w:val="00B07A44"/>
    <w:rsid w:val="00B07CD0"/>
    <w:rsid w:val="00B102D9"/>
    <w:rsid w:val="00B103BC"/>
    <w:rsid w:val="00B11263"/>
    <w:rsid w:val="00B1437C"/>
    <w:rsid w:val="00B14471"/>
    <w:rsid w:val="00B159A2"/>
    <w:rsid w:val="00B15B74"/>
    <w:rsid w:val="00B176F0"/>
    <w:rsid w:val="00B17D68"/>
    <w:rsid w:val="00B23AE9"/>
    <w:rsid w:val="00B2699F"/>
    <w:rsid w:val="00B27003"/>
    <w:rsid w:val="00B279B9"/>
    <w:rsid w:val="00B30CC2"/>
    <w:rsid w:val="00B3276A"/>
    <w:rsid w:val="00B33259"/>
    <w:rsid w:val="00B339C9"/>
    <w:rsid w:val="00B3453E"/>
    <w:rsid w:val="00B34E08"/>
    <w:rsid w:val="00B3557A"/>
    <w:rsid w:val="00B371F8"/>
    <w:rsid w:val="00B37DFC"/>
    <w:rsid w:val="00B40693"/>
    <w:rsid w:val="00B40B40"/>
    <w:rsid w:val="00B40E90"/>
    <w:rsid w:val="00B42106"/>
    <w:rsid w:val="00B453A8"/>
    <w:rsid w:val="00B453C8"/>
    <w:rsid w:val="00B454C9"/>
    <w:rsid w:val="00B45596"/>
    <w:rsid w:val="00B46319"/>
    <w:rsid w:val="00B4748B"/>
    <w:rsid w:val="00B50333"/>
    <w:rsid w:val="00B511D5"/>
    <w:rsid w:val="00B52213"/>
    <w:rsid w:val="00B52BE9"/>
    <w:rsid w:val="00B54693"/>
    <w:rsid w:val="00B54953"/>
    <w:rsid w:val="00B55EB8"/>
    <w:rsid w:val="00B56ACF"/>
    <w:rsid w:val="00B57C4D"/>
    <w:rsid w:val="00B57C7D"/>
    <w:rsid w:val="00B61E08"/>
    <w:rsid w:val="00B62C2D"/>
    <w:rsid w:val="00B6359E"/>
    <w:rsid w:val="00B656C3"/>
    <w:rsid w:val="00B65E4A"/>
    <w:rsid w:val="00B664DB"/>
    <w:rsid w:val="00B70CB9"/>
    <w:rsid w:val="00B72281"/>
    <w:rsid w:val="00B729F4"/>
    <w:rsid w:val="00B7315B"/>
    <w:rsid w:val="00B739B0"/>
    <w:rsid w:val="00B74607"/>
    <w:rsid w:val="00B8017C"/>
    <w:rsid w:val="00B80CCE"/>
    <w:rsid w:val="00B81163"/>
    <w:rsid w:val="00B81C01"/>
    <w:rsid w:val="00B81DC9"/>
    <w:rsid w:val="00B81DF0"/>
    <w:rsid w:val="00B82935"/>
    <w:rsid w:val="00B83063"/>
    <w:rsid w:val="00B83471"/>
    <w:rsid w:val="00B834EC"/>
    <w:rsid w:val="00B84041"/>
    <w:rsid w:val="00B8433D"/>
    <w:rsid w:val="00B8453B"/>
    <w:rsid w:val="00B8454C"/>
    <w:rsid w:val="00B84A6A"/>
    <w:rsid w:val="00B865CA"/>
    <w:rsid w:val="00B912AA"/>
    <w:rsid w:val="00B92180"/>
    <w:rsid w:val="00B923B0"/>
    <w:rsid w:val="00B94E8D"/>
    <w:rsid w:val="00B954A7"/>
    <w:rsid w:val="00B96D2E"/>
    <w:rsid w:val="00BA0867"/>
    <w:rsid w:val="00BA3786"/>
    <w:rsid w:val="00BA49DA"/>
    <w:rsid w:val="00BA5ED6"/>
    <w:rsid w:val="00BA62B6"/>
    <w:rsid w:val="00BA7B09"/>
    <w:rsid w:val="00BB0B26"/>
    <w:rsid w:val="00BB32F7"/>
    <w:rsid w:val="00BB359D"/>
    <w:rsid w:val="00BB3A6F"/>
    <w:rsid w:val="00BB3FC1"/>
    <w:rsid w:val="00BB4F79"/>
    <w:rsid w:val="00BB51B9"/>
    <w:rsid w:val="00BB6FF0"/>
    <w:rsid w:val="00BB7535"/>
    <w:rsid w:val="00BC030F"/>
    <w:rsid w:val="00BC0463"/>
    <w:rsid w:val="00BC08A8"/>
    <w:rsid w:val="00BC2586"/>
    <w:rsid w:val="00BC2B0A"/>
    <w:rsid w:val="00BC4F6E"/>
    <w:rsid w:val="00BC7BF3"/>
    <w:rsid w:val="00BD0396"/>
    <w:rsid w:val="00BD0790"/>
    <w:rsid w:val="00BD1043"/>
    <w:rsid w:val="00BD1C1E"/>
    <w:rsid w:val="00BD2105"/>
    <w:rsid w:val="00BD6587"/>
    <w:rsid w:val="00BD664C"/>
    <w:rsid w:val="00BD6F56"/>
    <w:rsid w:val="00BE0C3C"/>
    <w:rsid w:val="00BE19D1"/>
    <w:rsid w:val="00BE1B32"/>
    <w:rsid w:val="00BE3ACC"/>
    <w:rsid w:val="00BE5152"/>
    <w:rsid w:val="00BE71C3"/>
    <w:rsid w:val="00BF0708"/>
    <w:rsid w:val="00BF1B7C"/>
    <w:rsid w:val="00BF1BCB"/>
    <w:rsid w:val="00BF26F4"/>
    <w:rsid w:val="00BF2AC2"/>
    <w:rsid w:val="00BF3B3B"/>
    <w:rsid w:val="00BF615A"/>
    <w:rsid w:val="00BF7449"/>
    <w:rsid w:val="00C00342"/>
    <w:rsid w:val="00C00EAE"/>
    <w:rsid w:val="00C01788"/>
    <w:rsid w:val="00C03020"/>
    <w:rsid w:val="00C041E8"/>
    <w:rsid w:val="00C05B0B"/>
    <w:rsid w:val="00C05C8F"/>
    <w:rsid w:val="00C07B46"/>
    <w:rsid w:val="00C11856"/>
    <w:rsid w:val="00C11C4E"/>
    <w:rsid w:val="00C124A3"/>
    <w:rsid w:val="00C146A5"/>
    <w:rsid w:val="00C14F2D"/>
    <w:rsid w:val="00C15103"/>
    <w:rsid w:val="00C15AB0"/>
    <w:rsid w:val="00C15D79"/>
    <w:rsid w:val="00C160EA"/>
    <w:rsid w:val="00C163CA"/>
    <w:rsid w:val="00C1645C"/>
    <w:rsid w:val="00C17CA1"/>
    <w:rsid w:val="00C205A0"/>
    <w:rsid w:val="00C20F0A"/>
    <w:rsid w:val="00C210A1"/>
    <w:rsid w:val="00C2138A"/>
    <w:rsid w:val="00C2220E"/>
    <w:rsid w:val="00C23284"/>
    <w:rsid w:val="00C23DA2"/>
    <w:rsid w:val="00C245C8"/>
    <w:rsid w:val="00C25134"/>
    <w:rsid w:val="00C25384"/>
    <w:rsid w:val="00C26369"/>
    <w:rsid w:val="00C26C61"/>
    <w:rsid w:val="00C27967"/>
    <w:rsid w:val="00C3546C"/>
    <w:rsid w:val="00C42634"/>
    <w:rsid w:val="00C43AC5"/>
    <w:rsid w:val="00C460F1"/>
    <w:rsid w:val="00C47417"/>
    <w:rsid w:val="00C50E23"/>
    <w:rsid w:val="00C50F31"/>
    <w:rsid w:val="00C5210D"/>
    <w:rsid w:val="00C53A3C"/>
    <w:rsid w:val="00C56610"/>
    <w:rsid w:val="00C578C7"/>
    <w:rsid w:val="00C6076F"/>
    <w:rsid w:val="00C60FEB"/>
    <w:rsid w:val="00C60FF7"/>
    <w:rsid w:val="00C610BB"/>
    <w:rsid w:val="00C61A18"/>
    <w:rsid w:val="00C62C18"/>
    <w:rsid w:val="00C62F0D"/>
    <w:rsid w:val="00C6347E"/>
    <w:rsid w:val="00C63C91"/>
    <w:rsid w:val="00C64870"/>
    <w:rsid w:val="00C65C84"/>
    <w:rsid w:val="00C70A89"/>
    <w:rsid w:val="00C71735"/>
    <w:rsid w:val="00C72FB7"/>
    <w:rsid w:val="00C74D5F"/>
    <w:rsid w:val="00C753BE"/>
    <w:rsid w:val="00C75D9C"/>
    <w:rsid w:val="00C760A9"/>
    <w:rsid w:val="00C762B2"/>
    <w:rsid w:val="00C76B58"/>
    <w:rsid w:val="00C8109B"/>
    <w:rsid w:val="00C81265"/>
    <w:rsid w:val="00C81676"/>
    <w:rsid w:val="00C81BB3"/>
    <w:rsid w:val="00C82499"/>
    <w:rsid w:val="00C83521"/>
    <w:rsid w:val="00C84D76"/>
    <w:rsid w:val="00C85143"/>
    <w:rsid w:val="00C86395"/>
    <w:rsid w:val="00C909F2"/>
    <w:rsid w:val="00C90B6A"/>
    <w:rsid w:val="00C91A02"/>
    <w:rsid w:val="00C93F9C"/>
    <w:rsid w:val="00C9569F"/>
    <w:rsid w:val="00CA11D6"/>
    <w:rsid w:val="00CA1EDB"/>
    <w:rsid w:val="00CA42F2"/>
    <w:rsid w:val="00CA4B17"/>
    <w:rsid w:val="00CA4E54"/>
    <w:rsid w:val="00CA5526"/>
    <w:rsid w:val="00CA7441"/>
    <w:rsid w:val="00CB1E06"/>
    <w:rsid w:val="00CB35D4"/>
    <w:rsid w:val="00CB41D8"/>
    <w:rsid w:val="00CB4B3D"/>
    <w:rsid w:val="00CB53CF"/>
    <w:rsid w:val="00CB65F7"/>
    <w:rsid w:val="00CB6829"/>
    <w:rsid w:val="00CB69C0"/>
    <w:rsid w:val="00CC0F6D"/>
    <w:rsid w:val="00CC1473"/>
    <w:rsid w:val="00CC294D"/>
    <w:rsid w:val="00CC3366"/>
    <w:rsid w:val="00CC5188"/>
    <w:rsid w:val="00CC52CC"/>
    <w:rsid w:val="00CC62B1"/>
    <w:rsid w:val="00CC7B68"/>
    <w:rsid w:val="00CD14EB"/>
    <w:rsid w:val="00CD19EA"/>
    <w:rsid w:val="00CD2070"/>
    <w:rsid w:val="00CD2529"/>
    <w:rsid w:val="00CD2D59"/>
    <w:rsid w:val="00CD3B4D"/>
    <w:rsid w:val="00CD48AB"/>
    <w:rsid w:val="00CD5564"/>
    <w:rsid w:val="00CD5C19"/>
    <w:rsid w:val="00CD5F8A"/>
    <w:rsid w:val="00CD7CA9"/>
    <w:rsid w:val="00CE0B69"/>
    <w:rsid w:val="00CE51EC"/>
    <w:rsid w:val="00CE689A"/>
    <w:rsid w:val="00CE7B5D"/>
    <w:rsid w:val="00CF01E2"/>
    <w:rsid w:val="00CF01FF"/>
    <w:rsid w:val="00CF0787"/>
    <w:rsid w:val="00CF09C7"/>
    <w:rsid w:val="00CF18B3"/>
    <w:rsid w:val="00CF1E38"/>
    <w:rsid w:val="00CF416B"/>
    <w:rsid w:val="00CF4A77"/>
    <w:rsid w:val="00CF54A0"/>
    <w:rsid w:val="00CF6923"/>
    <w:rsid w:val="00CF6E14"/>
    <w:rsid w:val="00D01012"/>
    <w:rsid w:val="00D016F5"/>
    <w:rsid w:val="00D02CAD"/>
    <w:rsid w:val="00D04640"/>
    <w:rsid w:val="00D0535E"/>
    <w:rsid w:val="00D0540C"/>
    <w:rsid w:val="00D06866"/>
    <w:rsid w:val="00D07BA9"/>
    <w:rsid w:val="00D07F57"/>
    <w:rsid w:val="00D10020"/>
    <w:rsid w:val="00D10D05"/>
    <w:rsid w:val="00D11AEB"/>
    <w:rsid w:val="00D13A8A"/>
    <w:rsid w:val="00D14AAD"/>
    <w:rsid w:val="00D17FD7"/>
    <w:rsid w:val="00D20275"/>
    <w:rsid w:val="00D21C67"/>
    <w:rsid w:val="00D22B3A"/>
    <w:rsid w:val="00D243D3"/>
    <w:rsid w:val="00D256A0"/>
    <w:rsid w:val="00D27AF0"/>
    <w:rsid w:val="00D31338"/>
    <w:rsid w:val="00D31F34"/>
    <w:rsid w:val="00D33E0D"/>
    <w:rsid w:val="00D3521A"/>
    <w:rsid w:val="00D36BCC"/>
    <w:rsid w:val="00D37B08"/>
    <w:rsid w:val="00D4038E"/>
    <w:rsid w:val="00D40FFB"/>
    <w:rsid w:val="00D410CC"/>
    <w:rsid w:val="00D42E5F"/>
    <w:rsid w:val="00D44D05"/>
    <w:rsid w:val="00D45140"/>
    <w:rsid w:val="00D45A47"/>
    <w:rsid w:val="00D46AB1"/>
    <w:rsid w:val="00D47939"/>
    <w:rsid w:val="00D50604"/>
    <w:rsid w:val="00D51FD7"/>
    <w:rsid w:val="00D52F91"/>
    <w:rsid w:val="00D530F0"/>
    <w:rsid w:val="00D53F8A"/>
    <w:rsid w:val="00D55ACD"/>
    <w:rsid w:val="00D55C07"/>
    <w:rsid w:val="00D571F7"/>
    <w:rsid w:val="00D57C7E"/>
    <w:rsid w:val="00D60A20"/>
    <w:rsid w:val="00D614A4"/>
    <w:rsid w:val="00D626A5"/>
    <w:rsid w:val="00D6410A"/>
    <w:rsid w:val="00D653FA"/>
    <w:rsid w:val="00D659FB"/>
    <w:rsid w:val="00D67595"/>
    <w:rsid w:val="00D67DF8"/>
    <w:rsid w:val="00D71345"/>
    <w:rsid w:val="00D7273D"/>
    <w:rsid w:val="00D73E60"/>
    <w:rsid w:val="00D76252"/>
    <w:rsid w:val="00D77578"/>
    <w:rsid w:val="00D7784C"/>
    <w:rsid w:val="00D80A2D"/>
    <w:rsid w:val="00D819C6"/>
    <w:rsid w:val="00D82475"/>
    <w:rsid w:val="00D82BB9"/>
    <w:rsid w:val="00D84316"/>
    <w:rsid w:val="00D843C7"/>
    <w:rsid w:val="00D857D0"/>
    <w:rsid w:val="00D90B82"/>
    <w:rsid w:val="00D91633"/>
    <w:rsid w:val="00D956E9"/>
    <w:rsid w:val="00D95D63"/>
    <w:rsid w:val="00D96954"/>
    <w:rsid w:val="00D96C6F"/>
    <w:rsid w:val="00DA004C"/>
    <w:rsid w:val="00DA05FB"/>
    <w:rsid w:val="00DA2094"/>
    <w:rsid w:val="00DA22EE"/>
    <w:rsid w:val="00DA36E6"/>
    <w:rsid w:val="00DA515B"/>
    <w:rsid w:val="00DA6894"/>
    <w:rsid w:val="00DB09BD"/>
    <w:rsid w:val="00DB0F5B"/>
    <w:rsid w:val="00DB0F7D"/>
    <w:rsid w:val="00DB6631"/>
    <w:rsid w:val="00DC09B2"/>
    <w:rsid w:val="00DC16BD"/>
    <w:rsid w:val="00DC1FB8"/>
    <w:rsid w:val="00DC2793"/>
    <w:rsid w:val="00DC3A1C"/>
    <w:rsid w:val="00DC55BA"/>
    <w:rsid w:val="00DC72E7"/>
    <w:rsid w:val="00DC75F7"/>
    <w:rsid w:val="00DD0E8E"/>
    <w:rsid w:val="00DD15B4"/>
    <w:rsid w:val="00DD1C9D"/>
    <w:rsid w:val="00DD2399"/>
    <w:rsid w:val="00DD2DC4"/>
    <w:rsid w:val="00DD4569"/>
    <w:rsid w:val="00DD4D8A"/>
    <w:rsid w:val="00DD68CA"/>
    <w:rsid w:val="00DE0774"/>
    <w:rsid w:val="00DE0B0D"/>
    <w:rsid w:val="00DE14D0"/>
    <w:rsid w:val="00DE19C3"/>
    <w:rsid w:val="00DE2A30"/>
    <w:rsid w:val="00DE2FF0"/>
    <w:rsid w:val="00DE3364"/>
    <w:rsid w:val="00DE3861"/>
    <w:rsid w:val="00DE4771"/>
    <w:rsid w:val="00DE555E"/>
    <w:rsid w:val="00DE5A57"/>
    <w:rsid w:val="00DF08A0"/>
    <w:rsid w:val="00DF161A"/>
    <w:rsid w:val="00DF531E"/>
    <w:rsid w:val="00DF6236"/>
    <w:rsid w:val="00E00196"/>
    <w:rsid w:val="00E006B5"/>
    <w:rsid w:val="00E00A9C"/>
    <w:rsid w:val="00E02F21"/>
    <w:rsid w:val="00E02FF8"/>
    <w:rsid w:val="00E03051"/>
    <w:rsid w:val="00E05E2C"/>
    <w:rsid w:val="00E11030"/>
    <w:rsid w:val="00E122C7"/>
    <w:rsid w:val="00E134C5"/>
    <w:rsid w:val="00E13F81"/>
    <w:rsid w:val="00E14A23"/>
    <w:rsid w:val="00E14C7F"/>
    <w:rsid w:val="00E153CD"/>
    <w:rsid w:val="00E17EF5"/>
    <w:rsid w:val="00E21F33"/>
    <w:rsid w:val="00E26758"/>
    <w:rsid w:val="00E301D5"/>
    <w:rsid w:val="00E35371"/>
    <w:rsid w:val="00E379DC"/>
    <w:rsid w:val="00E37A2B"/>
    <w:rsid w:val="00E43808"/>
    <w:rsid w:val="00E43AEC"/>
    <w:rsid w:val="00E4519C"/>
    <w:rsid w:val="00E45A8D"/>
    <w:rsid w:val="00E4649B"/>
    <w:rsid w:val="00E46B4C"/>
    <w:rsid w:val="00E46D75"/>
    <w:rsid w:val="00E50539"/>
    <w:rsid w:val="00E50C6A"/>
    <w:rsid w:val="00E525B0"/>
    <w:rsid w:val="00E538B4"/>
    <w:rsid w:val="00E54B55"/>
    <w:rsid w:val="00E55C84"/>
    <w:rsid w:val="00E55EC4"/>
    <w:rsid w:val="00E56F0D"/>
    <w:rsid w:val="00E579E3"/>
    <w:rsid w:val="00E608F2"/>
    <w:rsid w:val="00E62146"/>
    <w:rsid w:val="00E63A37"/>
    <w:rsid w:val="00E645F9"/>
    <w:rsid w:val="00E66A2D"/>
    <w:rsid w:val="00E66B82"/>
    <w:rsid w:val="00E673E8"/>
    <w:rsid w:val="00E70C41"/>
    <w:rsid w:val="00E712A7"/>
    <w:rsid w:val="00E737BB"/>
    <w:rsid w:val="00E75D5D"/>
    <w:rsid w:val="00E773CB"/>
    <w:rsid w:val="00E7740D"/>
    <w:rsid w:val="00E7775F"/>
    <w:rsid w:val="00E801CC"/>
    <w:rsid w:val="00E82457"/>
    <w:rsid w:val="00E836AE"/>
    <w:rsid w:val="00E840F6"/>
    <w:rsid w:val="00E844ED"/>
    <w:rsid w:val="00E84567"/>
    <w:rsid w:val="00E85793"/>
    <w:rsid w:val="00E862B1"/>
    <w:rsid w:val="00E8706C"/>
    <w:rsid w:val="00E87F41"/>
    <w:rsid w:val="00E905A2"/>
    <w:rsid w:val="00E909EF"/>
    <w:rsid w:val="00E91213"/>
    <w:rsid w:val="00E91D98"/>
    <w:rsid w:val="00E91DC5"/>
    <w:rsid w:val="00E93423"/>
    <w:rsid w:val="00E93FE6"/>
    <w:rsid w:val="00E94DB8"/>
    <w:rsid w:val="00E96330"/>
    <w:rsid w:val="00E973AE"/>
    <w:rsid w:val="00EA0867"/>
    <w:rsid w:val="00EA0A2F"/>
    <w:rsid w:val="00EA11A6"/>
    <w:rsid w:val="00EA2A6F"/>
    <w:rsid w:val="00EA2FB9"/>
    <w:rsid w:val="00EA42A3"/>
    <w:rsid w:val="00EA541D"/>
    <w:rsid w:val="00EA59CD"/>
    <w:rsid w:val="00EA686C"/>
    <w:rsid w:val="00EB0391"/>
    <w:rsid w:val="00EB0BEB"/>
    <w:rsid w:val="00EB19CE"/>
    <w:rsid w:val="00EB2FBB"/>
    <w:rsid w:val="00EB5414"/>
    <w:rsid w:val="00EC304B"/>
    <w:rsid w:val="00EC5188"/>
    <w:rsid w:val="00EC51CC"/>
    <w:rsid w:val="00EC5839"/>
    <w:rsid w:val="00EC712D"/>
    <w:rsid w:val="00EC7960"/>
    <w:rsid w:val="00ED28AF"/>
    <w:rsid w:val="00ED2F43"/>
    <w:rsid w:val="00ED44BB"/>
    <w:rsid w:val="00ED4CD0"/>
    <w:rsid w:val="00ED57E4"/>
    <w:rsid w:val="00ED5A99"/>
    <w:rsid w:val="00ED5BD4"/>
    <w:rsid w:val="00ED5CC3"/>
    <w:rsid w:val="00ED79A9"/>
    <w:rsid w:val="00EE0C4A"/>
    <w:rsid w:val="00EE1898"/>
    <w:rsid w:val="00EE41A7"/>
    <w:rsid w:val="00EE49D2"/>
    <w:rsid w:val="00EE5AC4"/>
    <w:rsid w:val="00EE5D54"/>
    <w:rsid w:val="00EE70D7"/>
    <w:rsid w:val="00EE7AFB"/>
    <w:rsid w:val="00EE7B9C"/>
    <w:rsid w:val="00EF2B2D"/>
    <w:rsid w:val="00EF2F88"/>
    <w:rsid w:val="00EF62D6"/>
    <w:rsid w:val="00EF7EDE"/>
    <w:rsid w:val="00F01D37"/>
    <w:rsid w:val="00F02BCF"/>
    <w:rsid w:val="00F02C02"/>
    <w:rsid w:val="00F0624F"/>
    <w:rsid w:val="00F110AF"/>
    <w:rsid w:val="00F1455F"/>
    <w:rsid w:val="00F14F0F"/>
    <w:rsid w:val="00F201B5"/>
    <w:rsid w:val="00F2036A"/>
    <w:rsid w:val="00F205D1"/>
    <w:rsid w:val="00F21247"/>
    <w:rsid w:val="00F220D6"/>
    <w:rsid w:val="00F24D61"/>
    <w:rsid w:val="00F24D73"/>
    <w:rsid w:val="00F264A3"/>
    <w:rsid w:val="00F269FF"/>
    <w:rsid w:val="00F27C3D"/>
    <w:rsid w:val="00F27D93"/>
    <w:rsid w:val="00F302C6"/>
    <w:rsid w:val="00F30C6C"/>
    <w:rsid w:val="00F34EDB"/>
    <w:rsid w:val="00F356F4"/>
    <w:rsid w:val="00F35D92"/>
    <w:rsid w:val="00F36A5C"/>
    <w:rsid w:val="00F4034F"/>
    <w:rsid w:val="00F40BDE"/>
    <w:rsid w:val="00F40DD0"/>
    <w:rsid w:val="00F454A1"/>
    <w:rsid w:val="00F457DB"/>
    <w:rsid w:val="00F5018F"/>
    <w:rsid w:val="00F51C1D"/>
    <w:rsid w:val="00F51E8F"/>
    <w:rsid w:val="00F53852"/>
    <w:rsid w:val="00F54A46"/>
    <w:rsid w:val="00F56F55"/>
    <w:rsid w:val="00F60636"/>
    <w:rsid w:val="00F62606"/>
    <w:rsid w:val="00F634C0"/>
    <w:rsid w:val="00F65666"/>
    <w:rsid w:val="00F6615F"/>
    <w:rsid w:val="00F66872"/>
    <w:rsid w:val="00F66A8E"/>
    <w:rsid w:val="00F72EC6"/>
    <w:rsid w:val="00F73404"/>
    <w:rsid w:val="00F73B07"/>
    <w:rsid w:val="00F77E8A"/>
    <w:rsid w:val="00F807FC"/>
    <w:rsid w:val="00F812DC"/>
    <w:rsid w:val="00F8225A"/>
    <w:rsid w:val="00F8464D"/>
    <w:rsid w:val="00F8582A"/>
    <w:rsid w:val="00F8596A"/>
    <w:rsid w:val="00F85A86"/>
    <w:rsid w:val="00F85FDD"/>
    <w:rsid w:val="00F86831"/>
    <w:rsid w:val="00F86867"/>
    <w:rsid w:val="00F86C31"/>
    <w:rsid w:val="00F90CE5"/>
    <w:rsid w:val="00F91D4C"/>
    <w:rsid w:val="00F928CC"/>
    <w:rsid w:val="00F928D6"/>
    <w:rsid w:val="00F92BD1"/>
    <w:rsid w:val="00F9400F"/>
    <w:rsid w:val="00F94E37"/>
    <w:rsid w:val="00F95D76"/>
    <w:rsid w:val="00FA07F3"/>
    <w:rsid w:val="00FA0E79"/>
    <w:rsid w:val="00FA3B42"/>
    <w:rsid w:val="00FA6F89"/>
    <w:rsid w:val="00FA7F68"/>
    <w:rsid w:val="00FB03BC"/>
    <w:rsid w:val="00FB1964"/>
    <w:rsid w:val="00FB2503"/>
    <w:rsid w:val="00FB2D9E"/>
    <w:rsid w:val="00FB3301"/>
    <w:rsid w:val="00FB4068"/>
    <w:rsid w:val="00FB48D3"/>
    <w:rsid w:val="00FB496E"/>
    <w:rsid w:val="00FB52EC"/>
    <w:rsid w:val="00FC0D64"/>
    <w:rsid w:val="00FC29C8"/>
    <w:rsid w:val="00FC4874"/>
    <w:rsid w:val="00FC5B8D"/>
    <w:rsid w:val="00FD0276"/>
    <w:rsid w:val="00FD0B36"/>
    <w:rsid w:val="00FD1510"/>
    <w:rsid w:val="00FD2AAE"/>
    <w:rsid w:val="00FD2EAC"/>
    <w:rsid w:val="00FD3E9B"/>
    <w:rsid w:val="00FD5469"/>
    <w:rsid w:val="00FD74C5"/>
    <w:rsid w:val="00FE09AA"/>
    <w:rsid w:val="00FE3F2A"/>
    <w:rsid w:val="00FE461A"/>
    <w:rsid w:val="00FE56E1"/>
    <w:rsid w:val="00FE622C"/>
    <w:rsid w:val="00FE7194"/>
    <w:rsid w:val="00FE72E2"/>
    <w:rsid w:val="00FF04C6"/>
    <w:rsid w:val="00FF1B31"/>
    <w:rsid w:val="00FF1C5F"/>
    <w:rsid w:val="00FF1E3D"/>
    <w:rsid w:val="00FF2589"/>
    <w:rsid w:val="00FF2C96"/>
    <w:rsid w:val="00FF341D"/>
    <w:rsid w:val="00FF4A41"/>
    <w:rsid w:val="00FF58C9"/>
    <w:rsid w:val="00FF7B21"/>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FEEBE"/>
  <w15:docId w15:val="{F89F6232-F2B0-4968-B3F8-7A837B0B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AF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C308C"/>
    <w:rPr>
      <w:sz w:val="20"/>
      <w:szCs w:val="20"/>
    </w:rPr>
  </w:style>
  <w:style w:type="character" w:styleId="FootnoteReference">
    <w:name w:val="footnote reference"/>
    <w:semiHidden/>
    <w:rsid w:val="007C308C"/>
    <w:rPr>
      <w:vertAlign w:val="superscript"/>
    </w:rPr>
  </w:style>
  <w:style w:type="character" w:styleId="CommentReference">
    <w:name w:val="annotation reference"/>
    <w:semiHidden/>
    <w:rsid w:val="007C308C"/>
    <w:rPr>
      <w:sz w:val="16"/>
      <w:szCs w:val="16"/>
    </w:rPr>
  </w:style>
  <w:style w:type="paragraph" w:styleId="CommentText">
    <w:name w:val="annotation text"/>
    <w:basedOn w:val="Normal"/>
    <w:semiHidden/>
    <w:rsid w:val="007C308C"/>
    <w:rPr>
      <w:sz w:val="20"/>
      <w:szCs w:val="20"/>
    </w:rPr>
  </w:style>
  <w:style w:type="paragraph" w:styleId="CommentSubject">
    <w:name w:val="annotation subject"/>
    <w:basedOn w:val="CommentText"/>
    <w:next w:val="CommentText"/>
    <w:semiHidden/>
    <w:rsid w:val="007C308C"/>
    <w:rPr>
      <w:b/>
      <w:bCs/>
    </w:rPr>
  </w:style>
  <w:style w:type="paragraph" w:styleId="BalloonText">
    <w:name w:val="Balloon Text"/>
    <w:basedOn w:val="Normal"/>
    <w:semiHidden/>
    <w:rsid w:val="007C308C"/>
    <w:rPr>
      <w:rFonts w:ascii="Tahoma" w:hAnsi="Tahoma"/>
      <w:sz w:val="16"/>
      <w:szCs w:val="16"/>
    </w:rPr>
  </w:style>
  <w:style w:type="paragraph" w:styleId="Header">
    <w:name w:val="header"/>
    <w:basedOn w:val="Normal"/>
    <w:link w:val="HeaderChar"/>
    <w:uiPriority w:val="99"/>
    <w:rsid w:val="00830BC1"/>
    <w:pPr>
      <w:tabs>
        <w:tab w:val="center" w:pos="4153"/>
        <w:tab w:val="right" w:pos="8306"/>
      </w:tabs>
    </w:pPr>
  </w:style>
  <w:style w:type="paragraph" w:styleId="Footer">
    <w:name w:val="footer"/>
    <w:basedOn w:val="Normal"/>
    <w:rsid w:val="00830BC1"/>
    <w:pPr>
      <w:tabs>
        <w:tab w:val="center" w:pos="4153"/>
        <w:tab w:val="right" w:pos="8306"/>
      </w:tabs>
    </w:pPr>
  </w:style>
  <w:style w:type="table" w:styleId="TableGrid">
    <w:name w:val="Table Grid"/>
    <w:basedOn w:val="TableNormal"/>
    <w:rsid w:val="00A066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0211E"/>
    <w:pPr>
      <w:spacing w:before="120" w:after="120"/>
    </w:pPr>
    <w:rPr>
      <w:b/>
      <w:bCs/>
      <w:sz w:val="20"/>
      <w:szCs w:val="20"/>
    </w:rPr>
  </w:style>
  <w:style w:type="character" w:styleId="PageNumber">
    <w:name w:val="page number"/>
    <w:basedOn w:val="DefaultParagraphFont"/>
    <w:rsid w:val="00B70CB9"/>
  </w:style>
  <w:style w:type="character" w:customStyle="1" w:styleId="HeaderChar">
    <w:name w:val="Header Char"/>
    <w:link w:val="Header"/>
    <w:uiPriority w:val="99"/>
    <w:rsid w:val="002E0BFB"/>
    <w:rPr>
      <w:rFonts w:eastAsia="Times New Roman"/>
      <w:sz w:val="24"/>
      <w:szCs w:val="24"/>
    </w:rPr>
  </w:style>
  <w:style w:type="table" w:customStyle="1" w:styleId="TableGrid1">
    <w:name w:val="Table Grid1"/>
    <w:basedOn w:val="TableNormal"/>
    <w:next w:val="TableGrid"/>
    <w:uiPriority w:val="59"/>
    <w:rsid w:val="002131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6E14"/>
    <w:rPr>
      <w:rFonts w:ascii="Calibri" w:eastAsia="Calibri" w:hAnsi="Calibri"/>
      <w:sz w:val="22"/>
      <w:szCs w:val="22"/>
      <w:lang w:eastAsia="en-US"/>
    </w:rPr>
  </w:style>
  <w:style w:type="paragraph" w:styleId="ListBullet">
    <w:name w:val="List Bullet"/>
    <w:basedOn w:val="Normal"/>
    <w:uiPriority w:val="99"/>
    <w:unhideWhenUsed/>
    <w:rsid w:val="006F6F06"/>
    <w:pPr>
      <w:numPr>
        <w:numId w:val="3"/>
      </w:numPr>
      <w:spacing w:after="200" w:line="276" w:lineRule="auto"/>
      <w:contextualSpacing/>
    </w:pPr>
    <w:rPr>
      <w:rFonts w:ascii="Calibri" w:eastAsia="Calibri" w:hAnsi="Calibri"/>
      <w:sz w:val="22"/>
      <w:szCs w:val="22"/>
      <w:lang w:eastAsia="en-US"/>
    </w:rPr>
  </w:style>
  <w:style w:type="paragraph" w:styleId="ListParagraph">
    <w:name w:val="List Paragraph"/>
    <w:basedOn w:val="Normal"/>
    <w:uiPriority w:val="34"/>
    <w:qFormat/>
    <w:rsid w:val="002B1C91"/>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155014"/>
    <w:rPr>
      <w:color w:val="0000FF"/>
      <w:u w:val="single"/>
    </w:rPr>
  </w:style>
  <w:style w:type="paragraph" w:customStyle="1" w:styleId="ecxmsonormal">
    <w:name w:val="ecxmsonormal"/>
    <w:basedOn w:val="Normal"/>
    <w:rsid w:val="00DC75F7"/>
    <w:pPr>
      <w:spacing w:after="324"/>
    </w:pPr>
  </w:style>
  <w:style w:type="character" w:styleId="SubtleEmphasis">
    <w:name w:val="Subtle Emphasis"/>
    <w:basedOn w:val="DefaultParagraphFont"/>
    <w:uiPriority w:val="19"/>
    <w:qFormat/>
    <w:rsid w:val="007E0061"/>
    <w:rPr>
      <w:i/>
      <w:iCs/>
      <w:color w:val="404040" w:themeColor="text1" w:themeTint="BF"/>
    </w:rPr>
  </w:style>
  <w:style w:type="character" w:styleId="Emphasis">
    <w:name w:val="Emphasis"/>
    <w:uiPriority w:val="20"/>
    <w:qFormat/>
    <w:rsid w:val="00901B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719494">
      <w:bodyDiv w:val="1"/>
      <w:marLeft w:val="0"/>
      <w:marRight w:val="0"/>
      <w:marTop w:val="0"/>
      <w:marBottom w:val="0"/>
      <w:divBdr>
        <w:top w:val="none" w:sz="0" w:space="0" w:color="auto"/>
        <w:left w:val="none" w:sz="0" w:space="0" w:color="auto"/>
        <w:bottom w:val="none" w:sz="0" w:space="0" w:color="auto"/>
        <w:right w:val="none" w:sz="0" w:space="0" w:color="auto"/>
      </w:divBdr>
      <w:divsChild>
        <w:div w:id="833227034">
          <w:marLeft w:val="0"/>
          <w:marRight w:val="0"/>
          <w:marTop w:val="0"/>
          <w:marBottom w:val="0"/>
          <w:divBdr>
            <w:top w:val="none" w:sz="0" w:space="0" w:color="auto"/>
            <w:left w:val="none" w:sz="0" w:space="0" w:color="auto"/>
            <w:bottom w:val="none" w:sz="0" w:space="0" w:color="auto"/>
            <w:right w:val="none" w:sz="0" w:space="0" w:color="auto"/>
          </w:divBdr>
          <w:divsChild>
            <w:div w:id="977999047">
              <w:marLeft w:val="0"/>
              <w:marRight w:val="0"/>
              <w:marTop w:val="0"/>
              <w:marBottom w:val="0"/>
              <w:divBdr>
                <w:top w:val="none" w:sz="0" w:space="0" w:color="auto"/>
                <w:left w:val="none" w:sz="0" w:space="0" w:color="auto"/>
                <w:bottom w:val="none" w:sz="0" w:space="0" w:color="auto"/>
                <w:right w:val="none" w:sz="0" w:space="0" w:color="auto"/>
              </w:divBdr>
              <w:divsChild>
                <w:div w:id="1244148611">
                  <w:marLeft w:val="0"/>
                  <w:marRight w:val="0"/>
                  <w:marTop w:val="0"/>
                  <w:marBottom w:val="0"/>
                  <w:divBdr>
                    <w:top w:val="none" w:sz="0" w:space="0" w:color="auto"/>
                    <w:left w:val="none" w:sz="0" w:space="0" w:color="auto"/>
                    <w:bottom w:val="none" w:sz="0" w:space="0" w:color="auto"/>
                    <w:right w:val="none" w:sz="0" w:space="0" w:color="auto"/>
                  </w:divBdr>
                  <w:divsChild>
                    <w:div w:id="744377608">
                      <w:marLeft w:val="0"/>
                      <w:marRight w:val="0"/>
                      <w:marTop w:val="0"/>
                      <w:marBottom w:val="0"/>
                      <w:divBdr>
                        <w:top w:val="none" w:sz="0" w:space="0" w:color="auto"/>
                        <w:left w:val="none" w:sz="0" w:space="0" w:color="auto"/>
                        <w:bottom w:val="none" w:sz="0" w:space="0" w:color="auto"/>
                        <w:right w:val="none" w:sz="0" w:space="0" w:color="auto"/>
                      </w:divBdr>
                      <w:divsChild>
                        <w:div w:id="1358503112">
                          <w:marLeft w:val="0"/>
                          <w:marRight w:val="0"/>
                          <w:marTop w:val="0"/>
                          <w:marBottom w:val="0"/>
                          <w:divBdr>
                            <w:top w:val="none" w:sz="0" w:space="0" w:color="auto"/>
                            <w:left w:val="none" w:sz="0" w:space="0" w:color="auto"/>
                            <w:bottom w:val="none" w:sz="0" w:space="0" w:color="auto"/>
                            <w:right w:val="none" w:sz="0" w:space="0" w:color="auto"/>
                          </w:divBdr>
                          <w:divsChild>
                            <w:div w:id="1628657962">
                              <w:marLeft w:val="0"/>
                              <w:marRight w:val="0"/>
                              <w:marTop w:val="0"/>
                              <w:marBottom w:val="0"/>
                              <w:divBdr>
                                <w:top w:val="none" w:sz="0" w:space="0" w:color="auto"/>
                                <w:left w:val="none" w:sz="0" w:space="0" w:color="auto"/>
                                <w:bottom w:val="none" w:sz="0" w:space="0" w:color="auto"/>
                                <w:right w:val="none" w:sz="0" w:space="0" w:color="auto"/>
                              </w:divBdr>
                              <w:divsChild>
                                <w:div w:id="1057511749">
                                  <w:marLeft w:val="0"/>
                                  <w:marRight w:val="0"/>
                                  <w:marTop w:val="0"/>
                                  <w:marBottom w:val="0"/>
                                  <w:divBdr>
                                    <w:top w:val="none" w:sz="0" w:space="0" w:color="auto"/>
                                    <w:left w:val="none" w:sz="0" w:space="0" w:color="auto"/>
                                    <w:bottom w:val="none" w:sz="0" w:space="0" w:color="auto"/>
                                    <w:right w:val="none" w:sz="0" w:space="0" w:color="auto"/>
                                  </w:divBdr>
                                  <w:divsChild>
                                    <w:div w:id="1495341032">
                                      <w:marLeft w:val="0"/>
                                      <w:marRight w:val="0"/>
                                      <w:marTop w:val="0"/>
                                      <w:marBottom w:val="0"/>
                                      <w:divBdr>
                                        <w:top w:val="none" w:sz="0" w:space="0" w:color="auto"/>
                                        <w:left w:val="none" w:sz="0" w:space="0" w:color="auto"/>
                                        <w:bottom w:val="none" w:sz="0" w:space="0" w:color="auto"/>
                                        <w:right w:val="none" w:sz="0" w:space="0" w:color="auto"/>
                                      </w:divBdr>
                                      <w:divsChild>
                                        <w:div w:id="1904679169">
                                          <w:marLeft w:val="0"/>
                                          <w:marRight w:val="0"/>
                                          <w:marTop w:val="0"/>
                                          <w:marBottom w:val="0"/>
                                          <w:divBdr>
                                            <w:top w:val="none" w:sz="0" w:space="0" w:color="auto"/>
                                            <w:left w:val="none" w:sz="0" w:space="0" w:color="auto"/>
                                            <w:bottom w:val="none" w:sz="0" w:space="0" w:color="auto"/>
                                            <w:right w:val="none" w:sz="0" w:space="0" w:color="auto"/>
                                          </w:divBdr>
                                          <w:divsChild>
                                            <w:div w:id="605424370">
                                              <w:marLeft w:val="0"/>
                                              <w:marRight w:val="0"/>
                                              <w:marTop w:val="0"/>
                                              <w:marBottom w:val="0"/>
                                              <w:divBdr>
                                                <w:top w:val="none" w:sz="0" w:space="0" w:color="auto"/>
                                                <w:left w:val="none" w:sz="0" w:space="0" w:color="auto"/>
                                                <w:bottom w:val="none" w:sz="0" w:space="0" w:color="auto"/>
                                                <w:right w:val="none" w:sz="0" w:space="0" w:color="auto"/>
                                              </w:divBdr>
                                              <w:divsChild>
                                                <w:div w:id="379403593">
                                                  <w:marLeft w:val="0"/>
                                                  <w:marRight w:val="0"/>
                                                  <w:marTop w:val="0"/>
                                                  <w:marBottom w:val="0"/>
                                                  <w:divBdr>
                                                    <w:top w:val="none" w:sz="0" w:space="0" w:color="auto"/>
                                                    <w:left w:val="none" w:sz="0" w:space="0" w:color="auto"/>
                                                    <w:bottom w:val="none" w:sz="0" w:space="0" w:color="auto"/>
                                                    <w:right w:val="none" w:sz="0" w:space="0" w:color="auto"/>
                                                  </w:divBdr>
                                                  <w:divsChild>
                                                    <w:div w:id="1904950517">
                                                      <w:marLeft w:val="0"/>
                                                      <w:marRight w:val="300"/>
                                                      <w:marTop w:val="0"/>
                                                      <w:marBottom w:val="0"/>
                                                      <w:divBdr>
                                                        <w:top w:val="none" w:sz="0" w:space="0" w:color="auto"/>
                                                        <w:left w:val="none" w:sz="0" w:space="0" w:color="auto"/>
                                                        <w:bottom w:val="none" w:sz="0" w:space="0" w:color="auto"/>
                                                        <w:right w:val="none" w:sz="0" w:space="0" w:color="auto"/>
                                                      </w:divBdr>
                                                      <w:divsChild>
                                                        <w:div w:id="567426809">
                                                          <w:marLeft w:val="0"/>
                                                          <w:marRight w:val="0"/>
                                                          <w:marTop w:val="0"/>
                                                          <w:marBottom w:val="0"/>
                                                          <w:divBdr>
                                                            <w:top w:val="none" w:sz="0" w:space="0" w:color="auto"/>
                                                            <w:left w:val="none" w:sz="0" w:space="0" w:color="auto"/>
                                                            <w:bottom w:val="none" w:sz="0" w:space="0" w:color="auto"/>
                                                            <w:right w:val="none" w:sz="0" w:space="0" w:color="auto"/>
                                                          </w:divBdr>
                                                          <w:divsChild>
                                                            <w:div w:id="1370102887">
                                                              <w:marLeft w:val="0"/>
                                                              <w:marRight w:val="0"/>
                                                              <w:marTop w:val="0"/>
                                                              <w:marBottom w:val="0"/>
                                                              <w:divBdr>
                                                                <w:top w:val="none" w:sz="0" w:space="0" w:color="auto"/>
                                                                <w:left w:val="none" w:sz="0" w:space="0" w:color="auto"/>
                                                                <w:bottom w:val="none" w:sz="0" w:space="0" w:color="auto"/>
                                                                <w:right w:val="none" w:sz="0" w:space="0" w:color="auto"/>
                                                              </w:divBdr>
                                                              <w:divsChild>
                                                                <w:div w:id="1819766507">
                                                                  <w:marLeft w:val="0"/>
                                                                  <w:marRight w:val="0"/>
                                                                  <w:marTop w:val="0"/>
                                                                  <w:marBottom w:val="0"/>
                                                                  <w:divBdr>
                                                                    <w:top w:val="none" w:sz="0" w:space="0" w:color="auto"/>
                                                                    <w:left w:val="none" w:sz="0" w:space="0" w:color="auto"/>
                                                                    <w:bottom w:val="none" w:sz="0" w:space="0" w:color="auto"/>
                                                                    <w:right w:val="none" w:sz="0" w:space="0" w:color="auto"/>
                                                                  </w:divBdr>
                                                                  <w:divsChild>
                                                                    <w:div w:id="546798820">
                                                                      <w:marLeft w:val="0"/>
                                                                      <w:marRight w:val="0"/>
                                                                      <w:marTop w:val="0"/>
                                                                      <w:marBottom w:val="360"/>
                                                                      <w:divBdr>
                                                                        <w:top w:val="single" w:sz="6" w:space="0" w:color="CCCCCC"/>
                                                                        <w:left w:val="none" w:sz="0" w:space="0" w:color="auto"/>
                                                                        <w:bottom w:val="none" w:sz="0" w:space="0" w:color="auto"/>
                                                                        <w:right w:val="none" w:sz="0" w:space="0" w:color="auto"/>
                                                                      </w:divBdr>
                                                                      <w:divsChild>
                                                                        <w:div w:id="2131237884">
                                                                          <w:marLeft w:val="0"/>
                                                                          <w:marRight w:val="0"/>
                                                                          <w:marTop w:val="0"/>
                                                                          <w:marBottom w:val="0"/>
                                                                          <w:divBdr>
                                                                            <w:top w:val="none" w:sz="0" w:space="0" w:color="auto"/>
                                                                            <w:left w:val="none" w:sz="0" w:space="0" w:color="auto"/>
                                                                            <w:bottom w:val="none" w:sz="0" w:space="0" w:color="auto"/>
                                                                            <w:right w:val="none" w:sz="0" w:space="0" w:color="auto"/>
                                                                          </w:divBdr>
                                                                          <w:divsChild>
                                                                            <w:div w:id="1731924733">
                                                                              <w:marLeft w:val="0"/>
                                                                              <w:marRight w:val="0"/>
                                                                              <w:marTop w:val="0"/>
                                                                              <w:marBottom w:val="0"/>
                                                                              <w:divBdr>
                                                                                <w:top w:val="none" w:sz="0" w:space="0" w:color="auto"/>
                                                                                <w:left w:val="none" w:sz="0" w:space="0" w:color="auto"/>
                                                                                <w:bottom w:val="none" w:sz="0" w:space="0" w:color="auto"/>
                                                                                <w:right w:val="none" w:sz="0" w:space="0" w:color="auto"/>
                                                                              </w:divBdr>
                                                                              <w:divsChild>
                                                                                <w:div w:id="1711688985">
                                                                                  <w:marLeft w:val="0"/>
                                                                                  <w:marRight w:val="0"/>
                                                                                  <w:marTop w:val="0"/>
                                                                                  <w:marBottom w:val="0"/>
                                                                                  <w:divBdr>
                                                                                    <w:top w:val="none" w:sz="0" w:space="0" w:color="auto"/>
                                                                                    <w:left w:val="none" w:sz="0" w:space="0" w:color="auto"/>
                                                                                    <w:bottom w:val="none" w:sz="0" w:space="0" w:color="auto"/>
                                                                                    <w:right w:val="none" w:sz="0" w:space="0" w:color="auto"/>
                                                                                  </w:divBdr>
                                                                                  <w:divsChild>
                                                                                    <w:div w:id="367491784">
                                                                                      <w:marLeft w:val="0"/>
                                                                                      <w:marRight w:val="0"/>
                                                                                      <w:marTop w:val="0"/>
                                                                                      <w:marBottom w:val="0"/>
                                                                                      <w:divBdr>
                                                                                        <w:top w:val="none" w:sz="0" w:space="0" w:color="auto"/>
                                                                                        <w:left w:val="none" w:sz="0" w:space="0" w:color="auto"/>
                                                                                        <w:bottom w:val="none" w:sz="0" w:space="0" w:color="auto"/>
                                                                                        <w:right w:val="none" w:sz="0" w:space="0" w:color="auto"/>
                                                                                      </w:divBdr>
                                                                                      <w:divsChild>
                                                                                        <w:div w:id="2012373817">
                                                                                          <w:marLeft w:val="0"/>
                                                                                          <w:marRight w:val="0"/>
                                                                                          <w:marTop w:val="0"/>
                                                                                          <w:marBottom w:val="0"/>
                                                                                          <w:divBdr>
                                                                                            <w:top w:val="none" w:sz="0" w:space="0" w:color="auto"/>
                                                                                            <w:left w:val="none" w:sz="0" w:space="0" w:color="auto"/>
                                                                                            <w:bottom w:val="none" w:sz="0" w:space="0" w:color="auto"/>
                                                                                            <w:right w:val="none" w:sz="0" w:space="0" w:color="auto"/>
                                                                                          </w:divBdr>
                                                                                          <w:divsChild>
                                                                                            <w:div w:id="6458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59332-08C8-44F2-9F9F-1086F9A5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MODULE 3 – CONTINUOUS PROFESSIONAL DEVELOPMENT</vt:lpstr>
    </vt:vector>
  </TitlesOfParts>
  <Company>Microsoft</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3 – CONTINUOUS PROFESSIONAL DEVELOPMENT</dc:title>
  <dc:creator>Kathryn</dc:creator>
  <cp:lastModifiedBy>Kathryn Rees</cp:lastModifiedBy>
  <cp:revision>3</cp:revision>
  <cp:lastPrinted>2018-01-14T15:57:00Z</cp:lastPrinted>
  <dcterms:created xsi:type="dcterms:W3CDTF">2018-08-25T10:41:00Z</dcterms:created>
  <dcterms:modified xsi:type="dcterms:W3CDTF">2018-08-25T11:11:00Z</dcterms:modified>
</cp:coreProperties>
</file>