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335323E1" w:rsidR="00D87AFA" w:rsidRDefault="00CF6E14" w:rsidP="00D87AFA">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A3286">
        <w:rPr>
          <w:rFonts w:asciiTheme="minorHAnsi" w:hAnsiTheme="minorHAnsi" w:cstheme="minorHAnsi"/>
          <w:sz w:val="22"/>
          <w:szCs w:val="22"/>
          <w:lang w:val="en-US"/>
        </w:rPr>
        <w:t>D Laud</w:t>
      </w:r>
      <w:r w:rsidR="00910B65">
        <w:rPr>
          <w:rFonts w:asciiTheme="minorHAnsi" w:hAnsiTheme="minorHAnsi" w:cstheme="minorHAnsi"/>
          <w:sz w:val="22"/>
          <w:szCs w:val="22"/>
          <w:lang w:val="en-US"/>
        </w:rPr>
        <w:t xml:space="preserve"> (Chairman) (</w:t>
      </w:r>
      <w:r w:rsidR="00623B42">
        <w:rPr>
          <w:rFonts w:asciiTheme="minorHAnsi" w:hAnsiTheme="minorHAnsi" w:cstheme="minorHAnsi"/>
          <w:sz w:val="22"/>
          <w:szCs w:val="22"/>
          <w:lang w:val="en-US"/>
        </w:rPr>
        <w:t>DL</w:t>
      </w:r>
      <w:r w:rsidR="00910B65">
        <w:rPr>
          <w:rFonts w:asciiTheme="minorHAnsi" w:hAnsiTheme="minorHAnsi" w:cstheme="minorHAnsi"/>
          <w:sz w:val="22"/>
          <w:szCs w:val="22"/>
          <w:lang w:val="en-US"/>
        </w:rPr>
        <w:t>)</w:t>
      </w:r>
      <w:r w:rsidR="00C178A2">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M Harvey (MH),</w:t>
      </w:r>
      <w:r w:rsidR="00D87AFA">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R Symonds (RS)</w:t>
      </w:r>
      <w:r w:rsidR="00941218">
        <w:rPr>
          <w:rFonts w:asciiTheme="minorHAnsi" w:hAnsiTheme="minorHAnsi" w:cstheme="minorHAnsi"/>
          <w:sz w:val="22"/>
          <w:szCs w:val="22"/>
          <w:lang w:val="en-US"/>
        </w:rPr>
        <w:t>, A Harvey (AH), K Yeo (KY)</w:t>
      </w:r>
      <w:r w:rsidR="00CC3CF9">
        <w:rPr>
          <w:rFonts w:asciiTheme="minorHAnsi" w:hAnsiTheme="minorHAnsi" w:cstheme="minorHAnsi"/>
          <w:sz w:val="22"/>
          <w:szCs w:val="22"/>
          <w:lang w:val="en-US"/>
        </w:rPr>
        <w:t xml:space="preserve">, </w:t>
      </w:r>
      <w:r w:rsidR="00D87AFA">
        <w:rPr>
          <w:rFonts w:asciiTheme="minorHAnsi" w:hAnsiTheme="minorHAnsi" w:cstheme="minorHAnsi"/>
          <w:sz w:val="22"/>
          <w:szCs w:val="22"/>
          <w:lang w:val="en-US"/>
        </w:rPr>
        <w:t>E Shaughnessy-Philp (ESP)</w:t>
      </w:r>
      <w:r w:rsidR="009E5359">
        <w:rPr>
          <w:rFonts w:asciiTheme="minorHAnsi" w:hAnsiTheme="minorHAnsi" w:cstheme="minorHAnsi"/>
          <w:sz w:val="22"/>
          <w:szCs w:val="22"/>
          <w:lang w:val="en-US"/>
        </w:rPr>
        <w:t>, E Green (EG)</w:t>
      </w:r>
      <w:r w:rsidR="00DD6847">
        <w:rPr>
          <w:rFonts w:asciiTheme="minorHAnsi" w:hAnsiTheme="minorHAnsi" w:cstheme="minorHAnsi"/>
          <w:sz w:val="22"/>
          <w:szCs w:val="22"/>
          <w:lang w:val="en-US"/>
        </w:rPr>
        <w:t xml:space="preserve"> </w:t>
      </w:r>
      <w:r w:rsidR="00CC3CF9">
        <w:rPr>
          <w:rFonts w:asciiTheme="minorHAnsi" w:hAnsiTheme="minorHAnsi" w:cstheme="minorHAnsi"/>
          <w:sz w:val="22"/>
          <w:szCs w:val="22"/>
          <w:lang w:val="en-US"/>
        </w:rPr>
        <w:t xml:space="preserve">&amp; R </w:t>
      </w:r>
      <w:proofErr w:type="spellStart"/>
      <w:r w:rsidR="00CC3CF9">
        <w:rPr>
          <w:rFonts w:asciiTheme="minorHAnsi" w:hAnsiTheme="minorHAnsi" w:cstheme="minorHAnsi"/>
          <w:sz w:val="22"/>
          <w:szCs w:val="22"/>
          <w:lang w:val="en-US"/>
        </w:rPr>
        <w:t>Rowse</w:t>
      </w:r>
      <w:proofErr w:type="spellEnd"/>
      <w:r w:rsidR="00CC3CF9">
        <w:rPr>
          <w:rFonts w:asciiTheme="minorHAnsi" w:hAnsiTheme="minorHAnsi" w:cstheme="minorHAnsi"/>
          <w:sz w:val="22"/>
          <w:szCs w:val="22"/>
          <w:lang w:val="en-US"/>
        </w:rPr>
        <w:t xml:space="preserve"> (RR)</w:t>
      </w:r>
      <w:r w:rsidR="00407C90">
        <w:rPr>
          <w:rFonts w:asciiTheme="minorHAnsi" w:hAnsiTheme="minorHAnsi" w:cstheme="minorHAnsi"/>
          <w:sz w:val="22"/>
          <w:szCs w:val="22"/>
          <w:lang w:val="en-US"/>
        </w:rPr>
        <w:t xml:space="preserve"> </w:t>
      </w:r>
    </w:p>
    <w:p w14:paraId="3267585C" w14:textId="1B297E40"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941218">
        <w:rPr>
          <w:rFonts w:asciiTheme="minorHAnsi" w:hAnsiTheme="minorHAnsi" w:cstheme="minorHAnsi"/>
          <w:sz w:val="22"/>
          <w:szCs w:val="22"/>
        </w:rPr>
        <w:t xml:space="preserve"> </w:t>
      </w:r>
      <w:r w:rsidR="006650A3">
        <w:rPr>
          <w:rFonts w:asciiTheme="minorHAnsi" w:hAnsiTheme="minorHAnsi" w:cstheme="minorHAnsi"/>
          <w:sz w:val="22"/>
          <w:szCs w:val="22"/>
        </w:rPr>
        <w:t xml:space="preserve">&amp; </w:t>
      </w:r>
      <w:r w:rsidR="00DD6847">
        <w:rPr>
          <w:rFonts w:asciiTheme="minorHAnsi" w:hAnsiTheme="minorHAnsi" w:cstheme="minorHAnsi"/>
          <w:sz w:val="22"/>
          <w:szCs w:val="22"/>
        </w:rPr>
        <w:t>2</w:t>
      </w:r>
      <w:r w:rsidR="009C3707">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s </w:t>
      </w:r>
      <w:r w:rsidR="006650A3">
        <w:rPr>
          <w:rFonts w:asciiTheme="minorHAnsi" w:hAnsiTheme="minorHAnsi" w:cstheme="minorHAnsi"/>
          <w:sz w:val="22"/>
          <w:szCs w:val="22"/>
        </w:rPr>
        <w:t xml:space="preserve">of the Public </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78D6B8A5" w:rsidR="00377E8B" w:rsidRDefault="00987EDC" w:rsidP="0030757C">
            <w:pPr>
              <w:rPr>
                <w:rFonts w:asciiTheme="minorHAnsi" w:hAnsiTheme="minorHAnsi" w:cstheme="minorHAnsi"/>
                <w:sz w:val="22"/>
                <w:szCs w:val="22"/>
              </w:rPr>
            </w:pPr>
            <w:r>
              <w:rPr>
                <w:rFonts w:asciiTheme="minorHAnsi" w:hAnsiTheme="minorHAnsi" w:cstheme="minorHAnsi"/>
                <w:sz w:val="22"/>
                <w:szCs w:val="22"/>
              </w:rPr>
              <w:t>1</w:t>
            </w:r>
            <w:r w:rsidR="009E5359">
              <w:rPr>
                <w:rFonts w:asciiTheme="minorHAnsi" w:hAnsiTheme="minorHAnsi" w:cstheme="minorHAnsi"/>
                <w:sz w:val="22"/>
                <w:szCs w:val="22"/>
              </w:rPr>
              <w:t>42</w:t>
            </w:r>
            <w:r w:rsidR="00377E8B">
              <w:rPr>
                <w:rFonts w:asciiTheme="minorHAnsi" w:hAnsiTheme="minorHAnsi" w:cstheme="minorHAnsi"/>
                <w:sz w:val="22"/>
                <w:szCs w:val="22"/>
              </w:rPr>
              <w:t>/21</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0D658219" w:rsidR="00ED3655" w:rsidRPr="006E7F2C" w:rsidRDefault="00987EDC" w:rsidP="0030757C">
            <w:pPr>
              <w:rPr>
                <w:rFonts w:asciiTheme="minorHAnsi" w:hAnsiTheme="minorHAnsi" w:cstheme="minorHAnsi"/>
                <w:sz w:val="22"/>
                <w:szCs w:val="22"/>
              </w:rPr>
            </w:pPr>
            <w:r>
              <w:rPr>
                <w:rFonts w:asciiTheme="minorHAnsi" w:hAnsiTheme="minorHAnsi" w:cstheme="minorHAnsi"/>
                <w:sz w:val="22"/>
                <w:szCs w:val="22"/>
              </w:rPr>
              <w:t>1</w:t>
            </w:r>
            <w:r w:rsidR="009E5359">
              <w:rPr>
                <w:rFonts w:asciiTheme="minorHAnsi" w:hAnsiTheme="minorHAnsi" w:cstheme="minorHAnsi"/>
                <w:sz w:val="22"/>
                <w:szCs w:val="22"/>
              </w:rPr>
              <w:t>43</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7D321040" w14:textId="77777777" w:rsidR="00DD6847" w:rsidRDefault="00ED3655" w:rsidP="00407C90">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p>
          <w:p w14:paraId="45694613" w14:textId="41891464" w:rsidR="00DD6847" w:rsidRPr="009C317C" w:rsidRDefault="009C317C" w:rsidP="00407C90">
            <w:pPr>
              <w:rPr>
                <w:rFonts w:asciiTheme="minorHAnsi" w:hAnsiTheme="minorHAnsi" w:cstheme="minorHAnsi"/>
                <w:bCs/>
                <w:sz w:val="22"/>
                <w:szCs w:val="22"/>
              </w:rPr>
            </w:pPr>
            <w:r>
              <w:rPr>
                <w:rFonts w:asciiTheme="minorHAnsi" w:hAnsiTheme="minorHAnsi" w:cstheme="minorHAnsi"/>
                <w:bCs/>
                <w:sz w:val="22"/>
                <w:szCs w:val="22"/>
              </w:rPr>
              <w:t>Cll</w:t>
            </w:r>
            <w:r w:rsidR="00407C90">
              <w:rPr>
                <w:rFonts w:asciiTheme="minorHAnsi" w:hAnsiTheme="minorHAnsi" w:cstheme="minorHAnsi"/>
                <w:bCs/>
                <w:sz w:val="22"/>
                <w:szCs w:val="22"/>
              </w:rPr>
              <w:t>r</w:t>
            </w:r>
            <w:r w:rsidR="00DD6847">
              <w:rPr>
                <w:rFonts w:asciiTheme="minorHAnsi" w:hAnsiTheme="minorHAnsi" w:cstheme="minorHAnsi"/>
                <w:bCs/>
                <w:sz w:val="22"/>
                <w:szCs w:val="22"/>
              </w:rPr>
              <w:t xml:space="preserve">s. </w:t>
            </w:r>
            <w:r w:rsidR="009E5359">
              <w:rPr>
                <w:rFonts w:asciiTheme="minorHAnsi" w:hAnsiTheme="minorHAnsi" w:cstheme="minorHAnsi"/>
                <w:bCs/>
                <w:sz w:val="22"/>
                <w:szCs w:val="22"/>
              </w:rPr>
              <w:t>V Thorpe &amp; J John</w:t>
            </w:r>
          </w:p>
        </w:tc>
      </w:tr>
      <w:tr w:rsidR="00377E8B" w:rsidRPr="006E7F2C" w14:paraId="67EB48D4" w14:textId="77777777" w:rsidTr="00953CF4">
        <w:trPr>
          <w:trHeight w:val="290"/>
        </w:trPr>
        <w:tc>
          <w:tcPr>
            <w:tcW w:w="1012" w:type="dxa"/>
          </w:tcPr>
          <w:p w14:paraId="5920577C" w14:textId="0862519D" w:rsidR="00377E8B" w:rsidRDefault="00987EDC" w:rsidP="0030757C">
            <w:pPr>
              <w:rPr>
                <w:rFonts w:asciiTheme="minorHAnsi" w:hAnsiTheme="minorHAnsi" w:cstheme="minorHAnsi"/>
                <w:sz w:val="22"/>
                <w:szCs w:val="22"/>
              </w:rPr>
            </w:pPr>
            <w:r>
              <w:rPr>
                <w:rFonts w:asciiTheme="minorHAnsi" w:hAnsiTheme="minorHAnsi" w:cstheme="minorHAnsi"/>
                <w:sz w:val="22"/>
                <w:szCs w:val="22"/>
              </w:rPr>
              <w:t>1</w:t>
            </w:r>
            <w:r w:rsidR="009E5359">
              <w:rPr>
                <w:rFonts w:asciiTheme="minorHAnsi" w:hAnsiTheme="minorHAnsi" w:cstheme="minorHAnsi"/>
                <w:sz w:val="22"/>
                <w:szCs w:val="22"/>
              </w:rPr>
              <w:t>44</w:t>
            </w:r>
            <w:r w:rsidR="00377E8B">
              <w:rPr>
                <w:rFonts w:asciiTheme="minorHAnsi" w:hAnsiTheme="minorHAnsi" w:cstheme="minorHAnsi"/>
                <w:sz w:val="22"/>
                <w:szCs w:val="22"/>
              </w:rPr>
              <w:t>/21</w:t>
            </w:r>
          </w:p>
        </w:tc>
        <w:tc>
          <w:tcPr>
            <w:tcW w:w="9945" w:type="dxa"/>
            <w:vAlign w:val="center"/>
          </w:tcPr>
          <w:p w14:paraId="5DBEDCD2" w14:textId="77777777" w:rsidR="00DD6847"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p>
          <w:p w14:paraId="48C92708" w14:textId="05C2F8B6" w:rsidR="00DD6847" w:rsidRPr="00953CF4" w:rsidRDefault="00953CF4" w:rsidP="00953CF4">
            <w:pPr>
              <w:rPr>
                <w:rFonts w:asciiTheme="minorHAnsi" w:hAnsiTheme="minorHAnsi" w:cstheme="minorHAnsi"/>
                <w:bCs/>
                <w:sz w:val="22"/>
                <w:szCs w:val="22"/>
              </w:rPr>
            </w:pPr>
            <w:r w:rsidRPr="00953CF4">
              <w:rPr>
                <w:rFonts w:asciiTheme="minorHAnsi" w:hAnsiTheme="minorHAnsi" w:cstheme="minorHAnsi"/>
                <w:bCs/>
                <w:sz w:val="22"/>
                <w:szCs w:val="22"/>
              </w:rPr>
              <w:t>None.</w:t>
            </w:r>
          </w:p>
        </w:tc>
      </w:tr>
      <w:tr w:rsidR="00ED3655" w:rsidRPr="006E7F2C" w14:paraId="155B627E" w14:textId="77777777" w:rsidTr="00135679">
        <w:trPr>
          <w:trHeight w:val="324"/>
        </w:trPr>
        <w:tc>
          <w:tcPr>
            <w:tcW w:w="1012" w:type="dxa"/>
          </w:tcPr>
          <w:p w14:paraId="478B5EE2" w14:textId="391A4DBF" w:rsidR="00ED3655" w:rsidRPr="006E7F2C" w:rsidRDefault="00A94A72" w:rsidP="0030757C">
            <w:pPr>
              <w:rPr>
                <w:rFonts w:asciiTheme="minorHAnsi" w:hAnsiTheme="minorHAnsi" w:cstheme="minorHAnsi"/>
                <w:sz w:val="22"/>
                <w:szCs w:val="22"/>
              </w:rPr>
            </w:pPr>
            <w:r>
              <w:rPr>
                <w:rFonts w:asciiTheme="minorHAnsi" w:hAnsiTheme="minorHAnsi" w:cstheme="minorHAnsi"/>
                <w:sz w:val="22"/>
                <w:szCs w:val="22"/>
              </w:rPr>
              <w:t>1</w:t>
            </w:r>
            <w:r w:rsidR="0046046C">
              <w:rPr>
                <w:rFonts w:asciiTheme="minorHAnsi" w:hAnsiTheme="minorHAnsi" w:cstheme="minorHAnsi"/>
                <w:sz w:val="22"/>
                <w:szCs w:val="22"/>
              </w:rPr>
              <w:t>45</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5219BE80" w14:textId="77777777" w:rsidR="000C703F"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w:t>
            </w:r>
          </w:p>
          <w:p w14:paraId="1AD08604" w14:textId="77777777" w:rsidR="009E5359" w:rsidRDefault="009E5359" w:rsidP="0030757C">
            <w:pPr>
              <w:rPr>
                <w:rFonts w:asciiTheme="minorHAnsi" w:hAnsiTheme="minorHAnsi" w:cstheme="minorHAnsi"/>
                <w:bCs/>
                <w:sz w:val="22"/>
                <w:szCs w:val="22"/>
              </w:rPr>
            </w:pPr>
            <w:r>
              <w:rPr>
                <w:rFonts w:asciiTheme="minorHAnsi" w:hAnsiTheme="minorHAnsi" w:cstheme="minorHAnsi"/>
                <w:bCs/>
                <w:sz w:val="22"/>
                <w:szCs w:val="22"/>
              </w:rPr>
              <w:t>RS declared an interest in Agenda Item 9 (PA21/09828)</w:t>
            </w:r>
          </w:p>
          <w:p w14:paraId="1D8513F5" w14:textId="5093B2F0" w:rsidR="009E5359" w:rsidRPr="00135679" w:rsidRDefault="009E5359" w:rsidP="0030757C">
            <w:pPr>
              <w:rPr>
                <w:rFonts w:asciiTheme="minorHAnsi" w:hAnsiTheme="minorHAnsi" w:cstheme="minorHAnsi"/>
                <w:bCs/>
                <w:sz w:val="22"/>
                <w:szCs w:val="22"/>
              </w:rPr>
            </w:pPr>
            <w:r>
              <w:rPr>
                <w:rFonts w:asciiTheme="minorHAnsi" w:hAnsiTheme="minorHAnsi" w:cstheme="minorHAnsi"/>
                <w:bCs/>
                <w:sz w:val="22"/>
                <w:szCs w:val="22"/>
              </w:rPr>
              <w:t>MH declared an interest in Agenda Item 10g (Saints Trail)</w:t>
            </w:r>
          </w:p>
        </w:tc>
      </w:tr>
      <w:tr w:rsidR="009E5359" w:rsidRPr="005545C9" w14:paraId="319A3F7E" w14:textId="77777777" w:rsidTr="006C775E">
        <w:tc>
          <w:tcPr>
            <w:tcW w:w="1012" w:type="dxa"/>
          </w:tcPr>
          <w:p w14:paraId="6C1A415D" w14:textId="359ACD0D" w:rsidR="009E5359" w:rsidRDefault="0046046C"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146/21</w:t>
            </w:r>
          </w:p>
        </w:tc>
        <w:tc>
          <w:tcPr>
            <w:tcW w:w="9945" w:type="dxa"/>
            <w:vAlign w:val="center"/>
          </w:tcPr>
          <w:p w14:paraId="708239CF" w14:textId="77777777" w:rsidR="009E5359" w:rsidRDefault="009E5359" w:rsidP="0030757C">
            <w:pPr>
              <w:rPr>
                <w:rFonts w:asciiTheme="minorHAnsi" w:hAnsiTheme="minorHAnsi" w:cstheme="minorHAnsi"/>
                <w:b/>
                <w:sz w:val="22"/>
                <w:szCs w:val="22"/>
                <w:u w:val="single"/>
              </w:rPr>
            </w:pPr>
            <w:r>
              <w:rPr>
                <w:rFonts w:asciiTheme="minorHAnsi" w:hAnsiTheme="minorHAnsi" w:cstheme="minorHAnsi"/>
                <w:b/>
                <w:sz w:val="22"/>
                <w:szCs w:val="22"/>
                <w:u w:val="single"/>
              </w:rPr>
              <w:t>Classic Builders:</w:t>
            </w:r>
          </w:p>
          <w:p w14:paraId="20F82B18" w14:textId="6610A777" w:rsidR="009E5359" w:rsidRDefault="0046046C" w:rsidP="0030757C">
            <w:pPr>
              <w:rPr>
                <w:rFonts w:asciiTheme="minorHAnsi" w:hAnsiTheme="minorHAnsi" w:cstheme="minorHAnsi"/>
                <w:bCs/>
                <w:sz w:val="22"/>
                <w:szCs w:val="22"/>
              </w:rPr>
            </w:pPr>
            <w:r>
              <w:rPr>
                <w:rFonts w:asciiTheme="minorHAnsi" w:hAnsiTheme="minorHAnsi" w:cstheme="minorHAnsi"/>
                <w:bCs/>
                <w:sz w:val="22"/>
                <w:szCs w:val="22"/>
              </w:rPr>
              <w:t xml:space="preserve">Lewis </w:t>
            </w:r>
            <w:proofErr w:type="spellStart"/>
            <w:r>
              <w:rPr>
                <w:rFonts w:asciiTheme="minorHAnsi" w:hAnsiTheme="minorHAnsi" w:cstheme="minorHAnsi"/>
                <w:bCs/>
                <w:sz w:val="22"/>
                <w:szCs w:val="22"/>
              </w:rPr>
              <w:t>Tolputt</w:t>
            </w:r>
            <w:proofErr w:type="spellEnd"/>
            <w:r>
              <w:rPr>
                <w:rFonts w:asciiTheme="minorHAnsi" w:hAnsiTheme="minorHAnsi" w:cstheme="minorHAnsi"/>
                <w:bCs/>
                <w:sz w:val="22"/>
                <w:szCs w:val="22"/>
              </w:rPr>
              <w:t>, Classic Builders, introduced himself and his colleague, Jo Clark.  Classic is building the new Sanctuary Homes development in Mitchell.  He advised that there is a £25k allowance in the budget to be used on projects in the community.  Phil Harris &amp; the Clerk had previously discussed this money being allocated towards the Mitchell Village Hall Project.  However, they are unable to pay a lump sum towards the fund although the money could be used towards the cost of the design, a project manager, landscaping etc. and Classic would like suggestions of how this money can be used.  It does not have to be used while Classic are on site.  The first 11 houses will be handed over next week.</w:t>
            </w:r>
          </w:p>
          <w:p w14:paraId="0AF4B18F" w14:textId="7BE0A48D" w:rsidR="0046046C" w:rsidRDefault="0046046C" w:rsidP="0030757C">
            <w:pPr>
              <w:rPr>
                <w:rFonts w:asciiTheme="minorHAnsi" w:hAnsiTheme="minorHAnsi" w:cstheme="minorHAnsi"/>
                <w:bCs/>
                <w:sz w:val="22"/>
                <w:szCs w:val="22"/>
              </w:rPr>
            </w:pPr>
            <w:r>
              <w:rPr>
                <w:rFonts w:asciiTheme="minorHAnsi" w:hAnsiTheme="minorHAnsi" w:cstheme="minorHAnsi"/>
                <w:bCs/>
                <w:sz w:val="22"/>
                <w:szCs w:val="22"/>
              </w:rPr>
              <w:t>ESP commented that the Village Hall is the only thing in Mitchell which requires funding</w:t>
            </w:r>
            <w:r w:rsidR="004B35D1">
              <w:rPr>
                <w:rFonts w:asciiTheme="minorHAnsi" w:hAnsiTheme="minorHAnsi" w:cstheme="minorHAnsi"/>
                <w:bCs/>
                <w:sz w:val="22"/>
                <w:szCs w:val="22"/>
              </w:rPr>
              <w:t>, there are no other assets</w:t>
            </w:r>
            <w:r>
              <w:rPr>
                <w:rFonts w:asciiTheme="minorHAnsi" w:hAnsiTheme="minorHAnsi" w:cstheme="minorHAnsi"/>
                <w:bCs/>
                <w:sz w:val="22"/>
                <w:szCs w:val="22"/>
              </w:rPr>
              <w:t>.  Perhaps the money could be used towards creating a pedestrian access to the</w:t>
            </w:r>
            <w:r w:rsidR="004B35D1">
              <w:rPr>
                <w:rFonts w:asciiTheme="minorHAnsi" w:hAnsiTheme="minorHAnsi" w:cstheme="minorHAnsi"/>
                <w:bCs/>
                <w:sz w:val="22"/>
                <w:szCs w:val="22"/>
              </w:rPr>
              <w:t xml:space="preserve"> Village Hall</w:t>
            </w:r>
            <w:r>
              <w:rPr>
                <w:rFonts w:asciiTheme="minorHAnsi" w:hAnsiTheme="minorHAnsi" w:cstheme="minorHAnsi"/>
                <w:bCs/>
                <w:sz w:val="22"/>
                <w:szCs w:val="22"/>
              </w:rPr>
              <w:t xml:space="preserve"> site.</w:t>
            </w:r>
          </w:p>
          <w:p w14:paraId="52FFAD57" w14:textId="77777777" w:rsidR="0046046C" w:rsidRDefault="0046046C" w:rsidP="0030757C">
            <w:pPr>
              <w:rPr>
                <w:rFonts w:asciiTheme="minorHAnsi" w:hAnsiTheme="minorHAnsi" w:cstheme="minorHAnsi"/>
                <w:bCs/>
                <w:sz w:val="22"/>
                <w:szCs w:val="22"/>
              </w:rPr>
            </w:pPr>
            <w:r>
              <w:rPr>
                <w:rFonts w:asciiTheme="minorHAnsi" w:hAnsiTheme="minorHAnsi" w:cstheme="minorHAnsi"/>
                <w:bCs/>
                <w:sz w:val="22"/>
                <w:szCs w:val="22"/>
              </w:rPr>
              <w:t>The Clerk advised that previously, an agreement had been reached that the open space land to the left of the site would be transferred to the Parish Council for a £1.  Is this still the case?  Yes, the transfer can still go ahead but the cost of any fencing required would have to come out of the £25k allowance.</w:t>
            </w:r>
          </w:p>
          <w:p w14:paraId="7FF4E74E" w14:textId="77777777" w:rsidR="0046046C" w:rsidRDefault="0046046C" w:rsidP="0030757C">
            <w:pPr>
              <w:rPr>
                <w:rFonts w:asciiTheme="minorHAnsi" w:hAnsiTheme="minorHAnsi" w:cstheme="minorHAnsi"/>
                <w:bCs/>
                <w:sz w:val="22"/>
                <w:szCs w:val="22"/>
              </w:rPr>
            </w:pPr>
            <w:r>
              <w:rPr>
                <w:rFonts w:asciiTheme="minorHAnsi" w:hAnsiTheme="minorHAnsi" w:cstheme="minorHAnsi"/>
                <w:bCs/>
                <w:sz w:val="22"/>
                <w:szCs w:val="22"/>
              </w:rPr>
              <w:t xml:space="preserve">AH </w:t>
            </w:r>
            <w:r w:rsidR="004B35D1">
              <w:rPr>
                <w:rFonts w:asciiTheme="minorHAnsi" w:hAnsiTheme="minorHAnsi" w:cstheme="minorHAnsi"/>
                <w:bCs/>
                <w:sz w:val="22"/>
                <w:szCs w:val="22"/>
              </w:rPr>
              <w:t>said that the house on Plot 32 had been built in the wrong place.  However, Ms Clark gave assurance that this was not the case.  She confirmed that the trees cut down would be replaced.</w:t>
            </w:r>
          </w:p>
          <w:p w14:paraId="464A75E9" w14:textId="4A88FEE1" w:rsidR="004B35D1" w:rsidRPr="0046046C" w:rsidRDefault="004B35D1" w:rsidP="0030757C">
            <w:pPr>
              <w:rPr>
                <w:rFonts w:asciiTheme="minorHAnsi" w:hAnsiTheme="minorHAnsi" w:cstheme="minorHAnsi"/>
                <w:bCs/>
                <w:sz w:val="22"/>
                <w:szCs w:val="22"/>
              </w:rPr>
            </w:pPr>
            <w:r>
              <w:rPr>
                <w:rFonts w:asciiTheme="minorHAnsi" w:hAnsiTheme="minorHAnsi" w:cstheme="minorHAnsi"/>
                <w:bCs/>
                <w:sz w:val="22"/>
                <w:szCs w:val="22"/>
              </w:rPr>
              <w:t xml:space="preserve">The Chairman thanked Mr </w:t>
            </w:r>
            <w:proofErr w:type="spellStart"/>
            <w:r>
              <w:rPr>
                <w:rFonts w:asciiTheme="minorHAnsi" w:hAnsiTheme="minorHAnsi" w:cstheme="minorHAnsi"/>
                <w:bCs/>
                <w:sz w:val="22"/>
                <w:szCs w:val="22"/>
              </w:rPr>
              <w:t>Tolputt</w:t>
            </w:r>
            <w:proofErr w:type="spellEnd"/>
            <w:r>
              <w:rPr>
                <w:rFonts w:asciiTheme="minorHAnsi" w:hAnsiTheme="minorHAnsi" w:cstheme="minorHAnsi"/>
                <w:bCs/>
                <w:sz w:val="22"/>
                <w:szCs w:val="22"/>
              </w:rPr>
              <w:t xml:space="preserve"> &amp;</w:t>
            </w:r>
            <w:r w:rsidR="00182D01">
              <w:rPr>
                <w:rFonts w:asciiTheme="minorHAnsi" w:hAnsiTheme="minorHAnsi" w:cstheme="minorHAnsi"/>
                <w:bCs/>
                <w:sz w:val="22"/>
                <w:szCs w:val="22"/>
              </w:rPr>
              <w:t xml:space="preserve"> </w:t>
            </w:r>
            <w:r>
              <w:rPr>
                <w:rFonts w:asciiTheme="minorHAnsi" w:hAnsiTheme="minorHAnsi" w:cstheme="minorHAnsi"/>
                <w:bCs/>
                <w:sz w:val="22"/>
                <w:szCs w:val="22"/>
              </w:rPr>
              <w:t>Ms Clark for attending the meeting and advised that the Clerk would be in contact with ideas of how the money could be spent.</w:t>
            </w:r>
          </w:p>
        </w:tc>
      </w:tr>
      <w:tr w:rsidR="00ED3655" w:rsidRPr="005545C9" w14:paraId="232949F4" w14:textId="77777777" w:rsidTr="006C775E">
        <w:tc>
          <w:tcPr>
            <w:tcW w:w="1012" w:type="dxa"/>
          </w:tcPr>
          <w:p w14:paraId="6DDE2FFF" w14:textId="71819AC6" w:rsidR="00ED3655" w:rsidRPr="006E7F2C" w:rsidRDefault="00A94A72"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4B35D1">
              <w:rPr>
                <w:rStyle w:val="PageNumber"/>
                <w:rFonts w:asciiTheme="minorHAnsi" w:hAnsiTheme="minorHAnsi" w:cstheme="minorHAnsi"/>
                <w:sz w:val="22"/>
                <w:szCs w:val="22"/>
              </w:rPr>
              <w:t>47</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33A1D6DD" w14:textId="77777777" w:rsidR="008236DA" w:rsidRDefault="004B35D1" w:rsidP="00345083">
            <w:pPr>
              <w:pStyle w:val="NoSpacing"/>
            </w:pPr>
            <w:r>
              <w:t xml:space="preserve">Mr P Mason spoke in support of his planning application to install a garden building for use as a bedroom/office at 22 The Cross.  The main reason for the development is to create additional space to accommodate </w:t>
            </w:r>
            <w:r w:rsidR="00DF4AEF">
              <w:t>his</w:t>
            </w:r>
            <w:r>
              <w:t xml:space="preserve"> family.  He has contacted his neighbours who are content with the proposal.  As the house adjoins the Conservation Area a </w:t>
            </w:r>
            <w:r w:rsidR="00DF4AEF">
              <w:t>Heritage Impact Assessment has been submitted &amp; the building will be designed to be in-keeping with the surrounding properties.</w:t>
            </w:r>
          </w:p>
          <w:p w14:paraId="50580668" w14:textId="77777777" w:rsidR="0012248C" w:rsidRDefault="00DF4AEF" w:rsidP="00345083">
            <w:pPr>
              <w:pStyle w:val="NoSpacing"/>
            </w:pPr>
            <w:r>
              <w:t xml:space="preserve">As Cornwall Council’s lead on the Saints Trail, Mr Mason offered to </w:t>
            </w:r>
            <w:r w:rsidR="0012248C">
              <w:t xml:space="preserve">answer any queries that Councillors had as he was in attendance and the item was on the agenda. </w:t>
            </w:r>
          </w:p>
          <w:p w14:paraId="71AA0907" w14:textId="3B4822B5" w:rsidR="00DF4AEF" w:rsidRPr="005545C9" w:rsidRDefault="0012248C" w:rsidP="00345083">
            <w:pPr>
              <w:pStyle w:val="NoSpacing"/>
            </w:pPr>
            <w:r>
              <w:t xml:space="preserve"> </w:t>
            </w:r>
            <w:r w:rsidRPr="0012248C">
              <w:rPr>
                <w:b/>
                <w:bCs/>
                <w:i/>
                <w:iCs/>
              </w:rPr>
              <w:t>RESOLVED:</w:t>
            </w:r>
            <w:r>
              <w:rPr>
                <w:b/>
                <w:bCs/>
                <w:i/>
                <w:iCs/>
              </w:rPr>
              <w:t xml:space="preserve">  T</w:t>
            </w:r>
            <w:r w:rsidRPr="0012248C">
              <w:rPr>
                <w:b/>
                <w:bCs/>
                <w:i/>
                <w:iCs/>
              </w:rPr>
              <w:t>o move the Saint</w:t>
            </w:r>
            <w:r>
              <w:rPr>
                <w:b/>
                <w:bCs/>
                <w:i/>
                <w:iCs/>
              </w:rPr>
              <w:t>s</w:t>
            </w:r>
            <w:r w:rsidRPr="0012248C">
              <w:rPr>
                <w:b/>
                <w:bCs/>
                <w:i/>
                <w:iCs/>
              </w:rPr>
              <w:t xml:space="preserve"> Trail item to the start of Matters Arising.</w:t>
            </w:r>
          </w:p>
        </w:tc>
      </w:tr>
      <w:tr w:rsidR="00ED3655" w:rsidRPr="00C15A9C" w14:paraId="4648CD76" w14:textId="77777777" w:rsidTr="006C775E">
        <w:trPr>
          <w:trHeight w:val="377"/>
        </w:trPr>
        <w:tc>
          <w:tcPr>
            <w:tcW w:w="1012" w:type="dxa"/>
          </w:tcPr>
          <w:p w14:paraId="0206EB96" w14:textId="166035D4" w:rsidR="00ED3655" w:rsidRPr="006E7F2C" w:rsidRDefault="00A94A72"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12248C">
              <w:rPr>
                <w:rStyle w:val="PageNumber"/>
                <w:rFonts w:asciiTheme="minorHAnsi" w:hAnsiTheme="minorHAnsi" w:cstheme="minorHAnsi"/>
                <w:sz w:val="22"/>
                <w:szCs w:val="22"/>
              </w:rPr>
              <w:t>48</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1C558049" w:rsidR="00ED3655" w:rsidRPr="00C15A9C" w:rsidRDefault="00ED3655" w:rsidP="0030757C">
            <w:pPr>
              <w:rPr>
                <w:rFonts w:asciiTheme="minorHAnsi" w:hAnsiTheme="minorHAnsi" w:cstheme="minorHAnsi"/>
                <w:b/>
                <w:i/>
                <w:sz w:val="22"/>
                <w:szCs w:val="22"/>
              </w:rPr>
            </w:pPr>
            <w:r w:rsidRPr="006E7F2C">
              <w:rPr>
                <w:rFonts w:asciiTheme="minorHAnsi" w:hAnsiTheme="minorHAnsi" w:cstheme="minorHAnsi"/>
                <w:b/>
                <w:i/>
                <w:sz w:val="22"/>
                <w:szCs w:val="22"/>
              </w:rPr>
              <w:t>RESOLVED:</w:t>
            </w:r>
            <w:r w:rsidR="00A916D0">
              <w:rPr>
                <w:rFonts w:asciiTheme="minorHAnsi" w:hAnsiTheme="minorHAnsi" w:cstheme="minorHAnsi"/>
                <w:b/>
                <w:i/>
                <w:sz w:val="22"/>
                <w:szCs w:val="22"/>
              </w:rPr>
              <w:t xml:space="preserve"> T</w:t>
            </w:r>
            <w:r w:rsidRPr="006E7F2C">
              <w:rPr>
                <w:rFonts w:asciiTheme="minorHAnsi" w:hAnsiTheme="minorHAnsi" w:cstheme="minorHAnsi"/>
                <w:b/>
                <w:i/>
                <w:sz w:val="22"/>
                <w:szCs w:val="22"/>
              </w:rPr>
              <w:t xml:space="preserve">he Minutes of the Full Council meeting held on </w:t>
            </w:r>
            <w:r w:rsidR="00882078">
              <w:rPr>
                <w:rFonts w:asciiTheme="minorHAnsi" w:hAnsiTheme="minorHAnsi" w:cstheme="minorHAnsi"/>
                <w:b/>
                <w:i/>
                <w:sz w:val="22"/>
                <w:szCs w:val="22"/>
              </w:rPr>
              <w:t>1</w:t>
            </w:r>
            <w:r w:rsidR="00953CF4">
              <w:rPr>
                <w:rFonts w:asciiTheme="minorHAnsi" w:hAnsiTheme="minorHAnsi" w:cstheme="minorHAnsi"/>
                <w:b/>
                <w:i/>
                <w:sz w:val="22"/>
                <w:szCs w:val="22"/>
              </w:rPr>
              <w:t>1</w:t>
            </w:r>
            <w:r w:rsidR="00377E8B" w:rsidRPr="00377E8B">
              <w:rPr>
                <w:rFonts w:asciiTheme="minorHAnsi" w:hAnsiTheme="minorHAnsi" w:cstheme="minorHAnsi"/>
                <w:b/>
                <w:i/>
                <w:sz w:val="22"/>
                <w:szCs w:val="22"/>
                <w:vertAlign w:val="superscript"/>
              </w:rPr>
              <w:t>th</w:t>
            </w:r>
            <w:r w:rsidR="00A916D0">
              <w:rPr>
                <w:rFonts w:asciiTheme="minorHAnsi" w:hAnsiTheme="minorHAnsi" w:cstheme="minorHAnsi"/>
                <w:b/>
                <w:i/>
                <w:sz w:val="22"/>
                <w:szCs w:val="22"/>
              </w:rPr>
              <w:t xml:space="preserve"> </w:t>
            </w:r>
            <w:r w:rsidR="00953CF4">
              <w:rPr>
                <w:rFonts w:asciiTheme="minorHAnsi" w:hAnsiTheme="minorHAnsi" w:cstheme="minorHAnsi"/>
                <w:b/>
                <w:i/>
                <w:sz w:val="22"/>
                <w:szCs w:val="22"/>
              </w:rPr>
              <w:t xml:space="preserve">October </w:t>
            </w:r>
            <w:r w:rsidRPr="006E7F2C">
              <w:rPr>
                <w:rFonts w:asciiTheme="minorHAnsi" w:hAnsiTheme="minorHAnsi" w:cstheme="minorHAnsi"/>
                <w:b/>
                <w:i/>
                <w:sz w:val="22"/>
                <w:szCs w:val="22"/>
              </w:rPr>
              <w:t>20</w:t>
            </w:r>
            <w:r>
              <w:rPr>
                <w:rFonts w:asciiTheme="minorHAnsi" w:hAnsiTheme="minorHAnsi" w:cstheme="minorHAnsi"/>
                <w:b/>
                <w:i/>
                <w:sz w:val="22"/>
                <w:szCs w:val="22"/>
              </w:rPr>
              <w:t>2</w:t>
            </w:r>
            <w:r w:rsidR="003352A9">
              <w:rPr>
                <w:rFonts w:asciiTheme="minorHAnsi" w:hAnsiTheme="minorHAnsi" w:cstheme="minorHAnsi"/>
                <w:b/>
                <w:i/>
                <w:sz w:val="22"/>
                <w:szCs w:val="22"/>
              </w:rPr>
              <w:t>1</w:t>
            </w:r>
            <w:r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Pr="006E7F2C">
              <w:rPr>
                <w:rFonts w:asciiTheme="minorHAnsi" w:hAnsiTheme="minorHAnsi" w:cstheme="minorHAnsi"/>
                <w:b/>
                <w:i/>
                <w:sz w:val="22"/>
                <w:szCs w:val="22"/>
              </w:rPr>
              <w:t xml:space="preserve">circulated, were correctly recorded. </w:t>
            </w:r>
          </w:p>
        </w:tc>
      </w:tr>
      <w:tr w:rsidR="00BC7672" w:rsidRPr="00FE4A4D" w14:paraId="092E8F9E" w14:textId="77777777" w:rsidTr="00BC7672">
        <w:trPr>
          <w:trHeight w:val="200"/>
        </w:trPr>
        <w:tc>
          <w:tcPr>
            <w:tcW w:w="1012" w:type="dxa"/>
          </w:tcPr>
          <w:p w14:paraId="7497FD1E" w14:textId="0D4A8BF3" w:rsidR="00BC7672" w:rsidRDefault="00407C90"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12248C">
              <w:rPr>
                <w:rStyle w:val="PageNumber"/>
                <w:rFonts w:asciiTheme="minorHAnsi" w:hAnsiTheme="minorHAnsi" w:cstheme="minorHAnsi"/>
                <w:sz w:val="22"/>
                <w:szCs w:val="22"/>
              </w:rPr>
              <w:t>49</w:t>
            </w:r>
            <w:r w:rsidR="00BC7672">
              <w:rPr>
                <w:rStyle w:val="PageNumber"/>
                <w:rFonts w:asciiTheme="minorHAnsi" w:hAnsiTheme="minorHAnsi" w:cstheme="minorHAnsi"/>
                <w:sz w:val="22"/>
                <w:szCs w:val="22"/>
              </w:rPr>
              <w:t>/21</w:t>
            </w:r>
          </w:p>
        </w:tc>
        <w:tc>
          <w:tcPr>
            <w:tcW w:w="9945" w:type="dxa"/>
            <w:vAlign w:val="center"/>
          </w:tcPr>
          <w:p w14:paraId="38CCE3A1" w14:textId="6AB9D2A6" w:rsidR="00135679" w:rsidRPr="00135679" w:rsidRDefault="00BC7672" w:rsidP="00135679">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05D64C02" w14:textId="7F8ACBA3" w:rsidR="0040293A" w:rsidRPr="009E5359" w:rsidRDefault="009E5359" w:rsidP="009E5359">
            <w:pPr>
              <w:rPr>
                <w:rFonts w:asciiTheme="minorHAnsi" w:hAnsiTheme="minorHAnsi" w:cstheme="minorHAnsi"/>
                <w:bCs/>
                <w:sz w:val="22"/>
                <w:szCs w:val="22"/>
              </w:rPr>
            </w:pPr>
            <w:r w:rsidRPr="009E5359">
              <w:rPr>
                <w:rFonts w:asciiTheme="minorHAnsi" w:hAnsiTheme="minorHAnsi" w:cstheme="minorHAnsi"/>
                <w:bCs/>
                <w:sz w:val="22"/>
                <w:szCs w:val="22"/>
              </w:rPr>
              <w:t xml:space="preserve">AH advised that the Community Network Highway Budget for the St. Agnes &amp; </w:t>
            </w:r>
            <w:proofErr w:type="spellStart"/>
            <w:r w:rsidRPr="009E5359">
              <w:rPr>
                <w:rFonts w:asciiTheme="minorHAnsi" w:hAnsiTheme="minorHAnsi" w:cstheme="minorHAnsi"/>
                <w:bCs/>
                <w:sz w:val="22"/>
                <w:szCs w:val="22"/>
              </w:rPr>
              <w:t>Perranporth</w:t>
            </w:r>
            <w:proofErr w:type="spellEnd"/>
            <w:r w:rsidRPr="009E5359">
              <w:rPr>
                <w:rFonts w:asciiTheme="minorHAnsi" w:hAnsiTheme="minorHAnsi" w:cstheme="minorHAnsi"/>
                <w:bCs/>
                <w:sz w:val="22"/>
                <w:szCs w:val="22"/>
              </w:rPr>
              <w:t xml:space="preserve"> Network Area </w:t>
            </w:r>
            <w:r w:rsidR="00182D01">
              <w:rPr>
                <w:rFonts w:asciiTheme="minorHAnsi" w:hAnsiTheme="minorHAnsi" w:cstheme="minorHAnsi"/>
                <w:bCs/>
                <w:sz w:val="22"/>
                <w:szCs w:val="22"/>
              </w:rPr>
              <w:t xml:space="preserve">is </w:t>
            </w:r>
            <w:r w:rsidRPr="009E5359">
              <w:rPr>
                <w:rFonts w:asciiTheme="minorHAnsi" w:hAnsiTheme="minorHAnsi" w:cstheme="minorHAnsi"/>
                <w:bCs/>
                <w:sz w:val="22"/>
                <w:szCs w:val="22"/>
              </w:rPr>
              <w:t>reducing to £34,834.</w:t>
            </w:r>
            <w:r>
              <w:rPr>
                <w:rFonts w:asciiTheme="minorHAnsi" w:hAnsiTheme="minorHAnsi" w:cstheme="minorHAnsi"/>
                <w:bCs/>
                <w:sz w:val="22"/>
                <w:szCs w:val="22"/>
              </w:rPr>
              <w:t xml:space="preserve">  This is disappointing as no consultation has taken place and there has been no consideration as to the mileage of</w:t>
            </w:r>
            <w:r w:rsidR="00182D01">
              <w:rPr>
                <w:rFonts w:asciiTheme="minorHAnsi" w:hAnsiTheme="minorHAnsi" w:cstheme="minorHAnsi"/>
                <w:bCs/>
                <w:sz w:val="22"/>
                <w:szCs w:val="22"/>
              </w:rPr>
              <w:t xml:space="preserve"> the</w:t>
            </w:r>
            <w:r>
              <w:rPr>
                <w:rFonts w:asciiTheme="minorHAnsi" w:hAnsiTheme="minorHAnsi" w:cstheme="minorHAnsi"/>
                <w:bCs/>
                <w:sz w:val="22"/>
                <w:szCs w:val="22"/>
              </w:rPr>
              <w:t xml:space="preserve"> roads in each area.</w:t>
            </w:r>
          </w:p>
        </w:tc>
      </w:tr>
      <w:tr w:rsidR="00ED3655" w:rsidRPr="00FE4A4D" w14:paraId="67255A91" w14:textId="77777777" w:rsidTr="002413B5">
        <w:trPr>
          <w:trHeight w:val="706"/>
        </w:trPr>
        <w:tc>
          <w:tcPr>
            <w:tcW w:w="1012" w:type="dxa"/>
          </w:tcPr>
          <w:p w14:paraId="67C482A2" w14:textId="3A9C2DF4" w:rsidR="00ED3655" w:rsidRDefault="00302F6D"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12248C">
              <w:rPr>
                <w:rStyle w:val="PageNumber"/>
                <w:rFonts w:asciiTheme="minorHAnsi" w:hAnsiTheme="minorHAnsi" w:cstheme="minorHAnsi"/>
                <w:sz w:val="22"/>
                <w:szCs w:val="22"/>
              </w:rPr>
              <w:t>50</w:t>
            </w:r>
            <w:r w:rsidR="00ED3655">
              <w:rPr>
                <w:rStyle w:val="PageNumber"/>
                <w:rFonts w:asciiTheme="minorHAnsi" w:hAnsiTheme="minorHAnsi" w:cstheme="minorHAnsi"/>
                <w:sz w:val="22"/>
                <w:szCs w:val="22"/>
              </w:rPr>
              <w:t>/</w:t>
            </w:r>
            <w:r w:rsidR="00EE12CA">
              <w:rPr>
                <w:rStyle w:val="PageNumber"/>
                <w:rFonts w:asciiTheme="minorHAnsi" w:hAnsiTheme="minorHAnsi" w:cstheme="minorHAnsi"/>
                <w:sz w:val="22"/>
                <w:szCs w:val="22"/>
              </w:rPr>
              <w:t>21</w:t>
            </w:r>
          </w:p>
        </w:tc>
        <w:tc>
          <w:tcPr>
            <w:tcW w:w="9945" w:type="dxa"/>
            <w:vAlign w:val="center"/>
          </w:tcPr>
          <w:p w14:paraId="78D467BA" w14:textId="23438BBC"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2126"/>
              <w:gridCol w:w="993"/>
              <w:gridCol w:w="4504"/>
            </w:tblGrid>
            <w:tr w:rsidR="00953CF4" w:rsidRPr="00D75F74" w14:paraId="2330464C" w14:textId="77777777" w:rsidTr="004F7233">
              <w:trPr>
                <w:trHeight w:val="16"/>
              </w:trPr>
              <w:tc>
                <w:tcPr>
                  <w:tcW w:w="1502" w:type="dxa"/>
                </w:tcPr>
                <w:p w14:paraId="74237A5A" w14:textId="3C0C541A" w:rsidR="00953CF4" w:rsidRPr="001464A3" w:rsidRDefault="00953CF4" w:rsidP="00953CF4">
                  <w:pPr>
                    <w:rPr>
                      <w:rFonts w:asciiTheme="minorHAnsi" w:hAnsiTheme="minorHAnsi" w:cstheme="minorHAnsi"/>
                      <w:sz w:val="20"/>
                      <w:szCs w:val="20"/>
                    </w:rPr>
                  </w:pPr>
                  <w:r w:rsidRPr="001464A3">
                    <w:rPr>
                      <w:rFonts w:ascii="Calibri" w:hAnsi="Calibri" w:cs="Calibri"/>
                      <w:bCs/>
                      <w:i/>
                      <w:iCs/>
                      <w:sz w:val="20"/>
                      <w:szCs w:val="20"/>
                    </w:rPr>
                    <w:t>PA21/</w:t>
                  </w:r>
                  <w:r>
                    <w:rPr>
                      <w:rFonts w:ascii="Calibri" w:hAnsi="Calibri" w:cs="Calibri"/>
                      <w:bCs/>
                      <w:i/>
                      <w:iCs/>
                      <w:sz w:val="20"/>
                      <w:szCs w:val="20"/>
                    </w:rPr>
                    <w:t>08016</w:t>
                  </w:r>
                </w:p>
              </w:tc>
              <w:tc>
                <w:tcPr>
                  <w:tcW w:w="2126" w:type="dxa"/>
                </w:tcPr>
                <w:p w14:paraId="1019CEFA" w14:textId="6C8E6A89" w:rsidR="00953CF4" w:rsidRPr="001464A3" w:rsidRDefault="00953CF4" w:rsidP="00953CF4">
                  <w:pPr>
                    <w:rPr>
                      <w:rFonts w:asciiTheme="minorHAnsi" w:hAnsiTheme="minorHAnsi" w:cstheme="minorHAnsi"/>
                      <w:sz w:val="20"/>
                      <w:szCs w:val="20"/>
                    </w:rPr>
                  </w:pPr>
                  <w:r>
                    <w:rPr>
                      <w:rFonts w:ascii="Calibri" w:hAnsi="Calibri" w:cs="Calibri"/>
                      <w:bCs/>
                      <w:i/>
                      <w:iCs/>
                      <w:sz w:val="20"/>
                      <w:szCs w:val="20"/>
                    </w:rPr>
                    <w:t>Little Lovely</w:t>
                  </w:r>
                </w:p>
              </w:tc>
              <w:tc>
                <w:tcPr>
                  <w:tcW w:w="993" w:type="dxa"/>
                </w:tcPr>
                <w:p w14:paraId="4925FF19" w14:textId="77777777" w:rsidR="00953CF4" w:rsidRPr="00377E8B" w:rsidRDefault="00953CF4" w:rsidP="00953CF4">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51B8375A" w14:textId="04E2B410" w:rsidR="00953CF4" w:rsidRPr="00D75F74" w:rsidRDefault="00953CF4" w:rsidP="00953CF4">
                  <w:pPr>
                    <w:rPr>
                      <w:rFonts w:asciiTheme="minorHAnsi" w:hAnsiTheme="minorHAnsi" w:cstheme="minorHAnsi"/>
                      <w:bCs/>
                      <w:sz w:val="16"/>
                      <w:szCs w:val="16"/>
                      <w:lang w:val="en-US"/>
                    </w:rPr>
                  </w:pPr>
                  <w:r>
                    <w:rPr>
                      <w:rFonts w:asciiTheme="minorHAnsi" w:hAnsiTheme="minorHAnsi" w:cstheme="minorHAnsi"/>
                      <w:bCs/>
                      <w:sz w:val="16"/>
                      <w:szCs w:val="16"/>
                      <w:lang w:val="en-US"/>
                    </w:rPr>
                    <w:t xml:space="preserve">P/S </w:t>
                  </w:r>
                  <w:r w:rsidR="004A4DF4">
                    <w:rPr>
                      <w:rFonts w:asciiTheme="minorHAnsi" w:hAnsiTheme="minorHAnsi" w:cstheme="minorHAnsi"/>
                      <w:bCs/>
                      <w:sz w:val="16"/>
                      <w:szCs w:val="16"/>
                      <w:lang w:val="en-US"/>
                    </w:rPr>
                    <w:t>ESP</w:t>
                  </w:r>
                  <w:r>
                    <w:rPr>
                      <w:rFonts w:asciiTheme="minorHAnsi" w:hAnsiTheme="minorHAnsi" w:cstheme="minorHAnsi"/>
                      <w:bCs/>
                      <w:sz w:val="16"/>
                      <w:szCs w:val="16"/>
                      <w:lang w:val="en-US"/>
                    </w:rPr>
                    <w:t>/</w:t>
                  </w:r>
                  <w:r w:rsidR="004A4DF4">
                    <w:rPr>
                      <w:rFonts w:asciiTheme="minorHAnsi" w:hAnsiTheme="minorHAnsi" w:cstheme="minorHAnsi"/>
                      <w:bCs/>
                      <w:sz w:val="16"/>
                      <w:szCs w:val="16"/>
                      <w:lang w:val="en-US"/>
                    </w:rPr>
                    <w:t>EG</w:t>
                  </w:r>
                  <w:r>
                    <w:rPr>
                      <w:rFonts w:asciiTheme="minorHAnsi" w:hAnsiTheme="minorHAnsi" w:cstheme="minorHAnsi"/>
                      <w:bCs/>
                      <w:sz w:val="16"/>
                      <w:szCs w:val="16"/>
                      <w:lang w:val="en-US"/>
                    </w:rPr>
                    <w:t xml:space="preserve"> (1 abstention)</w:t>
                  </w:r>
                </w:p>
              </w:tc>
            </w:tr>
            <w:tr w:rsidR="00953CF4" w:rsidRPr="00D75F74" w14:paraId="352AD8F2" w14:textId="77777777" w:rsidTr="004F7233">
              <w:trPr>
                <w:trHeight w:val="16"/>
              </w:trPr>
              <w:tc>
                <w:tcPr>
                  <w:tcW w:w="1502" w:type="dxa"/>
                </w:tcPr>
                <w:p w14:paraId="0E0599D8" w14:textId="1FBC8680" w:rsidR="00953CF4" w:rsidRPr="001464A3" w:rsidRDefault="00953CF4" w:rsidP="00953CF4">
                  <w:pPr>
                    <w:rPr>
                      <w:rFonts w:asciiTheme="minorHAnsi" w:hAnsiTheme="minorHAnsi" w:cstheme="minorHAnsi"/>
                      <w:sz w:val="20"/>
                      <w:szCs w:val="20"/>
                    </w:rPr>
                  </w:pPr>
                  <w:r w:rsidRPr="001464A3">
                    <w:rPr>
                      <w:rFonts w:ascii="Calibri" w:hAnsi="Calibri" w:cs="Calibri"/>
                      <w:bCs/>
                      <w:i/>
                      <w:iCs/>
                      <w:sz w:val="20"/>
                      <w:szCs w:val="20"/>
                    </w:rPr>
                    <w:t>PA21/</w:t>
                  </w:r>
                  <w:r w:rsidR="004A4DF4">
                    <w:rPr>
                      <w:rFonts w:ascii="Calibri" w:hAnsi="Calibri" w:cs="Calibri"/>
                      <w:bCs/>
                      <w:i/>
                      <w:iCs/>
                      <w:sz w:val="20"/>
                      <w:szCs w:val="20"/>
                    </w:rPr>
                    <w:t>09828</w:t>
                  </w:r>
                </w:p>
              </w:tc>
              <w:tc>
                <w:tcPr>
                  <w:tcW w:w="2126" w:type="dxa"/>
                </w:tcPr>
                <w:p w14:paraId="07EBAAD8" w14:textId="3E04B6BD" w:rsidR="00953CF4" w:rsidRPr="001464A3" w:rsidRDefault="004A4DF4" w:rsidP="00953CF4">
                  <w:pPr>
                    <w:rPr>
                      <w:rFonts w:asciiTheme="minorHAnsi" w:hAnsiTheme="minorHAnsi" w:cstheme="minorHAnsi"/>
                      <w:sz w:val="20"/>
                      <w:szCs w:val="20"/>
                    </w:rPr>
                  </w:pPr>
                  <w:r>
                    <w:rPr>
                      <w:rFonts w:ascii="Calibri" w:hAnsi="Calibri" w:cs="Calibri"/>
                      <w:bCs/>
                      <w:i/>
                      <w:iCs/>
                      <w:sz w:val="20"/>
                      <w:szCs w:val="20"/>
                    </w:rPr>
                    <w:t>22 The Cross</w:t>
                  </w:r>
                </w:p>
              </w:tc>
              <w:tc>
                <w:tcPr>
                  <w:tcW w:w="993" w:type="dxa"/>
                </w:tcPr>
                <w:p w14:paraId="7705DCDC" w14:textId="71B3C992" w:rsidR="00953CF4" w:rsidRPr="00377E8B" w:rsidRDefault="004A4DF4" w:rsidP="00953CF4">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6B64475C" w14:textId="77777777" w:rsidR="00953CF4" w:rsidRDefault="004A4DF4" w:rsidP="00953CF4">
                  <w:pPr>
                    <w:rPr>
                      <w:rFonts w:asciiTheme="minorHAnsi" w:hAnsiTheme="minorHAnsi" w:cstheme="minorHAnsi"/>
                      <w:bCs/>
                      <w:sz w:val="20"/>
                      <w:szCs w:val="20"/>
                      <w:lang w:val="en-US"/>
                    </w:rPr>
                  </w:pPr>
                  <w:r>
                    <w:rPr>
                      <w:rFonts w:asciiTheme="minorHAnsi" w:hAnsiTheme="minorHAnsi" w:cstheme="minorHAnsi"/>
                      <w:bCs/>
                      <w:sz w:val="20"/>
                      <w:szCs w:val="20"/>
                      <w:lang w:val="en-US"/>
                    </w:rPr>
                    <w:t>With condition that building tied to house.</w:t>
                  </w:r>
                </w:p>
                <w:p w14:paraId="36F6CD32" w14:textId="1A79414C" w:rsidR="004A4DF4" w:rsidRPr="004A4DF4" w:rsidRDefault="004A4DF4" w:rsidP="00953CF4">
                  <w:pPr>
                    <w:rPr>
                      <w:rFonts w:asciiTheme="minorHAnsi" w:hAnsiTheme="minorHAnsi" w:cstheme="minorHAnsi"/>
                      <w:bCs/>
                      <w:sz w:val="16"/>
                      <w:szCs w:val="16"/>
                      <w:lang w:val="en-US"/>
                    </w:rPr>
                  </w:pPr>
                  <w:r w:rsidRPr="004A4DF4">
                    <w:rPr>
                      <w:rFonts w:asciiTheme="minorHAnsi" w:hAnsiTheme="minorHAnsi" w:cstheme="minorHAnsi"/>
                      <w:bCs/>
                      <w:sz w:val="16"/>
                      <w:szCs w:val="16"/>
                      <w:lang w:val="en-US"/>
                    </w:rPr>
                    <w:t>P/S: EG/MH (1 against</w:t>
                  </w:r>
                  <w:r>
                    <w:rPr>
                      <w:rFonts w:asciiTheme="minorHAnsi" w:hAnsiTheme="minorHAnsi" w:cstheme="minorHAnsi"/>
                      <w:bCs/>
                      <w:sz w:val="16"/>
                      <w:szCs w:val="16"/>
                      <w:lang w:val="en-US"/>
                    </w:rPr>
                    <w:t>, 1 abstention</w:t>
                  </w:r>
                  <w:r w:rsidRPr="004A4DF4">
                    <w:rPr>
                      <w:rFonts w:asciiTheme="minorHAnsi" w:hAnsiTheme="minorHAnsi" w:cstheme="minorHAnsi"/>
                      <w:bCs/>
                      <w:sz w:val="16"/>
                      <w:szCs w:val="16"/>
                      <w:lang w:val="en-US"/>
                    </w:rPr>
                    <w:t>)</w:t>
                  </w:r>
                </w:p>
              </w:tc>
            </w:tr>
            <w:tr w:rsidR="00953CF4" w:rsidRPr="00D75F74" w14:paraId="5181E303" w14:textId="77777777" w:rsidTr="004F7233">
              <w:trPr>
                <w:trHeight w:val="16"/>
              </w:trPr>
              <w:tc>
                <w:tcPr>
                  <w:tcW w:w="1502" w:type="dxa"/>
                </w:tcPr>
                <w:p w14:paraId="47D19754" w14:textId="5CD8AD1C" w:rsidR="00953CF4" w:rsidRPr="001464A3" w:rsidRDefault="00953CF4" w:rsidP="00953CF4">
                  <w:pPr>
                    <w:rPr>
                      <w:rFonts w:asciiTheme="minorHAnsi" w:hAnsiTheme="minorHAnsi" w:cstheme="minorHAnsi"/>
                      <w:sz w:val="20"/>
                      <w:szCs w:val="20"/>
                    </w:rPr>
                  </w:pPr>
                  <w:r w:rsidRPr="001464A3">
                    <w:rPr>
                      <w:rFonts w:ascii="Calibri" w:hAnsi="Calibri" w:cs="Calibri"/>
                      <w:bCs/>
                      <w:i/>
                      <w:iCs/>
                      <w:sz w:val="20"/>
                      <w:szCs w:val="20"/>
                    </w:rPr>
                    <w:t>PA21/</w:t>
                  </w:r>
                  <w:r w:rsidR="004A4DF4">
                    <w:rPr>
                      <w:rFonts w:ascii="Calibri" w:hAnsi="Calibri" w:cs="Calibri"/>
                      <w:bCs/>
                      <w:i/>
                      <w:iCs/>
                      <w:sz w:val="20"/>
                      <w:szCs w:val="20"/>
                    </w:rPr>
                    <w:t>10595</w:t>
                  </w:r>
                </w:p>
              </w:tc>
              <w:tc>
                <w:tcPr>
                  <w:tcW w:w="2126" w:type="dxa"/>
                </w:tcPr>
                <w:p w14:paraId="4EA73C12" w14:textId="77777777" w:rsidR="00953CF4" w:rsidRPr="001464A3" w:rsidRDefault="00953CF4" w:rsidP="00953CF4">
                  <w:pPr>
                    <w:rPr>
                      <w:rFonts w:asciiTheme="minorHAnsi" w:hAnsiTheme="minorHAnsi" w:cstheme="minorHAnsi"/>
                      <w:sz w:val="20"/>
                      <w:szCs w:val="20"/>
                    </w:rPr>
                  </w:pPr>
                  <w:r>
                    <w:rPr>
                      <w:rFonts w:ascii="Calibri" w:hAnsi="Calibri" w:cs="Calibri"/>
                      <w:bCs/>
                      <w:i/>
                      <w:iCs/>
                      <w:sz w:val="20"/>
                      <w:szCs w:val="20"/>
                    </w:rPr>
                    <w:t>The Bungalow</w:t>
                  </w:r>
                </w:p>
              </w:tc>
              <w:tc>
                <w:tcPr>
                  <w:tcW w:w="993" w:type="dxa"/>
                </w:tcPr>
                <w:p w14:paraId="00B84E1E" w14:textId="416D7D9F" w:rsidR="00953CF4" w:rsidRPr="00377E8B" w:rsidRDefault="00953CF4" w:rsidP="00953CF4">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399984A1" w14:textId="63508C62" w:rsidR="00953CF4" w:rsidRPr="00D75F74" w:rsidRDefault="00953CF4" w:rsidP="00953CF4">
                  <w:pPr>
                    <w:rPr>
                      <w:rFonts w:asciiTheme="minorHAnsi" w:hAnsiTheme="minorHAnsi" w:cstheme="minorHAnsi"/>
                      <w:bCs/>
                      <w:sz w:val="16"/>
                      <w:szCs w:val="16"/>
                      <w:lang w:val="en-US"/>
                    </w:rPr>
                  </w:pPr>
                  <w:r>
                    <w:rPr>
                      <w:rFonts w:asciiTheme="minorHAnsi" w:hAnsiTheme="minorHAnsi" w:cstheme="minorHAnsi"/>
                      <w:bCs/>
                      <w:sz w:val="16"/>
                      <w:szCs w:val="16"/>
                      <w:lang w:val="en-US"/>
                    </w:rPr>
                    <w:t xml:space="preserve">P/S: </w:t>
                  </w:r>
                  <w:r w:rsidR="004A4DF4">
                    <w:rPr>
                      <w:rFonts w:asciiTheme="minorHAnsi" w:hAnsiTheme="minorHAnsi" w:cstheme="minorHAnsi"/>
                      <w:bCs/>
                      <w:sz w:val="16"/>
                      <w:szCs w:val="16"/>
                      <w:lang w:val="en-US"/>
                    </w:rPr>
                    <w:t>MH</w:t>
                  </w:r>
                  <w:r>
                    <w:rPr>
                      <w:rFonts w:asciiTheme="minorHAnsi" w:hAnsiTheme="minorHAnsi" w:cstheme="minorHAnsi"/>
                      <w:bCs/>
                      <w:sz w:val="16"/>
                      <w:szCs w:val="16"/>
                      <w:lang w:val="en-US"/>
                    </w:rPr>
                    <w:t xml:space="preserve">/RS </w:t>
                  </w:r>
                </w:p>
              </w:tc>
            </w:tr>
            <w:tr w:rsidR="00953CF4" w:rsidRPr="00D75F74" w14:paraId="3ED8F33F" w14:textId="77777777" w:rsidTr="004F7233">
              <w:trPr>
                <w:trHeight w:val="16"/>
              </w:trPr>
              <w:tc>
                <w:tcPr>
                  <w:tcW w:w="1502" w:type="dxa"/>
                </w:tcPr>
                <w:p w14:paraId="7EEEDD2D" w14:textId="1441F7F9" w:rsidR="00953CF4" w:rsidRPr="001464A3" w:rsidRDefault="00953CF4" w:rsidP="00953CF4">
                  <w:pPr>
                    <w:rPr>
                      <w:rFonts w:asciiTheme="minorHAnsi" w:hAnsiTheme="minorHAnsi" w:cstheme="minorHAnsi"/>
                      <w:sz w:val="20"/>
                      <w:szCs w:val="20"/>
                    </w:rPr>
                  </w:pPr>
                  <w:r w:rsidRPr="001464A3">
                    <w:rPr>
                      <w:rFonts w:ascii="Calibri" w:hAnsi="Calibri" w:cs="Calibri"/>
                      <w:bCs/>
                      <w:i/>
                      <w:iCs/>
                      <w:sz w:val="20"/>
                      <w:szCs w:val="20"/>
                    </w:rPr>
                    <w:t>PA21/</w:t>
                  </w:r>
                  <w:r w:rsidR="004A4DF4">
                    <w:rPr>
                      <w:rFonts w:ascii="Calibri" w:hAnsi="Calibri" w:cs="Calibri"/>
                      <w:bCs/>
                      <w:i/>
                      <w:iCs/>
                      <w:sz w:val="20"/>
                      <w:szCs w:val="20"/>
                    </w:rPr>
                    <w:t>10479</w:t>
                  </w:r>
                </w:p>
              </w:tc>
              <w:tc>
                <w:tcPr>
                  <w:tcW w:w="2126" w:type="dxa"/>
                </w:tcPr>
                <w:p w14:paraId="2CA8078D" w14:textId="058F4259" w:rsidR="00953CF4" w:rsidRPr="001464A3" w:rsidRDefault="004A4DF4" w:rsidP="00953CF4">
                  <w:pPr>
                    <w:rPr>
                      <w:rFonts w:asciiTheme="minorHAnsi" w:hAnsiTheme="minorHAnsi" w:cstheme="minorHAnsi"/>
                      <w:sz w:val="20"/>
                      <w:szCs w:val="20"/>
                    </w:rPr>
                  </w:pPr>
                  <w:proofErr w:type="spellStart"/>
                  <w:r>
                    <w:rPr>
                      <w:rFonts w:ascii="Calibri" w:hAnsi="Calibri" w:cs="Calibri"/>
                      <w:bCs/>
                      <w:i/>
                      <w:iCs/>
                      <w:sz w:val="20"/>
                      <w:szCs w:val="20"/>
                    </w:rPr>
                    <w:t>Fairacre</w:t>
                  </w:r>
                  <w:proofErr w:type="spellEnd"/>
                </w:p>
              </w:tc>
              <w:tc>
                <w:tcPr>
                  <w:tcW w:w="993" w:type="dxa"/>
                </w:tcPr>
                <w:p w14:paraId="45367DF8" w14:textId="59C672ED" w:rsidR="00953CF4" w:rsidRPr="00377E8B" w:rsidRDefault="004A4DF4" w:rsidP="00953CF4">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764FA709" w14:textId="3899D43C" w:rsidR="00953CF4" w:rsidRDefault="004A4DF4" w:rsidP="00953CF4">
                  <w:pPr>
                    <w:rPr>
                      <w:rFonts w:asciiTheme="minorHAnsi" w:hAnsiTheme="minorHAnsi" w:cstheme="minorHAnsi"/>
                      <w:bCs/>
                      <w:sz w:val="16"/>
                      <w:szCs w:val="16"/>
                      <w:lang w:val="en-US"/>
                    </w:rPr>
                  </w:pPr>
                  <w:r w:rsidRPr="004A4DF4">
                    <w:rPr>
                      <w:rFonts w:asciiTheme="minorHAnsi" w:hAnsiTheme="minorHAnsi" w:cstheme="minorHAnsi"/>
                      <w:bCs/>
                      <w:sz w:val="20"/>
                      <w:szCs w:val="20"/>
                      <w:lang w:val="en-US"/>
                    </w:rPr>
                    <w:t>With condition that annex is tied to the house</w:t>
                  </w:r>
                  <w:r>
                    <w:rPr>
                      <w:rFonts w:asciiTheme="minorHAnsi" w:hAnsiTheme="minorHAnsi" w:cstheme="minorHAnsi"/>
                      <w:bCs/>
                      <w:sz w:val="16"/>
                      <w:szCs w:val="16"/>
                      <w:lang w:val="en-US"/>
                    </w:rPr>
                    <w:t>.</w:t>
                  </w:r>
                </w:p>
                <w:p w14:paraId="568B7373" w14:textId="63A6F805" w:rsidR="004A4DF4" w:rsidRPr="00D75F74" w:rsidRDefault="004A4DF4" w:rsidP="00953CF4">
                  <w:pPr>
                    <w:rPr>
                      <w:rFonts w:asciiTheme="minorHAnsi" w:hAnsiTheme="minorHAnsi" w:cstheme="minorHAnsi"/>
                      <w:bCs/>
                      <w:sz w:val="16"/>
                      <w:szCs w:val="16"/>
                      <w:lang w:val="en-US"/>
                    </w:rPr>
                  </w:pPr>
                  <w:r>
                    <w:rPr>
                      <w:rFonts w:asciiTheme="minorHAnsi" w:hAnsiTheme="minorHAnsi" w:cstheme="minorHAnsi"/>
                      <w:bCs/>
                      <w:sz w:val="16"/>
                      <w:szCs w:val="16"/>
                      <w:lang w:val="en-US"/>
                    </w:rPr>
                    <w:t>P/S: MH/RS (1 against)</w:t>
                  </w:r>
                </w:p>
              </w:tc>
            </w:tr>
          </w:tbl>
          <w:p w14:paraId="1CAE55FC" w14:textId="6AB7F98C" w:rsidR="005F64CE" w:rsidRPr="00953CF4" w:rsidRDefault="00ED3655" w:rsidP="00953CF4">
            <w:pPr>
              <w:rPr>
                <w:rFonts w:asciiTheme="minorHAnsi" w:hAnsiTheme="minorHAnsi" w:cstheme="minorHAnsi"/>
                <w:bCs/>
              </w:rPr>
            </w:pPr>
            <w:r w:rsidRPr="00953CF4">
              <w:rPr>
                <w:rFonts w:asciiTheme="minorHAnsi" w:hAnsiTheme="minorHAnsi" w:cstheme="minorHAnsi"/>
              </w:rPr>
              <w:t>The decisions were read out</w:t>
            </w:r>
            <w:r w:rsidR="0040293A" w:rsidRPr="00953CF4">
              <w:rPr>
                <w:rFonts w:asciiTheme="minorHAnsi" w:hAnsiTheme="minorHAnsi" w:cstheme="minorHAnsi"/>
              </w:rPr>
              <w:t>.</w:t>
            </w:r>
          </w:p>
        </w:tc>
      </w:tr>
      <w:tr w:rsidR="00786BD2" w:rsidRPr="00DF7DA6" w14:paraId="1D7FB421" w14:textId="77777777" w:rsidTr="006C775E">
        <w:trPr>
          <w:trHeight w:val="274"/>
        </w:trPr>
        <w:tc>
          <w:tcPr>
            <w:tcW w:w="1012" w:type="dxa"/>
          </w:tcPr>
          <w:p w14:paraId="5568B7C2" w14:textId="66521F44" w:rsidR="00786BD2" w:rsidRDefault="00BF37BC" w:rsidP="00C84310">
            <w:pPr>
              <w:rPr>
                <w:rFonts w:asciiTheme="minorHAnsi" w:hAnsiTheme="minorHAnsi" w:cstheme="minorHAnsi"/>
                <w:sz w:val="22"/>
                <w:szCs w:val="22"/>
              </w:rPr>
            </w:pPr>
            <w:r>
              <w:rPr>
                <w:rFonts w:asciiTheme="minorHAnsi" w:hAnsiTheme="minorHAnsi" w:cstheme="minorHAnsi"/>
                <w:sz w:val="22"/>
                <w:szCs w:val="22"/>
              </w:rPr>
              <w:lastRenderedPageBreak/>
              <w:t>1</w:t>
            </w:r>
            <w:r w:rsidR="0012248C">
              <w:rPr>
                <w:rFonts w:asciiTheme="minorHAnsi" w:hAnsiTheme="minorHAnsi" w:cstheme="minorHAnsi"/>
                <w:sz w:val="22"/>
                <w:szCs w:val="22"/>
              </w:rPr>
              <w:t>51</w:t>
            </w:r>
            <w:r w:rsidR="003B42ED">
              <w:rPr>
                <w:rFonts w:asciiTheme="minorHAnsi" w:hAnsiTheme="minorHAnsi" w:cstheme="minorHAnsi"/>
                <w:sz w:val="22"/>
                <w:szCs w:val="22"/>
              </w:rPr>
              <w:t>/21</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DCFFAA" w14:textId="03D3D68A" w:rsidR="0012248C" w:rsidRPr="0012248C" w:rsidRDefault="0012248C" w:rsidP="00117139">
            <w:pPr>
              <w:pStyle w:val="ListParagraph"/>
              <w:numPr>
                <w:ilvl w:val="0"/>
                <w:numId w:val="3"/>
              </w:numPr>
              <w:rPr>
                <w:rFonts w:asciiTheme="minorHAnsi" w:hAnsiTheme="minorHAnsi" w:cstheme="minorHAnsi"/>
                <w:b/>
                <w:i/>
                <w:iCs/>
              </w:rPr>
            </w:pPr>
            <w:r w:rsidRPr="0012248C">
              <w:rPr>
                <w:rFonts w:asciiTheme="minorHAnsi" w:hAnsiTheme="minorHAnsi" w:cstheme="minorHAnsi"/>
                <w:bCs/>
                <w:u w:val="single"/>
              </w:rPr>
              <w:t>Saints Trail</w:t>
            </w:r>
            <w:r>
              <w:rPr>
                <w:rFonts w:asciiTheme="minorHAnsi" w:hAnsiTheme="minorHAnsi" w:cstheme="minorHAnsi"/>
                <w:bCs/>
              </w:rPr>
              <w:t xml:space="preserve">:  Mr Mason gave a brief overview of the current status of the project.  The project is complex largely due to the negotiations with landowners.  Compulsory Purchase Orders have been issued </w:t>
            </w:r>
            <w:r w:rsidR="00331231">
              <w:rPr>
                <w:rFonts w:asciiTheme="minorHAnsi" w:hAnsiTheme="minorHAnsi" w:cstheme="minorHAnsi"/>
                <w:bCs/>
              </w:rPr>
              <w:t xml:space="preserve">as a back-up.  The budget is time-limited &amp; National Highways were asked to return £1mn of funding resulting in a reduced Cornwall Council budget.  The St. Newlyn East to </w:t>
            </w:r>
            <w:proofErr w:type="spellStart"/>
            <w:r w:rsidR="00331231">
              <w:rPr>
                <w:rFonts w:asciiTheme="minorHAnsi" w:hAnsiTheme="minorHAnsi" w:cstheme="minorHAnsi"/>
                <w:bCs/>
              </w:rPr>
              <w:t>Carland</w:t>
            </w:r>
            <w:proofErr w:type="spellEnd"/>
            <w:r w:rsidR="00331231">
              <w:rPr>
                <w:rFonts w:asciiTheme="minorHAnsi" w:hAnsiTheme="minorHAnsi" w:cstheme="minorHAnsi"/>
                <w:bCs/>
              </w:rPr>
              <w:t xml:space="preserve"> Cross Section has been removed.  </w:t>
            </w:r>
            <w:r w:rsidR="00182D01">
              <w:rPr>
                <w:rFonts w:asciiTheme="minorHAnsi" w:hAnsiTheme="minorHAnsi" w:cstheme="minorHAnsi"/>
                <w:bCs/>
              </w:rPr>
              <w:t xml:space="preserve">Cllr. Linda Taylor has signed of the removal of the St. Agnes CPO but not the funding agreement.  This is subject to agreement from </w:t>
            </w:r>
            <w:r w:rsidR="00331231">
              <w:rPr>
                <w:rFonts w:asciiTheme="minorHAnsi" w:hAnsiTheme="minorHAnsi" w:cstheme="minorHAnsi"/>
                <w:bCs/>
              </w:rPr>
              <w:t>the relevant Portfolio Holders</w:t>
            </w:r>
            <w:r w:rsidR="00182D01">
              <w:rPr>
                <w:rFonts w:asciiTheme="minorHAnsi" w:hAnsiTheme="minorHAnsi" w:cstheme="minorHAnsi"/>
                <w:bCs/>
              </w:rPr>
              <w:t xml:space="preserve"> and a decision should be made in the next two weeks</w:t>
            </w:r>
            <w:r w:rsidR="00E72DAC">
              <w:rPr>
                <w:rFonts w:asciiTheme="minorHAnsi" w:hAnsiTheme="minorHAnsi" w:cstheme="minorHAnsi"/>
                <w:bCs/>
              </w:rPr>
              <w:t xml:space="preserve">.  </w:t>
            </w:r>
            <w:r w:rsidR="00182D01">
              <w:rPr>
                <w:rFonts w:asciiTheme="minorHAnsi" w:hAnsiTheme="minorHAnsi" w:cstheme="minorHAnsi"/>
                <w:bCs/>
              </w:rPr>
              <w:t xml:space="preserve">If the Funding Agreement is signed, £4mn must be spent by the end of the financial year.  </w:t>
            </w:r>
            <w:r w:rsidR="00331231">
              <w:rPr>
                <w:rFonts w:asciiTheme="minorHAnsi" w:hAnsiTheme="minorHAnsi" w:cstheme="minorHAnsi"/>
                <w:bCs/>
              </w:rPr>
              <w:t>A discussion took place regarding the rout</w:t>
            </w:r>
            <w:r w:rsidR="00182D01">
              <w:rPr>
                <w:rFonts w:asciiTheme="minorHAnsi" w:hAnsiTheme="minorHAnsi" w:cstheme="minorHAnsi"/>
                <w:bCs/>
              </w:rPr>
              <w:t>e</w:t>
            </w:r>
            <w:r w:rsidR="00331231">
              <w:rPr>
                <w:rFonts w:asciiTheme="minorHAnsi" w:hAnsiTheme="minorHAnsi" w:cstheme="minorHAnsi"/>
                <w:bCs/>
              </w:rPr>
              <w:t xml:space="preserve"> at </w:t>
            </w:r>
            <w:proofErr w:type="spellStart"/>
            <w:r w:rsidR="00331231">
              <w:rPr>
                <w:rFonts w:asciiTheme="minorHAnsi" w:hAnsiTheme="minorHAnsi" w:cstheme="minorHAnsi"/>
                <w:bCs/>
              </w:rPr>
              <w:t>Metha</w:t>
            </w:r>
            <w:proofErr w:type="spellEnd"/>
            <w:r w:rsidR="00331231">
              <w:rPr>
                <w:rFonts w:asciiTheme="minorHAnsi" w:hAnsiTheme="minorHAnsi" w:cstheme="minorHAnsi"/>
                <w:bCs/>
              </w:rPr>
              <w:t xml:space="preserve"> Bridge.</w:t>
            </w:r>
            <w:r w:rsidR="00E72DAC">
              <w:rPr>
                <w:rFonts w:asciiTheme="minorHAnsi" w:hAnsiTheme="minorHAnsi" w:cstheme="minorHAnsi"/>
                <w:bCs/>
              </w:rPr>
              <w:t xml:space="preserve">  AH had met with officers but they were unwilling to listen.</w:t>
            </w:r>
            <w:r w:rsidR="00182D01">
              <w:rPr>
                <w:rFonts w:asciiTheme="minorHAnsi" w:hAnsiTheme="minorHAnsi" w:cstheme="minorHAnsi"/>
                <w:bCs/>
              </w:rPr>
              <w:t xml:space="preserve">  </w:t>
            </w:r>
            <w:r w:rsidR="00D1077B">
              <w:rPr>
                <w:rFonts w:asciiTheme="minorHAnsi" w:hAnsiTheme="minorHAnsi" w:cstheme="minorHAnsi"/>
                <w:bCs/>
              </w:rPr>
              <w:t>Clarification of the route on Halt Road &amp; in Newquay was given.  It was commented that the website should be updated properly as it is difficult to interpret the latest information.</w:t>
            </w:r>
            <w:r w:rsidR="0085429B">
              <w:rPr>
                <w:rFonts w:asciiTheme="minorHAnsi" w:hAnsiTheme="minorHAnsi" w:cstheme="minorHAnsi"/>
                <w:bCs/>
              </w:rPr>
              <w:t xml:space="preserve"> Roger Gates is organising a meeting with Cornwall Council for Community Network Members.  Any further questions can be sent to KY.  </w:t>
            </w:r>
            <w:r w:rsidR="0085429B" w:rsidRPr="0085429B">
              <w:rPr>
                <w:rFonts w:asciiTheme="minorHAnsi" w:hAnsiTheme="minorHAnsi" w:cstheme="minorHAnsi"/>
                <w:b/>
                <w:i/>
                <w:iCs/>
              </w:rPr>
              <w:t>NOTED</w:t>
            </w:r>
            <w:r w:rsidR="0085429B">
              <w:rPr>
                <w:rFonts w:asciiTheme="minorHAnsi" w:hAnsiTheme="minorHAnsi" w:cstheme="minorHAnsi"/>
                <w:bCs/>
              </w:rPr>
              <w:t>.</w:t>
            </w:r>
          </w:p>
          <w:p w14:paraId="7B44A076" w14:textId="2934F713" w:rsidR="00117139" w:rsidRPr="00117139"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 xml:space="preserve">: </w:t>
            </w:r>
            <w:r w:rsidR="00595C4E">
              <w:rPr>
                <w:rFonts w:asciiTheme="minorHAnsi" w:hAnsiTheme="minorHAnsi" w:cstheme="minorHAnsi"/>
                <w:bCs/>
              </w:rPr>
              <w:t>(</w:t>
            </w:r>
            <w:proofErr w:type="spellStart"/>
            <w:r w:rsidR="00595C4E">
              <w:rPr>
                <w:rFonts w:asciiTheme="minorHAnsi" w:hAnsiTheme="minorHAnsi" w:cstheme="minorHAnsi"/>
                <w:bCs/>
              </w:rPr>
              <w:t>i</w:t>
            </w:r>
            <w:proofErr w:type="spellEnd"/>
            <w:r w:rsidR="00BF37BC">
              <w:rPr>
                <w:rFonts w:asciiTheme="minorHAnsi" w:hAnsiTheme="minorHAnsi" w:cstheme="minorHAnsi"/>
                <w:bCs/>
              </w:rPr>
              <w:t>)</w:t>
            </w:r>
            <w:r w:rsidR="00A94A72">
              <w:rPr>
                <w:rFonts w:asciiTheme="minorHAnsi" w:hAnsiTheme="minorHAnsi" w:cstheme="minorHAnsi"/>
                <w:bCs/>
              </w:rPr>
              <w:t xml:space="preserve"> </w:t>
            </w:r>
            <w:r w:rsidR="0085429B">
              <w:rPr>
                <w:rFonts w:asciiTheme="minorHAnsi" w:hAnsiTheme="minorHAnsi" w:cstheme="minorHAnsi"/>
                <w:bCs/>
              </w:rPr>
              <w:t>The Clerk had received a quote for a solar operated speed visor and also a solar operated speed limit reminder.  However, as the PC is having problems operating the current one, it was discussed that this would not be a sensible investment currently.  The Speed Visor has not been moved from Cargoll Road.  RR, RS &amp; KR agreed to go and move it on Wednesda</w:t>
            </w:r>
            <w:r w:rsidR="007A2314">
              <w:rPr>
                <w:rFonts w:asciiTheme="minorHAnsi" w:hAnsiTheme="minorHAnsi" w:cstheme="minorHAnsi"/>
                <w:bCs/>
              </w:rPr>
              <w:t>y 10</w:t>
            </w:r>
            <w:r w:rsidR="007A2314" w:rsidRPr="007A2314">
              <w:rPr>
                <w:rFonts w:asciiTheme="minorHAnsi" w:hAnsiTheme="minorHAnsi" w:cstheme="minorHAnsi"/>
                <w:bCs/>
                <w:vertAlign w:val="superscript"/>
              </w:rPr>
              <w:t>th</w:t>
            </w:r>
            <w:r w:rsidR="007A2314">
              <w:rPr>
                <w:rFonts w:asciiTheme="minorHAnsi" w:hAnsiTheme="minorHAnsi" w:cstheme="minorHAnsi"/>
                <w:bCs/>
              </w:rPr>
              <w:t xml:space="preserve"> November.  (ii) EG requested that the road at Cargoll Bend be reinspected as the width of useable road is reducing due to the build up of gravel along the edges.  (iii) RR advised that the double yellow lines outside the school need repainting. (iv)  The road in Fiddlers Green has been marked by operatives.  (v) A discussion took place regarding the installation of an ‘unsuitable for lorries’ sign at </w:t>
            </w:r>
            <w:proofErr w:type="spellStart"/>
            <w:r w:rsidR="007A2314">
              <w:rPr>
                <w:rFonts w:asciiTheme="minorHAnsi" w:hAnsiTheme="minorHAnsi" w:cstheme="minorHAnsi"/>
                <w:bCs/>
              </w:rPr>
              <w:t>Trenhale</w:t>
            </w:r>
            <w:proofErr w:type="spellEnd"/>
            <w:r w:rsidR="007A2314">
              <w:rPr>
                <w:rFonts w:asciiTheme="minorHAnsi" w:hAnsiTheme="minorHAnsi" w:cstheme="minorHAnsi"/>
                <w:bCs/>
              </w:rPr>
              <w:t>.</w:t>
            </w:r>
          </w:p>
          <w:p w14:paraId="4FF2989E" w14:textId="6244159F" w:rsidR="0022422B" w:rsidRPr="005907B4" w:rsidRDefault="00EE50BE"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sidR="00E9170F">
              <w:rPr>
                <w:rFonts w:asciiTheme="minorHAnsi" w:hAnsiTheme="minorHAnsi" w:cstheme="minorHAnsi"/>
                <w:bCs/>
              </w:rPr>
              <w:t>(</w:t>
            </w:r>
            <w:proofErr w:type="spellStart"/>
            <w:r w:rsidR="00E9170F">
              <w:rPr>
                <w:rFonts w:asciiTheme="minorHAnsi" w:hAnsiTheme="minorHAnsi" w:cstheme="minorHAnsi"/>
                <w:bCs/>
              </w:rPr>
              <w:t>i</w:t>
            </w:r>
            <w:proofErr w:type="spellEnd"/>
            <w:r w:rsidR="00E9170F">
              <w:rPr>
                <w:rFonts w:asciiTheme="minorHAnsi" w:hAnsiTheme="minorHAnsi" w:cstheme="minorHAnsi"/>
                <w:bCs/>
              </w:rPr>
              <w:t xml:space="preserve">) </w:t>
            </w:r>
            <w:r w:rsidR="00D03A2F">
              <w:rPr>
                <w:rFonts w:asciiTheme="minorHAnsi" w:hAnsiTheme="minorHAnsi" w:cstheme="minorHAnsi"/>
                <w:bCs/>
              </w:rPr>
              <w:t xml:space="preserve">The </w:t>
            </w:r>
            <w:r w:rsidR="007A2314">
              <w:rPr>
                <w:rFonts w:asciiTheme="minorHAnsi" w:hAnsiTheme="minorHAnsi" w:cstheme="minorHAnsi"/>
                <w:bCs/>
              </w:rPr>
              <w:t>Clerk had received the proposed payment plan from South West Play for the play equipment.  It was discussed that the terms were un</w:t>
            </w:r>
            <w:r w:rsidR="00DE20E2">
              <w:rPr>
                <w:rFonts w:asciiTheme="minorHAnsi" w:hAnsiTheme="minorHAnsi" w:cstheme="minorHAnsi"/>
                <w:bCs/>
              </w:rPr>
              <w:t xml:space="preserve">acceptable without confirmation of a delivery date.  </w:t>
            </w:r>
            <w:r w:rsidR="00DE20E2" w:rsidRPr="00DE20E2">
              <w:rPr>
                <w:rFonts w:asciiTheme="minorHAnsi" w:hAnsiTheme="minorHAnsi" w:cstheme="minorHAnsi"/>
                <w:b/>
                <w:i/>
                <w:iCs/>
              </w:rPr>
              <w:t>RESOLVED:  Clerk to renegotiate terms &amp; circulate revised agreement for approval</w:t>
            </w:r>
            <w:r w:rsidR="00DE20E2">
              <w:rPr>
                <w:rFonts w:asciiTheme="minorHAnsi" w:hAnsiTheme="minorHAnsi" w:cstheme="minorHAnsi"/>
                <w:bCs/>
              </w:rPr>
              <w:t xml:space="preserve">.  (ii)  The Clerk advised that she has received one quote for the trenching works.  AH agreed to contact another contractor for comparison.  (iii)  The Clerk had been liaising with Shaun Pritchard regarding the surface of the skatepark.  Basic advice from a solicitor had been sought and an initial letter to Maverick is being drafted.  </w:t>
            </w:r>
            <w:r w:rsidR="00DE20E2" w:rsidRPr="00DE20E2">
              <w:rPr>
                <w:rFonts w:asciiTheme="minorHAnsi" w:hAnsiTheme="minorHAnsi" w:cstheme="minorHAnsi"/>
                <w:b/>
                <w:i/>
                <w:iCs/>
              </w:rPr>
              <w:t>NOTED</w:t>
            </w:r>
            <w:r w:rsidR="00DE20E2">
              <w:rPr>
                <w:rFonts w:asciiTheme="minorHAnsi" w:hAnsiTheme="minorHAnsi" w:cstheme="minorHAnsi"/>
                <w:bCs/>
              </w:rPr>
              <w:t>.</w:t>
            </w:r>
          </w:p>
          <w:p w14:paraId="6EC574BC" w14:textId="04DF1FBC" w:rsidR="00382E5E" w:rsidRPr="006D5927"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DE20E2">
              <w:rPr>
                <w:rFonts w:asciiTheme="minorHAnsi" w:hAnsiTheme="minorHAnsi" w:cstheme="minorHAnsi"/>
                <w:bCs/>
              </w:rPr>
              <w:t xml:space="preserve">ESP &amp; RR had attended a meeting of the Committee.  Thanks were expressed to Jane Yeomans who was advising on funding options.  The Clerk confirmed that the Pre-Application has been submitted &amp; she has also chased up the purchase of the land.  </w:t>
            </w:r>
            <w:r w:rsidR="00D43BD5" w:rsidRPr="00D43BD5">
              <w:rPr>
                <w:rFonts w:asciiTheme="minorHAnsi" w:hAnsiTheme="minorHAnsi" w:cstheme="minorHAnsi"/>
                <w:b/>
                <w:i/>
                <w:iCs/>
              </w:rPr>
              <w:t>NOTED</w:t>
            </w:r>
            <w:r w:rsidR="00D43BD5">
              <w:rPr>
                <w:rFonts w:asciiTheme="minorHAnsi" w:hAnsiTheme="minorHAnsi" w:cstheme="minorHAnsi"/>
                <w:bCs/>
              </w:rPr>
              <w:t>.</w:t>
            </w:r>
          </w:p>
          <w:p w14:paraId="00B5504F" w14:textId="36424F09" w:rsidR="00232E71" w:rsidRPr="00167F2C" w:rsidRDefault="00AF5729" w:rsidP="00232E71">
            <w:pPr>
              <w:pStyle w:val="ListParagraph"/>
              <w:numPr>
                <w:ilvl w:val="0"/>
                <w:numId w:val="3"/>
              </w:numPr>
              <w:rPr>
                <w:rFonts w:asciiTheme="minorHAnsi" w:hAnsiTheme="minorHAnsi" w:cstheme="minorHAnsi"/>
                <w:b/>
                <w:i/>
                <w:iCs/>
              </w:rPr>
            </w:pPr>
            <w:r w:rsidRPr="00EE6543">
              <w:rPr>
                <w:rFonts w:asciiTheme="minorHAnsi" w:hAnsiTheme="minorHAnsi" w:cstheme="minorHAnsi"/>
                <w:bCs/>
                <w:u w:val="single"/>
              </w:rPr>
              <w:t>War Memorial Refurbishment</w:t>
            </w:r>
            <w:r>
              <w:rPr>
                <w:rFonts w:asciiTheme="minorHAnsi" w:hAnsiTheme="minorHAnsi" w:cstheme="minorHAnsi"/>
                <w:bCs/>
              </w:rPr>
              <w:t xml:space="preserve">:  </w:t>
            </w:r>
            <w:r w:rsidR="00DE20E2">
              <w:rPr>
                <w:rFonts w:asciiTheme="minorHAnsi" w:hAnsiTheme="minorHAnsi" w:cstheme="minorHAnsi"/>
                <w:bCs/>
              </w:rPr>
              <w:t xml:space="preserve">Several complaints had been received regarding the condition of the steps.  It was discussed that the remit of the project was to install a handrail, it was not to change the design of the steps, they remain as they have always been.  </w:t>
            </w:r>
            <w:r w:rsidR="00167F2C">
              <w:rPr>
                <w:rFonts w:asciiTheme="minorHAnsi" w:hAnsiTheme="minorHAnsi" w:cstheme="minorHAnsi"/>
                <w:bCs/>
              </w:rPr>
              <w:t xml:space="preserve">During the installation of the handrail, it was necessary to put some concrete down for the fixings.  At the same time, it was agreed that some concrete would be used to try to fill the cracks and improve the aesthetics of the steps.  Any improvements to the height/design of the steps would be a separate project.  </w:t>
            </w:r>
            <w:r w:rsidR="00167F2C" w:rsidRPr="00167F2C">
              <w:rPr>
                <w:rFonts w:asciiTheme="minorHAnsi" w:hAnsiTheme="minorHAnsi" w:cstheme="minorHAnsi"/>
                <w:b/>
                <w:i/>
                <w:iCs/>
              </w:rPr>
              <w:t>RESOLVED:  Agenda item next month, following Remembrance Sunday.</w:t>
            </w:r>
          </w:p>
          <w:p w14:paraId="2DEB2477" w14:textId="19B009C6" w:rsidR="00D43BD5" w:rsidRPr="00D43BD5" w:rsidRDefault="00BB6BCC" w:rsidP="00D43BD5">
            <w:pPr>
              <w:pStyle w:val="ListParagraph"/>
              <w:numPr>
                <w:ilvl w:val="0"/>
                <w:numId w:val="3"/>
              </w:numPr>
              <w:rPr>
                <w:rFonts w:asciiTheme="minorHAnsi" w:hAnsiTheme="minorHAnsi" w:cstheme="minorHAnsi"/>
                <w:b/>
                <w:i/>
                <w:iCs/>
              </w:rPr>
            </w:pPr>
            <w:r w:rsidRPr="00BB6BCC">
              <w:rPr>
                <w:rFonts w:asciiTheme="minorHAnsi" w:hAnsiTheme="minorHAnsi" w:cstheme="minorHAnsi"/>
                <w:bCs/>
                <w:u w:val="single"/>
              </w:rPr>
              <w:t>Wesley Hall Refurbishment</w:t>
            </w:r>
            <w:r>
              <w:rPr>
                <w:rFonts w:asciiTheme="minorHAnsi" w:hAnsiTheme="minorHAnsi" w:cstheme="minorHAnsi"/>
                <w:bCs/>
              </w:rPr>
              <w:t xml:space="preserve">:  </w:t>
            </w:r>
            <w:r w:rsidR="00D43BD5">
              <w:rPr>
                <w:rFonts w:asciiTheme="minorHAnsi" w:hAnsiTheme="minorHAnsi" w:cstheme="minorHAnsi"/>
                <w:bCs/>
              </w:rPr>
              <w:t>T</w:t>
            </w:r>
            <w:r w:rsidR="00167F2C">
              <w:rPr>
                <w:rFonts w:asciiTheme="minorHAnsi" w:hAnsiTheme="minorHAnsi" w:cstheme="minorHAnsi"/>
                <w:bCs/>
              </w:rPr>
              <w:t xml:space="preserve">wo more quotes for the electrical works are on their way for discussion at the next PC Meeting.  </w:t>
            </w:r>
            <w:r w:rsidR="00232E71" w:rsidRPr="00232E71">
              <w:rPr>
                <w:rFonts w:asciiTheme="minorHAnsi" w:hAnsiTheme="minorHAnsi" w:cstheme="minorHAnsi"/>
                <w:b/>
                <w:i/>
                <w:iCs/>
              </w:rPr>
              <w:t>NOTED</w:t>
            </w:r>
            <w:r w:rsidR="00232E71">
              <w:rPr>
                <w:rFonts w:asciiTheme="minorHAnsi" w:hAnsiTheme="minorHAnsi" w:cstheme="minorHAnsi"/>
                <w:bCs/>
              </w:rPr>
              <w:t xml:space="preserve">.  </w:t>
            </w:r>
          </w:p>
          <w:p w14:paraId="2D5E80CB" w14:textId="6E9B4845" w:rsidR="00291F42" w:rsidRPr="00574A41" w:rsidRDefault="00291F42" w:rsidP="00D43BD5">
            <w:pPr>
              <w:pStyle w:val="ListParagraph"/>
              <w:numPr>
                <w:ilvl w:val="0"/>
                <w:numId w:val="3"/>
              </w:numPr>
              <w:rPr>
                <w:rFonts w:asciiTheme="minorHAnsi" w:hAnsiTheme="minorHAnsi" w:cstheme="minorHAnsi"/>
                <w:b/>
                <w:i/>
                <w:iCs/>
              </w:rPr>
            </w:pPr>
            <w:r>
              <w:rPr>
                <w:rFonts w:asciiTheme="minorHAnsi" w:hAnsiTheme="minorHAnsi" w:cstheme="minorHAnsi"/>
                <w:bCs/>
                <w:u w:val="single"/>
              </w:rPr>
              <w:t>Queen’s Platinum Jubilee</w:t>
            </w:r>
            <w:r>
              <w:rPr>
                <w:rFonts w:asciiTheme="minorHAnsi" w:hAnsiTheme="minorHAnsi" w:cstheme="minorHAnsi"/>
                <w:b/>
                <w:i/>
                <w:iCs/>
              </w:rPr>
              <w:t>:</w:t>
            </w:r>
            <w:r>
              <w:rPr>
                <w:rFonts w:asciiTheme="minorHAnsi" w:hAnsiTheme="minorHAnsi" w:cstheme="minorHAnsi"/>
                <w:bCs/>
              </w:rPr>
              <w:t xml:space="preserve">  RS</w:t>
            </w:r>
            <w:r w:rsidR="00D43BD5">
              <w:rPr>
                <w:rFonts w:asciiTheme="minorHAnsi" w:hAnsiTheme="minorHAnsi" w:cstheme="minorHAnsi"/>
                <w:bCs/>
              </w:rPr>
              <w:t xml:space="preserve"> </w:t>
            </w:r>
            <w:r w:rsidR="00167F2C">
              <w:rPr>
                <w:rFonts w:asciiTheme="minorHAnsi" w:hAnsiTheme="minorHAnsi" w:cstheme="minorHAnsi"/>
                <w:bCs/>
              </w:rPr>
              <w:t>gave an update.  The 1</w:t>
            </w:r>
            <w:r w:rsidR="00167F2C" w:rsidRPr="00167F2C">
              <w:rPr>
                <w:rFonts w:asciiTheme="minorHAnsi" w:hAnsiTheme="minorHAnsi" w:cstheme="minorHAnsi"/>
                <w:bCs/>
                <w:vertAlign w:val="superscript"/>
              </w:rPr>
              <w:t>st</w:t>
            </w:r>
            <w:r w:rsidR="00167F2C">
              <w:rPr>
                <w:rFonts w:asciiTheme="minorHAnsi" w:hAnsiTheme="minorHAnsi" w:cstheme="minorHAnsi"/>
                <w:bCs/>
              </w:rPr>
              <w:t xml:space="preserve"> committee meeting had been held and plans are underway.  A decision would be required imminently on where to put the Jubilee Tree.  </w:t>
            </w:r>
            <w:r w:rsidR="00167F2C" w:rsidRPr="00167F2C">
              <w:rPr>
                <w:rFonts w:asciiTheme="minorHAnsi" w:hAnsiTheme="minorHAnsi" w:cstheme="minorHAnsi"/>
                <w:b/>
                <w:i/>
                <w:iCs/>
              </w:rPr>
              <w:t>NOTED</w:t>
            </w:r>
          </w:p>
        </w:tc>
      </w:tr>
      <w:tr w:rsidR="00F773F5" w:rsidRPr="00DF7DA6" w14:paraId="68F78383" w14:textId="77777777" w:rsidTr="004216AE">
        <w:trPr>
          <w:trHeight w:val="681"/>
        </w:trPr>
        <w:tc>
          <w:tcPr>
            <w:tcW w:w="1012" w:type="dxa"/>
          </w:tcPr>
          <w:p w14:paraId="3270CEF5" w14:textId="63C62403" w:rsidR="00F773F5" w:rsidRDefault="004216AE" w:rsidP="00786BD2">
            <w:pPr>
              <w:rPr>
                <w:rFonts w:asciiTheme="minorHAnsi" w:hAnsiTheme="minorHAnsi" w:cstheme="minorHAnsi"/>
                <w:sz w:val="22"/>
                <w:szCs w:val="22"/>
              </w:rPr>
            </w:pPr>
            <w:r>
              <w:rPr>
                <w:rFonts w:asciiTheme="minorHAnsi" w:hAnsiTheme="minorHAnsi" w:cstheme="minorHAnsi"/>
                <w:sz w:val="22"/>
                <w:szCs w:val="22"/>
              </w:rPr>
              <w:t>1</w:t>
            </w:r>
            <w:r w:rsidR="00D965FA">
              <w:rPr>
                <w:rFonts w:asciiTheme="minorHAnsi" w:hAnsiTheme="minorHAnsi" w:cstheme="minorHAnsi"/>
                <w:sz w:val="22"/>
                <w:szCs w:val="22"/>
              </w:rPr>
              <w:t>52</w:t>
            </w:r>
            <w:r w:rsidR="00F773F5">
              <w:rPr>
                <w:rFonts w:asciiTheme="minorHAnsi" w:hAnsiTheme="minorHAnsi" w:cstheme="minorHAnsi"/>
                <w:sz w:val="22"/>
                <w:szCs w:val="22"/>
              </w:rPr>
              <w:t>/21</w:t>
            </w:r>
          </w:p>
        </w:tc>
        <w:tc>
          <w:tcPr>
            <w:tcW w:w="9945" w:type="dxa"/>
            <w:vAlign w:val="center"/>
          </w:tcPr>
          <w:p w14:paraId="33EDA58A" w14:textId="5BB64408" w:rsidR="00F773F5" w:rsidRDefault="00F773F5" w:rsidP="00786BD2">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4DF0DEAA" w14:textId="706E9B26" w:rsidR="00291F42" w:rsidRPr="00AE6659" w:rsidRDefault="000D33A2" w:rsidP="00485071">
            <w:pPr>
              <w:pStyle w:val="ListParagraph"/>
              <w:numPr>
                <w:ilvl w:val="0"/>
                <w:numId w:val="8"/>
              </w:numPr>
              <w:rPr>
                <w:rFonts w:asciiTheme="minorHAnsi" w:hAnsiTheme="minorHAnsi" w:cstheme="minorHAnsi"/>
                <w:b/>
                <w:i/>
                <w:iCs/>
                <w:u w:val="single"/>
              </w:rPr>
            </w:pPr>
            <w:r>
              <w:rPr>
                <w:rFonts w:asciiTheme="minorHAnsi" w:hAnsiTheme="minorHAnsi" w:cstheme="minorHAnsi"/>
                <w:bCs/>
                <w:u w:val="single"/>
              </w:rPr>
              <w:t>Transfer of the Parking Spaces on the Strawberry Field Housing Development:</w:t>
            </w:r>
            <w:r w:rsidR="00AE6659">
              <w:rPr>
                <w:rFonts w:asciiTheme="minorHAnsi" w:hAnsiTheme="minorHAnsi" w:cstheme="minorHAnsi"/>
                <w:bCs/>
              </w:rPr>
              <w:t xml:space="preserve">  The Clerk had been contacted by St. </w:t>
            </w:r>
            <w:proofErr w:type="spellStart"/>
            <w:r w:rsidR="00AE6659">
              <w:rPr>
                <w:rFonts w:asciiTheme="minorHAnsi" w:hAnsiTheme="minorHAnsi" w:cstheme="minorHAnsi"/>
                <w:bCs/>
              </w:rPr>
              <w:t>Enoder</w:t>
            </w:r>
            <w:proofErr w:type="spellEnd"/>
            <w:r w:rsidR="00AE6659">
              <w:rPr>
                <w:rFonts w:asciiTheme="minorHAnsi" w:hAnsiTheme="minorHAnsi" w:cstheme="minorHAnsi"/>
                <w:bCs/>
              </w:rPr>
              <w:t xml:space="preserve"> Parish Council regarding the transfer of the parking spaces at the Strawberry Fields Housing Development.  Following discussions, it </w:t>
            </w:r>
            <w:r w:rsidR="00AE6659" w:rsidRPr="00AE6659">
              <w:rPr>
                <w:rFonts w:asciiTheme="minorHAnsi" w:hAnsiTheme="minorHAnsi" w:cstheme="minorHAnsi"/>
                <w:b/>
                <w:i/>
                <w:iCs/>
              </w:rPr>
              <w:t>was RESOLVED to proceed with the transfer and pay the necessary Legal Fees.</w:t>
            </w:r>
          </w:p>
          <w:p w14:paraId="2CC05131" w14:textId="5284ED71" w:rsidR="000D33A2" w:rsidRPr="004E54D4" w:rsidRDefault="000D33A2" w:rsidP="00485071">
            <w:pPr>
              <w:pStyle w:val="ListParagraph"/>
              <w:numPr>
                <w:ilvl w:val="0"/>
                <w:numId w:val="8"/>
              </w:numPr>
              <w:rPr>
                <w:rFonts w:asciiTheme="minorHAnsi" w:hAnsiTheme="minorHAnsi" w:cstheme="minorHAnsi"/>
                <w:b/>
                <w:u w:val="single"/>
              </w:rPr>
            </w:pPr>
            <w:r>
              <w:rPr>
                <w:rFonts w:asciiTheme="minorHAnsi" w:hAnsiTheme="minorHAnsi" w:cstheme="minorHAnsi"/>
                <w:bCs/>
                <w:u w:val="single"/>
              </w:rPr>
              <w:lastRenderedPageBreak/>
              <w:t>Installation of the Dog Bin at Shepherds</w:t>
            </w:r>
            <w:r w:rsidR="00AE6659">
              <w:rPr>
                <w:rFonts w:asciiTheme="minorHAnsi" w:hAnsiTheme="minorHAnsi" w:cstheme="minorHAnsi"/>
                <w:bCs/>
                <w:u w:val="single"/>
              </w:rPr>
              <w:t>:</w:t>
            </w:r>
            <w:r w:rsidR="00AE6659">
              <w:rPr>
                <w:rFonts w:asciiTheme="minorHAnsi" w:hAnsiTheme="minorHAnsi" w:cstheme="minorHAnsi"/>
                <w:bCs/>
              </w:rPr>
              <w:t xml:space="preserve">  </w:t>
            </w:r>
            <w:proofErr w:type="spellStart"/>
            <w:r w:rsidR="00AE6659">
              <w:rPr>
                <w:rFonts w:asciiTheme="minorHAnsi" w:hAnsiTheme="minorHAnsi" w:cstheme="minorHAnsi"/>
                <w:bCs/>
              </w:rPr>
              <w:t>Trewithen</w:t>
            </w:r>
            <w:proofErr w:type="spellEnd"/>
            <w:r w:rsidR="00AE6659">
              <w:rPr>
                <w:rFonts w:asciiTheme="minorHAnsi" w:hAnsiTheme="minorHAnsi" w:cstheme="minorHAnsi"/>
                <w:bCs/>
              </w:rPr>
              <w:t xml:space="preserve"> Estates have confirmed that the dog bin can now be installed.  The Clerk will now organise this.  </w:t>
            </w:r>
            <w:r w:rsidR="00AE6659" w:rsidRPr="00AE6659">
              <w:rPr>
                <w:rFonts w:asciiTheme="minorHAnsi" w:hAnsiTheme="minorHAnsi" w:cstheme="minorHAnsi"/>
                <w:b/>
                <w:i/>
                <w:iCs/>
              </w:rPr>
              <w:t>NOTED</w:t>
            </w:r>
            <w:r w:rsidR="00AE6659">
              <w:rPr>
                <w:rFonts w:asciiTheme="minorHAnsi" w:hAnsiTheme="minorHAnsi" w:cstheme="minorHAnsi"/>
                <w:bCs/>
              </w:rPr>
              <w:t>.</w:t>
            </w:r>
          </w:p>
        </w:tc>
      </w:tr>
      <w:tr w:rsidR="00C84310" w:rsidRPr="00DF7DA6" w14:paraId="2FE6AF07" w14:textId="77777777" w:rsidTr="00E13FE8">
        <w:trPr>
          <w:trHeight w:val="545"/>
        </w:trPr>
        <w:tc>
          <w:tcPr>
            <w:tcW w:w="1012" w:type="dxa"/>
          </w:tcPr>
          <w:p w14:paraId="3C70BD4A" w14:textId="195591E0" w:rsidR="00C84310" w:rsidRPr="006E7F2C" w:rsidRDefault="00E13FE8" w:rsidP="00786BD2">
            <w:pPr>
              <w:rPr>
                <w:rFonts w:asciiTheme="minorHAnsi" w:hAnsiTheme="minorHAnsi" w:cstheme="minorHAnsi"/>
                <w:sz w:val="22"/>
                <w:szCs w:val="22"/>
              </w:rPr>
            </w:pPr>
            <w:r>
              <w:rPr>
                <w:rFonts w:asciiTheme="minorHAnsi" w:hAnsiTheme="minorHAnsi" w:cstheme="minorHAnsi"/>
                <w:sz w:val="22"/>
                <w:szCs w:val="22"/>
              </w:rPr>
              <w:lastRenderedPageBreak/>
              <w:t>1</w:t>
            </w:r>
            <w:r w:rsidR="00D965FA">
              <w:rPr>
                <w:rFonts w:asciiTheme="minorHAnsi" w:hAnsiTheme="minorHAnsi" w:cstheme="minorHAnsi"/>
                <w:sz w:val="22"/>
                <w:szCs w:val="22"/>
              </w:rPr>
              <w:t>53</w:t>
            </w:r>
            <w:r w:rsidR="00A150D4">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4AE59CB1" w14:textId="1D10321E"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 xml:space="preserve">Outside Meetings </w:t>
            </w:r>
            <w:r w:rsidR="00AD32D3" w:rsidRPr="00D965FA">
              <w:rPr>
                <w:rFonts w:asciiTheme="minorHAnsi" w:hAnsiTheme="minorHAnsi" w:cstheme="minorHAnsi"/>
                <w:b/>
                <w:sz w:val="22"/>
                <w:szCs w:val="22"/>
                <w:u w:val="single"/>
              </w:rPr>
              <w:t>Attended</w:t>
            </w:r>
            <w:r w:rsidRPr="00D965FA">
              <w:rPr>
                <w:rFonts w:asciiTheme="minorHAnsi" w:hAnsiTheme="minorHAnsi" w:cstheme="minorHAnsi"/>
                <w:b/>
                <w:sz w:val="22"/>
                <w:szCs w:val="22"/>
                <w:u w:val="single"/>
              </w:rPr>
              <w:t xml:space="preserve"> in the Last Month</w:t>
            </w:r>
            <w:r w:rsidR="00D965FA" w:rsidRPr="00D965FA">
              <w:rPr>
                <w:rFonts w:asciiTheme="minorHAnsi" w:hAnsiTheme="minorHAnsi" w:cstheme="minorHAnsi"/>
                <w:b/>
                <w:sz w:val="22"/>
                <w:szCs w:val="22"/>
                <w:u w:val="single"/>
              </w:rPr>
              <w:t xml:space="preserve"> (not previously mentioned)</w:t>
            </w:r>
            <w:r w:rsidRPr="00D965FA">
              <w:rPr>
                <w:rFonts w:asciiTheme="minorHAnsi" w:hAnsiTheme="minorHAnsi" w:cstheme="minorHAnsi"/>
                <w:b/>
                <w:sz w:val="22"/>
                <w:szCs w:val="22"/>
                <w:u w:val="single"/>
              </w:rPr>
              <w:t>:</w:t>
            </w:r>
          </w:p>
          <w:p w14:paraId="5755A768" w14:textId="3C034E89" w:rsidR="00DB2D8C" w:rsidRDefault="00A8796A" w:rsidP="00A8796A">
            <w:pPr>
              <w:pStyle w:val="ListParagraph"/>
              <w:numPr>
                <w:ilvl w:val="0"/>
                <w:numId w:val="9"/>
              </w:numPr>
              <w:rPr>
                <w:rFonts w:asciiTheme="minorHAnsi" w:hAnsiTheme="minorHAnsi" w:cstheme="minorHAnsi"/>
                <w:bCs/>
              </w:rPr>
            </w:pPr>
            <w:r>
              <w:rPr>
                <w:rFonts w:asciiTheme="minorHAnsi" w:hAnsiTheme="minorHAnsi" w:cstheme="minorHAnsi"/>
                <w:bCs/>
              </w:rPr>
              <w:t>ESP gave a report of the recent Mitchell Village Association Meeting.  The Halloween Event was very successful &amp; the Christmas Light switch-on will take place on 3</w:t>
            </w:r>
            <w:r w:rsidRPr="00A8796A">
              <w:rPr>
                <w:rFonts w:asciiTheme="minorHAnsi" w:hAnsiTheme="minorHAnsi" w:cstheme="minorHAnsi"/>
                <w:bCs/>
                <w:vertAlign w:val="superscript"/>
              </w:rPr>
              <w:t>rd</w:t>
            </w:r>
            <w:r>
              <w:rPr>
                <w:rFonts w:asciiTheme="minorHAnsi" w:hAnsiTheme="minorHAnsi" w:cstheme="minorHAnsi"/>
                <w:bCs/>
              </w:rPr>
              <w:t xml:space="preserve"> December</w:t>
            </w:r>
            <w:r w:rsidR="00DB2D8C" w:rsidRPr="00A8796A">
              <w:rPr>
                <w:rFonts w:asciiTheme="minorHAnsi" w:hAnsiTheme="minorHAnsi" w:cstheme="minorHAnsi"/>
                <w:bCs/>
              </w:rPr>
              <w:t>.</w:t>
            </w:r>
            <w:r w:rsidR="00D965FA">
              <w:rPr>
                <w:rFonts w:asciiTheme="minorHAnsi" w:hAnsiTheme="minorHAnsi" w:cstheme="minorHAnsi"/>
                <w:bCs/>
              </w:rPr>
              <w:t xml:space="preserve"> </w:t>
            </w:r>
          </w:p>
          <w:p w14:paraId="3B7DCEA0" w14:textId="77777777" w:rsidR="00A8796A" w:rsidRDefault="00A8796A" w:rsidP="00A8796A">
            <w:pPr>
              <w:pStyle w:val="ListParagraph"/>
              <w:numPr>
                <w:ilvl w:val="0"/>
                <w:numId w:val="9"/>
              </w:numPr>
              <w:rPr>
                <w:rFonts w:asciiTheme="minorHAnsi" w:hAnsiTheme="minorHAnsi" w:cstheme="minorHAnsi"/>
                <w:bCs/>
              </w:rPr>
            </w:pPr>
            <w:r>
              <w:rPr>
                <w:rFonts w:asciiTheme="minorHAnsi" w:hAnsiTheme="minorHAnsi" w:cstheme="minorHAnsi"/>
                <w:bCs/>
              </w:rPr>
              <w:t>RS gave a report of the Village Hall Committee Meeting.  Quotes to reinstall the kerbstones</w:t>
            </w:r>
            <w:r w:rsidR="00D965FA">
              <w:rPr>
                <w:rFonts w:asciiTheme="minorHAnsi" w:hAnsiTheme="minorHAnsi" w:cstheme="minorHAnsi"/>
                <w:bCs/>
              </w:rPr>
              <w:t xml:space="preserve"> have been received but are expensive.  It was requested that the trees between the MUGA and the Village Hall are trimmed back.</w:t>
            </w:r>
          </w:p>
          <w:p w14:paraId="02D03304" w14:textId="77777777" w:rsidR="00D965FA" w:rsidRDefault="00D965FA" w:rsidP="00A8796A">
            <w:pPr>
              <w:pStyle w:val="ListParagraph"/>
              <w:numPr>
                <w:ilvl w:val="0"/>
                <w:numId w:val="9"/>
              </w:numPr>
              <w:rPr>
                <w:rFonts w:asciiTheme="minorHAnsi" w:hAnsiTheme="minorHAnsi" w:cstheme="minorHAnsi"/>
                <w:bCs/>
              </w:rPr>
            </w:pPr>
            <w:r>
              <w:rPr>
                <w:rFonts w:asciiTheme="minorHAnsi" w:hAnsiTheme="minorHAnsi" w:cstheme="minorHAnsi"/>
                <w:bCs/>
              </w:rPr>
              <w:t xml:space="preserve">AH attended a meeting with SWW in </w:t>
            </w:r>
            <w:proofErr w:type="spellStart"/>
            <w:r>
              <w:rPr>
                <w:rFonts w:asciiTheme="minorHAnsi" w:hAnsiTheme="minorHAnsi" w:cstheme="minorHAnsi"/>
                <w:bCs/>
              </w:rPr>
              <w:t>Crantock</w:t>
            </w:r>
            <w:proofErr w:type="spellEnd"/>
            <w:r>
              <w:rPr>
                <w:rFonts w:asciiTheme="minorHAnsi" w:hAnsiTheme="minorHAnsi" w:cstheme="minorHAnsi"/>
                <w:bCs/>
              </w:rPr>
              <w:t>.</w:t>
            </w:r>
          </w:p>
          <w:p w14:paraId="66D90D78" w14:textId="7A6F71D2" w:rsidR="00D965FA" w:rsidRPr="00A8796A" w:rsidRDefault="00D965FA" w:rsidP="00A8796A">
            <w:pPr>
              <w:pStyle w:val="ListParagraph"/>
              <w:numPr>
                <w:ilvl w:val="0"/>
                <w:numId w:val="9"/>
              </w:numPr>
              <w:rPr>
                <w:rFonts w:asciiTheme="minorHAnsi" w:hAnsiTheme="minorHAnsi" w:cstheme="minorHAnsi"/>
                <w:bCs/>
              </w:rPr>
            </w:pPr>
            <w:r>
              <w:rPr>
                <w:rFonts w:asciiTheme="minorHAnsi" w:hAnsiTheme="minorHAnsi" w:cstheme="minorHAnsi"/>
                <w:bCs/>
              </w:rPr>
              <w:t>DL attended a Police Advocate Meeting.</w:t>
            </w:r>
          </w:p>
        </w:tc>
      </w:tr>
      <w:tr w:rsidR="006754CB" w:rsidRPr="007424AF" w14:paraId="754F827A" w14:textId="77777777" w:rsidTr="006C775E">
        <w:trPr>
          <w:trHeight w:val="274"/>
        </w:trPr>
        <w:tc>
          <w:tcPr>
            <w:tcW w:w="1012" w:type="dxa"/>
          </w:tcPr>
          <w:p w14:paraId="374FD395" w14:textId="7422C0C5" w:rsidR="006754CB"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D965FA">
              <w:rPr>
                <w:rFonts w:asciiTheme="minorHAnsi" w:hAnsiTheme="minorHAnsi" w:cstheme="minorHAnsi"/>
                <w:sz w:val="22"/>
                <w:szCs w:val="22"/>
              </w:rPr>
              <w:t>54</w:t>
            </w:r>
            <w:r w:rsidR="006754CB">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p w14:paraId="26BD5BD9" w14:textId="77777777" w:rsidR="000D33A2" w:rsidRDefault="000D33A2" w:rsidP="000C4D63">
            <w:pPr>
              <w:rPr>
                <w:rFonts w:asciiTheme="minorHAnsi" w:hAnsiTheme="minorHAnsi" w:cstheme="minorHAnsi"/>
                <w:bCs/>
                <w:sz w:val="22"/>
                <w:szCs w:val="22"/>
              </w:rPr>
            </w:pPr>
          </w:p>
          <w:tbl>
            <w:tblPr>
              <w:tblStyle w:val="TableGrid"/>
              <w:tblW w:w="9582" w:type="dxa"/>
              <w:tblLayout w:type="fixed"/>
              <w:tblLook w:val="04A0" w:firstRow="1" w:lastRow="0" w:firstColumn="1" w:lastColumn="0" w:noHBand="0" w:noVBand="1"/>
            </w:tblPr>
            <w:tblGrid>
              <w:gridCol w:w="2069"/>
              <w:gridCol w:w="3402"/>
              <w:gridCol w:w="4111"/>
            </w:tblGrid>
            <w:tr w:rsidR="000D33A2" w14:paraId="2C71BAC2" w14:textId="77777777" w:rsidTr="000D33A2">
              <w:tc>
                <w:tcPr>
                  <w:tcW w:w="2069" w:type="dxa"/>
                </w:tcPr>
                <w:p w14:paraId="32BE76D2" w14:textId="77777777"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Cornwall Council</w:t>
                  </w:r>
                </w:p>
              </w:tc>
              <w:tc>
                <w:tcPr>
                  <w:tcW w:w="3402" w:type="dxa"/>
                </w:tcPr>
                <w:p w14:paraId="7AD3400A" w14:textId="4D297177"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Consultation – Cornwall Transport Plan</w:t>
                  </w:r>
                </w:p>
              </w:tc>
              <w:tc>
                <w:tcPr>
                  <w:tcW w:w="4111" w:type="dxa"/>
                </w:tcPr>
                <w:p w14:paraId="0B9474AD" w14:textId="33A01240" w:rsidR="000D33A2" w:rsidRPr="000D33A2" w:rsidRDefault="000D33A2" w:rsidP="000D33A2">
                  <w:pPr>
                    <w:rPr>
                      <w:rFonts w:asciiTheme="minorHAnsi" w:hAnsiTheme="minorHAnsi" w:cstheme="minorHAnsi"/>
                      <w:b/>
                      <w:bCs/>
                      <w:i/>
                      <w:iCs/>
                      <w:sz w:val="20"/>
                      <w:szCs w:val="20"/>
                    </w:rPr>
                  </w:pPr>
                  <w:r w:rsidRPr="000D33A2">
                    <w:rPr>
                      <w:rFonts w:asciiTheme="minorHAnsi" w:hAnsiTheme="minorHAnsi" w:cstheme="minorHAnsi"/>
                      <w:b/>
                      <w:bCs/>
                      <w:i/>
                      <w:iCs/>
                      <w:sz w:val="20"/>
                      <w:szCs w:val="20"/>
                    </w:rPr>
                    <w:t>NOTED</w:t>
                  </w:r>
                </w:p>
              </w:tc>
            </w:tr>
            <w:tr w:rsidR="000D33A2" w14:paraId="5ACB1292" w14:textId="77777777" w:rsidTr="000D33A2">
              <w:tc>
                <w:tcPr>
                  <w:tcW w:w="2069" w:type="dxa"/>
                </w:tcPr>
                <w:p w14:paraId="22165D93" w14:textId="77777777"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Cormac</w:t>
                  </w:r>
                </w:p>
              </w:tc>
              <w:tc>
                <w:tcPr>
                  <w:tcW w:w="3402" w:type="dxa"/>
                </w:tcPr>
                <w:p w14:paraId="3C6E063B" w14:textId="49F2CDD4"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Consultation – Changes to A3058</w:t>
                  </w:r>
                </w:p>
              </w:tc>
              <w:tc>
                <w:tcPr>
                  <w:tcW w:w="4111" w:type="dxa"/>
                </w:tcPr>
                <w:p w14:paraId="738FB93E" w14:textId="17C59FC9" w:rsidR="000D33A2" w:rsidRPr="000D33A2" w:rsidRDefault="000D33A2" w:rsidP="000D33A2">
                  <w:pPr>
                    <w:rPr>
                      <w:rFonts w:asciiTheme="minorHAnsi" w:hAnsiTheme="minorHAnsi" w:cstheme="minorHAnsi"/>
                      <w:sz w:val="20"/>
                      <w:szCs w:val="20"/>
                    </w:rPr>
                  </w:pPr>
                  <w:r>
                    <w:rPr>
                      <w:rFonts w:asciiTheme="minorHAnsi" w:hAnsiTheme="minorHAnsi" w:cstheme="minorHAnsi"/>
                      <w:sz w:val="20"/>
                      <w:szCs w:val="20"/>
                    </w:rPr>
                    <w:t xml:space="preserve">Following discussions, it was </w:t>
                  </w:r>
                  <w:r w:rsidRPr="000D33A2">
                    <w:rPr>
                      <w:rFonts w:asciiTheme="minorHAnsi" w:hAnsiTheme="minorHAnsi" w:cstheme="minorHAnsi"/>
                      <w:b/>
                      <w:bCs/>
                      <w:i/>
                      <w:iCs/>
                      <w:sz w:val="20"/>
                      <w:szCs w:val="20"/>
                    </w:rPr>
                    <w:t>RESOLVED not to respond</w:t>
                  </w:r>
                </w:p>
              </w:tc>
            </w:tr>
            <w:tr w:rsidR="000D33A2" w14:paraId="168159A8" w14:textId="77777777" w:rsidTr="000D33A2">
              <w:tc>
                <w:tcPr>
                  <w:tcW w:w="2069" w:type="dxa"/>
                </w:tcPr>
                <w:p w14:paraId="3B946194" w14:textId="77777777"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 xml:space="preserve">Cornwall Council </w:t>
                  </w:r>
                </w:p>
              </w:tc>
              <w:tc>
                <w:tcPr>
                  <w:tcW w:w="3402" w:type="dxa"/>
                </w:tcPr>
                <w:p w14:paraId="50CD3513" w14:textId="02CF1191"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Planning Training – 30</w:t>
                  </w:r>
                  <w:r w:rsidRPr="000D33A2">
                    <w:rPr>
                      <w:rFonts w:asciiTheme="minorHAnsi" w:hAnsiTheme="minorHAnsi" w:cstheme="minorHAnsi"/>
                      <w:sz w:val="20"/>
                      <w:szCs w:val="20"/>
                      <w:vertAlign w:val="superscript"/>
                    </w:rPr>
                    <w:t>th</w:t>
                  </w:r>
                  <w:r w:rsidRPr="000D33A2">
                    <w:rPr>
                      <w:rFonts w:asciiTheme="minorHAnsi" w:hAnsiTheme="minorHAnsi" w:cstheme="minorHAnsi"/>
                      <w:sz w:val="20"/>
                      <w:szCs w:val="20"/>
                    </w:rPr>
                    <w:t xml:space="preserve"> November</w:t>
                  </w:r>
                </w:p>
              </w:tc>
              <w:tc>
                <w:tcPr>
                  <w:tcW w:w="4111" w:type="dxa"/>
                </w:tcPr>
                <w:p w14:paraId="1B58262F" w14:textId="2E433260" w:rsidR="000D33A2" w:rsidRPr="000D33A2" w:rsidRDefault="000D33A2" w:rsidP="000D33A2">
                  <w:pPr>
                    <w:rPr>
                      <w:rFonts w:asciiTheme="minorHAnsi" w:hAnsiTheme="minorHAnsi" w:cstheme="minorHAnsi"/>
                      <w:b/>
                      <w:bCs/>
                      <w:i/>
                      <w:iCs/>
                      <w:sz w:val="20"/>
                      <w:szCs w:val="20"/>
                    </w:rPr>
                  </w:pPr>
                  <w:r w:rsidRPr="000D33A2">
                    <w:rPr>
                      <w:rFonts w:asciiTheme="minorHAnsi" w:hAnsiTheme="minorHAnsi" w:cstheme="minorHAnsi"/>
                      <w:b/>
                      <w:bCs/>
                      <w:i/>
                      <w:iCs/>
                      <w:sz w:val="20"/>
                      <w:szCs w:val="20"/>
                    </w:rPr>
                    <w:t>NOTED</w:t>
                  </w:r>
                </w:p>
              </w:tc>
            </w:tr>
            <w:tr w:rsidR="000D33A2" w14:paraId="4451D848" w14:textId="77777777" w:rsidTr="000D33A2">
              <w:tc>
                <w:tcPr>
                  <w:tcW w:w="2069" w:type="dxa"/>
                </w:tcPr>
                <w:p w14:paraId="7B5947B6" w14:textId="77777777"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St. Newlyn East School</w:t>
                  </w:r>
                </w:p>
              </w:tc>
              <w:tc>
                <w:tcPr>
                  <w:tcW w:w="3402" w:type="dxa"/>
                </w:tcPr>
                <w:p w14:paraId="432C134E" w14:textId="5CE18918" w:rsidR="000D33A2" w:rsidRPr="000D33A2" w:rsidRDefault="000D33A2" w:rsidP="000D33A2">
                  <w:pPr>
                    <w:rPr>
                      <w:rFonts w:asciiTheme="minorHAnsi" w:hAnsiTheme="minorHAnsi" w:cstheme="minorHAnsi"/>
                      <w:sz w:val="20"/>
                      <w:szCs w:val="20"/>
                    </w:rPr>
                  </w:pPr>
                  <w:r w:rsidRPr="000D33A2">
                    <w:rPr>
                      <w:rFonts w:asciiTheme="minorHAnsi" w:hAnsiTheme="minorHAnsi" w:cstheme="minorHAnsi"/>
                      <w:sz w:val="20"/>
                      <w:szCs w:val="20"/>
                    </w:rPr>
                    <w:t>Help with ITC upgrade &amp; invitation</w:t>
                  </w:r>
                </w:p>
              </w:tc>
              <w:tc>
                <w:tcPr>
                  <w:tcW w:w="4111" w:type="dxa"/>
                </w:tcPr>
                <w:p w14:paraId="49DC1FD2" w14:textId="3ACC0858" w:rsidR="000D33A2" w:rsidRPr="000D33A2" w:rsidRDefault="000D33A2" w:rsidP="000D33A2">
                  <w:pPr>
                    <w:rPr>
                      <w:rFonts w:asciiTheme="minorHAnsi" w:hAnsiTheme="minorHAnsi" w:cstheme="minorHAnsi"/>
                      <w:sz w:val="20"/>
                      <w:szCs w:val="20"/>
                    </w:rPr>
                  </w:pPr>
                  <w:r>
                    <w:rPr>
                      <w:rFonts w:asciiTheme="minorHAnsi" w:hAnsiTheme="minorHAnsi" w:cstheme="minorHAnsi"/>
                      <w:sz w:val="20"/>
                      <w:szCs w:val="20"/>
                    </w:rPr>
                    <w:t xml:space="preserve">It was discussed that the school should apply to the </w:t>
                  </w:r>
                  <w:proofErr w:type="spellStart"/>
                  <w:r>
                    <w:rPr>
                      <w:rFonts w:asciiTheme="minorHAnsi" w:hAnsiTheme="minorHAnsi" w:cstheme="minorHAnsi"/>
                      <w:sz w:val="20"/>
                      <w:szCs w:val="20"/>
                    </w:rPr>
                    <w:t>Trevilson</w:t>
                  </w:r>
                  <w:proofErr w:type="spellEnd"/>
                  <w:r>
                    <w:rPr>
                      <w:rFonts w:asciiTheme="minorHAnsi" w:hAnsiTheme="minorHAnsi" w:cstheme="minorHAnsi"/>
                      <w:sz w:val="20"/>
                      <w:szCs w:val="20"/>
                    </w:rPr>
                    <w:t xml:space="preserve"> Trust for funding.  </w:t>
                  </w:r>
                  <w:r w:rsidRPr="000D33A2">
                    <w:rPr>
                      <w:rFonts w:asciiTheme="minorHAnsi" w:hAnsiTheme="minorHAnsi" w:cstheme="minorHAnsi"/>
                      <w:b/>
                      <w:bCs/>
                      <w:i/>
                      <w:iCs/>
                      <w:sz w:val="20"/>
                      <w:szCs w:val="20"/>
                    </w:rPr>
                    <w:t>NOTED</w:t>
                  </w:r>
                  <w:r>
                    <w:rPr>
                      <w:rFonts w:asciiTheme="minorHAnsi" w:hAnsiTheme="minorHAnsi" w:cstheme="minorHAnsi"/>
                      <w:sz w:val="20"/>
                      <w:szCs w:val="20"/>
                    </w:rPr>
                    <w:t>.</w:t>
                  </w:r>
                </w:p>
              </w:tc>
            </w:tr>
          </w:tbl>
          <w:p w14:paraId="4D6C4AF7" w14:textId="77777777" w:rsidR="000D33A2" w:rsidRDefault="000D33A2" w:rsidP="000C4D63">
            <w:pPr>
              <w:rPr>
                <w:rFonts w:asciiTheme="minorHAnsi" w:hAnsiTheme="minorHAnsi" w:cstheme="minorHAnsi"/>
                <w:bCs/>
                <w:sz w:val="22"/>
                <w:szCs w:val="22"/>
              </w:rPr>
            </w:pPr>
          </w:p>
          <w:p w14:paraId="0C74BBA6" w14:textId="49794C2E" w:rsidR="000D33A2" w:rsidRPr="00EA2987" w:rsidRDefault="000D33A2" w:rsidP="000C4D63">
            <w:pPr>
              <w:rPr>
                <w:rFonts w:asciiTheme="minorHAnsi" w:hAnsiTheme="minorHAnsi" w:cstheme="minorHAnsi"/>
                <w:bCs/>
                <w:sz w:val="22"/>
                <w:szCs w:val="22"/>
              </w:rPr>
            </w:pPr>
          </w:p>
        </w:tc>
      </w:tr>
      <w:tr w:rsidR="00C84310" w:rsidRPr="007424AF" w14:paraId="76B6B5F2" w14:textId="77777777" w:rsidTr="00255622">
        <w:trPr>
          <w:trHeight w:val="281"/>
        </w:trPr>
        <w:tc>
          <w:tcPr>
            <w:tcW w:w="1012" w:type="dxa"/>
          </w:tcPr>
          <w:p w14:paraId="4A03101D" w14:textId="5DD35BFA"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D965FA">
              <w:rPr>
                <w:rFonts w:asciiTheme="minorHAnsi" w:hAnsiTheme="minorHAnsi" w:cstheme="minorHAnsi"/>
                <w:sz w:val="22"/>
                <w:szCs w:val="22"/>
              </w:rPr>
              <w:t>55</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23CF6805"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w:t>
            </w:r>
            <w:r w:rsidR="000D33A2">
              <w:rPr>
                <w:rFonts w:asciiTheme="minorHAnsi" w:hAnsiTheme="minorHAnsi" w:cstheme="minorHAnsi"/>
                <w:b/>
                <w:i/>
              </w:rPr>
              <w:t>19862.51</w:t>
            </w:r>
            <w:r w:rsidR="00E13FE8">
              <w:rPr>
                <w:rFonts w:asciiTheme="minorHAnsi" w:hAnsiTheme="minorHAnsi" w:cstheme="minorHAnsi"/>
                <w:b/>
                <w:i/>
              </w:rPr>
              <w:t xml:space="preserve"> </w:t>
            </w:r>
            <w:r w:rsidR="00C84310" w:rsidRPr="006754CB">
              <w:rPr>
                <w:rFonts w:asciiTheme="minorHAnsi" w:hAnsiTheme="minorHAnsi" w:cstheme="minorHAnsi"/>
                <w:b/>
                <w:i/>
              </w:rPr>
              <w:t>were approved for payment (see appendix 1)</w:t>
            </w:r>
          </w:p>
          <w:p w14:paraId="1865EB4F" w14:textId="77777777" w:rsidR="004E54D4" w:rsidRDefault="006754CB" w:rsidP="001A3B02">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4E54D4">
              <w:rPr>
                <w:rFonts w:asciiTheme="minorHAnsi" w:hAnsiTheme="minorHAnsi" w:cstheme="minorHAnsi"/>
                <w:bCs/>
              </w:rPr>
              <w:t>None.</w:t>
            </w:r>
          </w:p>
          <w:p w14:paraId="195175AC" w14:textId="38604CB9" w:rsidR="00551AE9" w:rsidRPr="00E85CAA" w:rsidRDefault="00551AE9" w:rsidP="00E85CAA">
            <w:pPr>
              <w:pStyle w:val="ListParagraph"/>
              <w:numPr>
                <w:ilvl w:val="0"/>
                <w:numId w:val="4"/>
              </w:numPr>
              <w:rPr>
                <w:rFonts w:asciiTheme="minorHAnsi" w:hAnsiTheme="minorHAnsi" w:cstheme="minorHAnsi"/>
                <w:bCs/>
              </w:rPr>
            </w:pPr>
            <w:r>
              <w:rPr>
                <w:rFonts w:asciiTheme="minorHAnsi" w:hAnsiTheme="minorHAnsi" w:cstheme="minorHAnsi"/>
                <w:bCs/>
                <w:u w:val="single"/>
              </w:rPr>
              <w:t>Precept 2022/23</w:t>
            </w:r>
            <w:r w:rsidRPr="00551AE9">
              <w:rPr>
                <w:rFonts w:asciiTheme="minorHAnsi" w:hAnsiTheme="minorHAnsi" w:cstheme="minorHAnsi"/>
                <w:bCs/>
              </w:rPr>
              <w:t>:</w:t>
            </w:r>
            <w:r w:rsidR="00D965FA">
              <w:rPr>
                <w:rFonts w:asciiTheme="minorHAnsi" w:hAnsiTheme="minorHAnsi" w:cstheme="minorHAnsi"/>
                <w:bCs/>
              </w:rPr>
              <w:t xml:space="preserve">  </w:t>
            </w:r>
            <w:r w:rsidR="00D965FA">
              <w:rPr>
                <w:rFonts w:asciiTheme="minorHAnsi" w:hAnsiTheme="minorHAnsi" w:cstheme="minorHAnsi"/>
                <w:bCs/>
              </w:rPr>
              <w:t>The minutes of the recent F&amp;GP Meeting had been circulated along with the proposed budget for 22</w:t>
            </w:r>
            <w:r w:rsidR="00E85CAA">
              <w:rPr>
                <w:rFonts w:asciiTheme="minorHAnsi" w:hAnsiTheme="minorHAnsi" w:cstheme="minorHAnsi"/>
                <w:bCs/>
              </w:rPr>
              <w:t>/</w:t>
            </w:r>
            <w:r w:rsidR="00D965FA">
              <w:rPr>
                <w:rFonts w:asciiTheme="minorHAnsi" w:hAnsiTheme="minorHAnsi" w:cstheme="minorHAnsi"/>
                <w:bCs/>
              </w:rPr>
              <w:t>2</w:t>
            </w:r>
            <w:r w:rsidR="00E85CAA">
              <w:rPr>
                <w:rFonts w:asciiTheme="minorHAnsi" w:hAnsiTheme="minorHAnsi" w:cstheme="minorHAnsi"/>
                <w:bCs/>
              </w:rPr>
              <w:t>3</w:t>
            </w:r>
            <w:r w:rsidR="00D965FA">
              <w:rPr>
                <w:rFonts w:asciiTheme="minorHAnsi" w:hAnsiTheme="minorHAnsi" w:cstheme="minorHAnsi"/>
                <w:bCs/>
              </w:rPr>
              <w:t xml:space="preserve">.  </w:t>
            </w:r>
            <w:r w:rsidR="00D965FA" w:rsidRPr="0049710C">
              <w:rPr>
                <w:rFonts w:asciiTheme="minorHAnsi" w:hAnsiTheme="minorHAnsi" w:cstheme="minorHAnsi"/>
                <w:b/>
                <w:i/>
                <w:iCs/>
              </w:rPr>
              <w:t xml:space="preserve">RESOLVED:  </w:t>
            </w:r>
            <w:r w:rsidR="00D965FA">
              <w:rPr>
                <w:rFonts w:asciiTheme="minorHAnsi" w:hAnsiTheme="minorHAnsi" w:cstheme="minorHAnsi"/>
                <w:b/>
                <w:i/>
                <w:iCs/>
              </w:rPr>
              <w:t xml:space="preserve">The Minutes of the F&amp; GP Committee held on </w:t>
            </w:r>
            <w:r w:rsidR="00E85CAA">
              <w:rPr>
                <w:rFonts w:asciiTheme="minorHAnsi" w:hAnsiTheme="minorHAnsi" w:cstheme="minorHAnsi"/>
                <w:b/>
                <w:i/>
                <w:iCs/>
              </w:rPr>
              <w:t>11</w:t>
            </w:r>
            <w:r w:rsidR="00D965FA" w:rsidRPr="00130B10">
              <w:rPr>
                <w:rFonts w:asciiTheme="minorHAnsi" w:hAnsiTheme="minorHAnsi" w:cstheme="minorHAnsi"/>
                <w:b/>
                <w:i/>
                <w:iCs/>
                <w:vertAlign w:val="superscript"/>
              </w:rPr>
              <w:t>th</w:t>
            </w:r>
            <w:r w:rsidR="00D965FA">
              <w:rPr>
                <w:rFonts w:asciiTheme="minorHAnsi" w:hAnsiTheme="minorHAnsi" w:cstheme="minorHAnsi"/>
                <w:b/>
                <w:i/>
                <w:iCs/>
              </w:rPr>
              <w:t xml:space="preserve"> October 202</w:t>
            </w:r>
            <w:r w:rsidR="00E85CAA">
              <w:rPr>
                <w:rFonts w:asciiTheme="minorHAnsi" w:hAnsiTheme="minorHAnsi" w:cstheme="minorHAnsi"/>
                <w:b/>
                <w:i/>
                <w:iCs/>
              </w:rPr>
              <w:t>1</w:t>
            </w:r>
            <w:r w:rsidR="00D965FA">
              <w:rPr>
                <w:rFonts w:asciiTheme="minorHAnsi" w:hAnsiTheme="minorHAnsi" w:cstheme="minorHAnsi"/>
                <w:b/>
                <w:i/>
                <w:iCs/>
              </w:rPr>
              <w:t xml:space="preserve"> were accepted as a true record</w:t>
            </w:r>
            <w:r w:rsidR="00D965FA" w:rsidRPr="00130B10">
              <w:rPr>
                <w:rFonts w:asciiTheme="minorHAnsi" w:hAnsiTheme="minorHAnsi" w:cstheme="minorHAnsi"/>
                <w:b/>
                <w:i/>
                <w:iCs/>
              </w:rPr>
              <w:t xml:space="preserve">.  </w:t>
            </w:r>
            <w:r w:rsidR="00D965FA" w:rsidRPr="00130B10">
              <w:rPr>
                <w:rFonts w:asciiTheme="minorHAnsi" w:hAnsiTheme="minorHAnsi" w:cstheme="minorHAnsi"/>
                <w:bCs/>
                <w:i/>
                <w:iCs/>
              </w:rPr>
              <w:t xml:space="preserve"> </w:t>
            </w:r>
            <w:r w:rsidR="00D965FA" w:rsidRPr="00130B10">
              <w:rPr>
                <w:rFonts w:asciiTheme="minorHAnsi" w:hAnsiTheme="minorHAnsi" w:cstheme="minorHAnsi"/>
                <w:b/>
                <w:i/>
                <w:iCs/>
              </w:rPr>
              <w:t>Budget for 22</w:t>
            </w:r>
            <w:r w:rsidR="00E85CAA">
              <w:rPr>
                <w:rFonts w:asciiTheme="minorHAnsi" w:hAnsiTheme="minorHAnsi" w:cstheme="minorHAnsi"/>
                <w:b/>
                <w:i/>
                <w:iCs/>
              </w:rPr>
              <w:t>/23</w:t>
            </w:r>
            <w:r w:rsidR="00D965FA" w:rsidRPr="00130B10">
              <w:rPr>
                <w:rFonts w:asciiTheme="minorHAnsi" w:hAnsiTheme="minorHAnsi" w:cstheme="minorHAnsi"/>
                <w:b/>
                <w:i/>
                <w:iCs/>
              </w:rPr>
              <w:t xml:space="preserve"> £</w:t>
            </w:r>
            <w:r w:rsidR="00E85CAA">
              <w:rPr>
                <w:rFonts w:asciiTheme="minorHAnsi" w:hAnsiTheme="minorHAnsi" w:cstheme="minorHAnsi"/>
                <w:b/>
                <w:i/>
                <w:iCs/>
              </w:rPr>
              <w:t>230,780</w:t>
            </w:r>
            <w:r w:rsidR="00D965FA" w:rsidRPr="00130B10">
              <w:rPr>
                <w:rFonts w:asciiTheme="minorHAnsi" w:hAnsiTheme="minorHAnsi" w:cstheme="minorHAnsi"/>
                <w:b/>
                <w:i/>
                <w:iCs/>
              </w:rPr>
              <w:t xml:space="preserve"> Precept for 21/22 £5</w:t>
            </w:r>
            <w:r w:rsidR="00E85CAA">
              <w:rPr>
                <w:rFonts w:asciiTheme="minorHAnsi" w:hAnsiTheme="minorHAnsi" w:cstheme="minorHAnsi"/>
                <w:b/>
                <w:i/>
                <w:iCs/>
              </w:rPr>
              <w:t>5,200</w:t>
            </w:r>
            <w:r w:rsidR="00D965FA">
              <w:rPr>
                <w:rFonts w:asciiTheme="minorHAnsi" w:hAnsiTheme="minorHAnsi" w:cstheme="minorHAnsi"/>
                <w:bCs/>
              </w:rPr>
              <w:t>.</w:t>
            </w:r>
          </w:p>
          <w:p w14:paraId="3E0C3E16" w14:textId="3CD37D1E" w:rsidR="000D33A2" w:rsidRPr="001A3B02" w:rsidRDefault="000D33A2" w:rsidP="001A3B02">
            <w:pPr>
              <w:pStyle w:val="ListParagraph"/>
              <w:numPr>
                <w:ilvl w:val="0"/>
                <w:numId w:val="4"/>
              </w:numPr>
              <w:rPr>
                <w:rFonts w:asciiTheme="minorHAnsi" w:hAnsiTheme="minorHAnsi" w:cstheme="minorHAnsi"/>
                <w:bCs/>
              </w:rPr>
            </w:pPr>
            <w:r>
              <w:rPr>
                <w:rFonts w:asciiTheme="minorHAnsi" w:hAnsiTheme="minorHAnsi" w:cstheme="minorHAnsi"/>
                <w:bCs/>
                <w:u w:val="single"/>
              </w:rPr>
              <w:t>Clerk’s Annual Pay Review</w:t>
            </w:r>
            <w:r w:rsidRPr="000D33A2">
              <w:rPr>
                <w:rFonts w:asciiTheme="minorHAnsi" w:hAnsiTheme="minorHAnsi" w:cstheme="minorHAnsi"/>
                <w:bCs/>
              </w:rPr>
              <w:t>:</w:t>
            </w:r>
            <w:r>
              <w:rPr>
                <w:rFonts w:asciiTheme="minorHAnsi" w:hAnsiTheme="minorHAnsi" w:cstheme="minorHAnsi"/>
                <w:bCs/>
              </w:rPr>
              <w:t xml:space="preserve">  </w:t>
            </w:r>
            <w:r w:rsidRPr="000D33A2">
              <w:rPr>
                <w:rFonts w:asciiTheme="minorHAnsi" w:hAnsiTheme="minorHAnsi" w:cstheme="minorHAnsi"/>
                <w:b/>
                <w:i/>
                <w:iCs/>
              </w:rPr>
              <w:t>Agenda item next month</w:t>
            </w:r>
            <w:r>
              <w:rPr>
                <w:rFonts w:asciiTheme="minorHAnsi" w:hAnsiTheme="minorHAnsi" w:cstheme="minorHAnsi"/>
                <w:bCs/>
              </w:rPr>
              <w:t>.</w:t>
            </w:r>
          </w:p>
        </w:tc>
      </w:tr>
      <w:tr w:rsidR="00C84310" w:rsidRPr="00E16CAD" w14:paraId="7BA90DC4" w14:textId="77777777" w:rsidTr="006C775E">
        <w:trPr>
          <w:trHeight w:val="274"/>
        </w:trPr>
        <w:tc>
          <w:tcPr>
            <w:tcW w:w="1012" w:type="dxa"/>
          </w:tcPr>
          <w:p w14:paraId="5A6EEA97" w14:textId="2894B229"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D965FA">
              <w:rPr>
                <w:rFonts w:asciiTheme="minorHAnsi" w:hAnsiTheme="minorHAnsi" w:cstheme="minorHAnsi"/>
                <w:sz w:val="22"/>
                <w:szCs w:val="22"/>
              </w:rPr>
              <w:t>56</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249A6BA5" w14:textId="2090D3AB" w:rsidR="004E54D4"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 xml:space="preserve">Items for the </w:t>
            </w:r>
            <w:r w:rsidR="009E5359">
              <w:rPr>
                <w:rFonts w:asciiTheme="minorHAnsi" w:hAnsiTheme="minorHAnsi" w:cstheme="minorHAnsi"/>
                <w:b/>
                <w:sz w:val="22"/>
                <w:szCs w:val="22"/>
                <w:u w:val="single"/>
              </w:rPr>
              <w:t>December</w:t>
            </w:r>
            <w:r w:rsidR="00574A41">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w:t>
            </w:r>
            <w:r>
              <w:rPr>
                <w:rFonts w:asciiTheme="minorHAnsi" w:hAnsiTheme="minorHAnsi" w:cstheme="minorHAnsi"/>
                <w:b/>
                <w:sz w:val="22"/>
                <w:szCs w:val="22"/>
                <w:u w:val="single"/>
              </w:rPr>
              <w:t>2</w:t>
            </w:r>
            <w:r w:rsidR="00A150D4">
              <w:rPr>
                <w:rFonts w:asciiTheme="minorHAnsi" w:hAnsiTheme="minorHAnsi" w:cstheme="minorHAnsi"/>
                <w:b/>
                <w:sz w:val="22"/>
                <w:szCs w:val="22"/>
                <w:u w:val="single"/>
              </w:rPr>
              <w:t>1</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5EF682B0" w14:textId="77777777" w:rsidR="00C128FB" w:rsidRDefault="00C128FB" w:rsidP="00C84310">
            <w:pPr>
              <w:rPr>
                <w:rFonts w:asciiTheme="minorHAnsi" w:hAnsiTheme="minorHAnsi" w:cstheme="minorHAnsi"/>
                <w:bCs/>
                <w:sz w:val="22"/>
                <w:szCs w:val="22"/>
              </w:rPr>
            </w:pPr>
            <w:r>
              <w:rPr>
                <w:rFonts w:asciiTheme="minorHAnsi" w:hAnsiTheme="minorHAnsi" w:cstheme="minorHAnsi"/>
                <w:bCs/>
                <w:sz w:val="22"/>
                <w:szCs w:val="22"/>
              </w:rPr>
              <w:t>Telephone Box Painting (DL)</w:t>
            </w:r>
          </w:p>
          <w:p w14:paraId="66007B57" w14:textId="4B3BA31D" w:rsidR="007A2314" w:rsidRDefault="007A2314" w:rsidP="00C84310">
            <w:pPr>
              <w:rPr>
                <w:rFonts w:asciiTheme="minorHAnsi" w:hAnsiTheme="minorHAnsi" w:cstheme="minorHAnsi"/>
                <w:bCs/>
                <w:sz w:val="22"/>
                <w:szCs w:val="22"/>
              </w:rPr>
            </w:pPr>
            <w:r>
              <w:rPr>
                <w:rFonts w:asciiTheme="minorHAnsi" w:hAnsiTheme="minorHAnsi" w:cstheme="minorHAnsi"/>
                <w:bCs/>
                <w:sz w:val="22"/>
                <w:szCs w:val="22"/>
              </w:rPr>
              <w:t xml:space="preserve">Installation of ‘Unsuitable for Lorries’ sign at </w:t>
            </w:r>
            <w:proofErr w:type="spellStart"/>
            <w:r>
              <w:rPr>
                <w:rFonts w:asciiTheme="minorHAnsi" w:hAnsiTheme="minorHAnsi" w:cstheme="minorHAnsi"/>
                <w:bCs/>
                <w:sz w:val="22"/>
                <w:szCs w:val="22"/>
              </w:rPr>
              <w:t>Trenhale</w:t>
            </w:r>
            <w:proofErr w:type="spellEnd"/>
            <w:r w:rsidR="00D965FA">
              <w:rPr>
                <w:rFonts w:asciiTheme="minorHAnsi" w:hAnsiTheme="minorHAnsi" w:cstheme="minorHAnsi"/>
                <w:bCs/>
                <w:sz w:val="22"/>
                <w:szCs w:val="22"/>
              </w:rPr>
              <w:t xml:space="preserve"> (DL)</w:t>
            </w:r>
          </w:p>
          <w:p w14:paraId="34BC705E" w14:textId="77777777" w:rsidR="00D965FA" w:rsidRDefault="00D965FA" w:rsidP="00C84310">
            <w:pPr>
              <w:rPr>
                <w:rFonts w:asciiTheme="minorHAnsi" w:hAnsiTheme="minorHAnsi" w:cstheme="minorHAnsi"/>
                <w:bCs/>
                <w:sz w:val="22"/>
                <w:szCs w:val="22"/>
              </w:rPr>
            </w:pPr>
            <w:r>
              <w:rPr>
                <w:rFonts w:asciiTheme="minorHAnsi" w:hAnsiTheme="minorHAnsi" w:cstheme="minorHAnsi"/>
                <w:bCs/>
                <w:sz w:val="22"/>
                <w:szCs w:val="22"/>
              </w:rPr>
              <w:t>Letting of Wesley Hall (AH)</w:t>
            </w:r>
          </w:p>
          <w:p w14:paraId="26CEFEFE" w14:textId="77777777" w:rsidR="00D965FA" w:rsidRDefault="00D965FA" w:rsidP="00C84310">
            <w:pPr>
              <w:rPr>
                <w:rFonts w:asciiTheme="minorHAnsi" w:hAnsiTheme="minorHAnsi" w:cstheme="minorHAnsi"/>
                <w:bCs/>
                <w:sz w:val="22"/>
                <w:szCs w:val="22"/>
              </w:rPr>
            </w:pPr>
            <w:r>
              <w:rPr>
                <w:rFonts w:asciiTheme="minorHAnsi" w:hAnsiTheme="minorHAnsi" w:cstheme="minorHAnsi"/>
                <w:bCs/>
                <w:sz w:val="22"/>
                <w:szCs w:val="22"/>
              </w:rPr>
              <w:t>New Development in Mitchell</w:t>
            </w:r>
          </w:p>
          <w:p w14:paraId="54D1474C" w14:textId="6FB5CC51" w:rsidR="00D965FA" w:rsidRPr="00E13FE8" w:rsidRDefault="00D965FA" w:rsidP="00C84310">
            <w:pPr>
              <w:rPr>
                <w:rFonts w:asciiTheme="minorHAnsi" w:hAnsiTheme="minorHAnsi" w:cstheme="minorHAnsi"/>
                <w:bCs/>
                <w:sz w:val="22"/>
                <w:szCs w:val="22"/>
              </w:rPr>
            </w:pPr>
            <w:r>
              <w:rPr>
                <w:rFonts w:asciiTheme="minorHAnsi" w:hAnsiTheme="minorHAnsi" w:cstheme="minorHAnsi"/>
                <w:bCs/>
                <w:sz w:val="22"/>
                <w:szCs w:val="22"/>
              </w:rPr>
              <w:t>Empty Property in Mitchell.</w:t>
            </w:r>
          </w:p>
        </w:tc>
      </w:tr>
      <w:tr w:rsidR="00C84310" w:rsidRPr="00EA38F2" w14:paraId="6C7C9EAC" w14:textId="77777777" w:rsidTr="006C775E">
        <w:tc>
          <w:tcPr>
            <w:tcW w:w="1012" w:type="dxa"/>
          </w:tcPr>
          <w:p w14:paraId="1F820C45" w14:textId="43BBF0F8"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D965FA">
              <w:rPr>
                <w:rFonts w:asciiTheme="minorHAnsi" w:hAnsiTheme="minorHAnsi" w:cstheme="minorHAnsi"/>
                <w:sz w:val="22"/>
                <w:szCs w:val="22"/>
              </w:rPr>
              <w:t>57</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09020DB1"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9E5359">
              <w:rPr>
                <w:rFonts w:asciiTheme="minorHAnsi" w:hAnsiTheme="minorHAnsi" w:cstheme="minorHAnsi"/>
                <w:b/>
                <w:sz w:val="22"/>
                <w:szCs w:val="22"/>
              </w:rPr>
              <w:t>13</w:t>
            </w:r>
            <w:r w:rsidRPr="007450D6">
              <w:rPr>
                <w:rFonts w:asciiTheme="minorHAnsi" w:hAnsiTheme="minorHAnsi" w:cstheme="minorHAnsi"/>
                <w:b/>
                <w:sz w:val="22"/>
                <w:szCs w:val="22"/>
                <w:vertAlign w:val="superscript"/>
              </w:rPr>
              <w:t>th</w:t>
            </w:r>
            <w:r w:rsidR="00574A41">
              <w:rPr>
                <w:rFonts w:asciiTheme="minorHAnsi" w:hAnsiTheme="minorHAnsi" w:cstheme="minorHAnsi"/>
                <w:b/>
                <w:sz w:val="22"/>
                <w:szCs w:val="22"/>
              </w:rPr>
              <w:t xml:space="preserve"> </w:t>
            </w:r>
            <w:r w:rsidR="009E5359">
              <w:rPr>
                <w:rFonts w:asciiTheme="minorHAnsi" w:hAnsiTheme="minorHAnsi" w:cstheme="minorHAnsi"/>
                <w:b/>
                <w:sz w:val="22"/>
                <w:szCs w:val="22"/>
              </w:rPr>
              <w:t>December</w:t>
            </w:r>
            <w:r>
              <w:rPr>
                <w:rFonts w:asciiTheme="minorHAnsi" w:hAnsiTheme="minorHAnsi" w:cstheme="minorHAnsi"/>
                <w:b/>
                <w:sz w:val="22"/>
                <w:szCs w:val="22"/>
              </w:rPr>
              <w:t xml:space="preserve"> 2</w:t>
            </w:r>
            <w:r w:rsidRPr="006E7F2C">
              <w:rPr>
                <w:rFonts w:asciiTheme="minorHAnsi" w:hAnsiTheme="minorHAnsi" w:cstheme="minorHAnsi"/>
                <w:b/>
                <w:sz w:val="22"/>
                <w:szCs w:val="22"/>
              </w:rPr>
              <w:t>0</w:t>
            </w:r>
            <w:r>
              <w:rPr>
                <w:rFonts w:asciiTheme="minorHAnsi" w:hAnsiTheme="minorHAnsi" w:cstheme="minorHAnsi"/>
                <w:b/>
                <w:sz w:val="22"/>
                <w:szCs w:val="22"/>
              </w:rPr>
              <w:t>2</w:t>
            </w:r>
            <w:r w:rsidR="00A150D4">
              <w:rPr>
                <w:rFonts w:asciiTheme="minorHAnsi" w:hAnsiTheme="minorHAnsi" w:cstheme="minorHAnsi"/>
                <w:b/>
                <w:sz w:val="22"/>
                <w:szCs w:val="22"/>
              </w:rPr>
              <w:t>1</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EA2987">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9E5359">
              <w:rPr>
                <w:rFonts w:asciiTheme="minorHAnsi" w:hAnsiTheme="minorHAnsi" w:cstheme="minorHAnsi"/>
                <w:sz w:val="22"/>
                <w:szCs w:val="22"/>
              </w:rPr>
              <w:t>4</w:t>
            </w:r>
            <w:r w:rsidR="00C128FB">
              <w:rPr>
                <w:rFonts w:asciiTheme="minorHAnsi" w:hAnsiTheme="minorHAnsi" w:cstheme="minorHAnsi"/>
                <w:sz w:val="22"/>
                <w:szCs w:val="22"/>
              </w:rPr>
              <w:t>0</w:t>
            </w:r>
            <w:r w:rsidR="00064679">
              <w:rPr>
                <w:rFonts w:asciiTheme="minorHAnsi" w:hAnsiTheme="minorHAnsi" w:cstheme="minorHAnsi"/>
                <w:sz w:val="22"/>
                <w:szCs w:val="22"/>
              </w:rPr>
              <w:t>hrs</w:t>
            </w:r>
          </w:p>
        </w:tc>
      </w:tr>
    </w:tbl>
    <w:p w14:paraId="58A7C930" w14:textId="76E9FFA5" w:rsidR="00F52E24" w:rsidRDefault="00F52E24" w:rsidP="006D0516">
      <w:pPr>
        <w:rPr>
          <w:rFonts w:asciiTheme="minorHAnsi" w:hAnsiTheme="minorHAnsi" w:cstheme="minorHAnsi"/>
          <w:sz w:val="22"/>
          <w:szCs w:val="22"/>
          <w:u w:val="single"/>
        </w:rPr>
      </w:pPr>
    </w:p>
    <w:p w14:paraId="0A014FA9" w14:textId="77777777" w:rsidR="000D33A2" w:rsidRPr="000D33A2" w:rsidRDefault="000D33A2" w:rsidP="006D0516">
      <w:pPr>
        <w:rPr>
          <w:rFonts w:asciiTheme="minorHAnsi" w:hAnsiTheme="minorHAnsi" w:cstheme="minorHAnsi"/>
          <w:sz w:val="22"/>
          <w:szCs w:val="22"/>
          <w:u w:val="single"/>
        </w:rPr>
      </w:pPr>
    </w:p>
    <w:sectPr w:rsidR="000D33A2" w:rsidRPr="000D33A2"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D742" w14:textId="77777777" w:rsidR="0045662C" w:rsidRDefault="0045662C">
      <w:r>
        <w:separator/>
      </w:r>
    </w:p>
  </w:endnote>
  <w:endnote w:type="continuationSeparator" w:id="0">
    <w:p w14:paraId="5B64AB4E" w14:textId="77777777" w:rsidR="0045662C" w:rsidRDefault="0045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1DFC" w14:textId="77777777" w:rsidR="0045662C" w:rsidRDefault="0045662C">
      <w:r>
        <w:separator/>
      </w:r>
    </w:p>
  </w:footnote>
  <w:footnote w:type="continuationSeparator" w:id="0">
    <w:p w14:paraId="394A442F" w14:textId="77777777" w:rsidR="0045662C" w:rsidRDefault="0045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3D4553B6"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953CF4">
      <w:rPr>
        <w:rFonts w:ascii="Arial" w:hAnsi="Arial" w:cs="Arial"/>
        <w:b/>
        <w:lang w:eastAsia="en-US"/>
      </w:rPr>
      <w:t>08</w:t>
    </w:r>
    <w:r w:rsidR="00377E8B" w:rsidRPr="00377E8B">
      <w:rPr>
        <w:rFonts w:ascii="Arial" w:hAnsi="Arial" w:cs="Arial"/>
        <w:b/>
        <w:vertAlign w:val="superscript"/>
        <w:lang w:eastAsia="en-US"/>
      </w:rPr>
      <w:t>th</w:t>
    </w:r>
    <w:r w:rsidR="00D75F74">
      <w:rPr>
        <w:rFonts w:ascii="Arial" w:hAnsi="Arial" w:cs="Arial"/>
        <w:b/>
        <w:lang w:eastAsia="en-US"/>
      </w:rPr>
      <w:t xml:space="preserve"> </w:t>
    </w:r>
    <w:r w:rsidR="00953CF4">
      <w:rPr>
        <w:rFonts w:ascii="Arial" w:hAnsi="Arial" w:cs="Arial"/>
        <w:b/>
        <w:lang w:eastAsia="en-US"/>
      </w:rPr>
      <w:t>NOVEMBER</w:t>
    </w:r>
    <w:r w:rsidR="008C0489">
      <w:rPr>
        <w:rFonts w:ascii="Arial" w:hAnsi="Arial" w:cs="Arial"/>
        <w:b/>
        <w:lang w:eastAsia="en-US"/>
      </w:rPr>
      <w:t xml:space="preserve"> </w:t>
    </w:r>
    <w:r>
      <w:rPr>
        <w:rFonts w:ascii="Arial" w:hAnsi="Arial" w:cs="Arial"/>
        <w:b/>
        <w:lang w:eastAsia="en-US"/>
      </w:rPr>
      <w:t>20</w:t>
    </w:r>
    <w:r w:rsidR="00BE10D9">
      <w:rPr>
        <w:rFonts w:ascii="Arial" w:hAnsi="Arial" w:cs="Arial"/>
        <w:b/>
        <w:lang w:eastAsia="en-US"/>
      </w:rPr>
      <w:t>2</w:t>
    </w:r>
    <w:r w:rsidR="008C0489">
      <w:rPr>
        <w:rFonts w:ascii="Arial" w:hAnsi="Arial" w:cs="Arial"/>
        <w:b/>
        <w:lang w:eastAsia="en-US"/>
      </w:rPr>
      <w:t>1</w:t>
    </w:r>
    <w:r>
      <w:rPr>
        <w:rFonts w:ascii="Arial" w:hAnsi="Arial" w:cs="Arial"/>
        <w:b/>
        <w:lang w:eastAsia="en-US"/>
      </w:rPr>
      <w:t xml:space="preserve"> AT 7.</w:t>
    </w:r>
    <w:r w:rsidR="00733AC4">
      <w:rPr>
        <w:rFonts w:ascii="Arial" w:hAnsi="Arial" w:cs="Arial"/>
        <w:b/>
        <w:lang w:eastAsia="en-US"/>
      </w:rPr>
      <w:t>0</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D3CF4"/>
    <w:multiLevelType w:val="hybridMultilevel"/>
    <w:tmpl w:val="F0A44490"/>
    <w:lvl w:ilvl="0" w:tplc="4AEE0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F687C"/>
    <w:multiLevelType w:val="hybridMultilevel"/>
    <w:tmpl w:val="C8D06646"/>
    <w:lvl w:ilvl="0" w:tplc="7DF21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A35CC"/>
    <w:multiLevelType w:val="hybridMultilevel"/>
    <w:tmpl w:val="5E5EA87C"/>
    <w:lvl w:ilvl="0" w:tplc="15CEC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534E8"/>
    <w:multiLevelType w:val="hybridMultilevel"/>
    <w:tmpl w:val="66E4C79E"/>
    <w:lvl w:ilvl="0" w:tplc="9348A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5"/>
  </w:num>
  <w:num w:numId="5">
    <w:abstractNumId w:val="1"/>
  </w:num>
  <w:num w:numId="6">
    <w:abstractNumId w:val="12"/>
  </w:num>
  <w:num w:numId="7">
    <w:abstractNumId w:val="13"/>
  </w:num>
  <w:num w:numId="8">
    <w:abstractNumId w:val="4"/>
  </w:num>
  <w:num w:numId="9">
    <w:abstractNumId w:val="10"/>
  </w:num>
  <w:num w:numId="10">
    <w:abstractNumId w:val="14"/>
  </w:num>
  <w:num w:numId="11">
    <w:abstractNumId w:val="6"/>
  </w:num>
  <w:num w:numId="12">
    <w:abstractNumId w:val="3"/>
  </w:num>
  <w:num w:numId="13">
    <w:abstractNumId w:val="2"/>
  </w:num>
  <w:num w:numId="14">
    <w:abstractNumId w:val="7"/>
  </w:num>
  <w:num w:numId="15">
    <w:abstractNumId w:val="8"/>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259B4"/>
    <w:rsid w:val="00030174"/>
    <w:rsid w:val="000305D7"/>
    <w:rsid w:val="00030F61"/>
    <w:rsid w:val="0003165E"/>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355A"/>
    <w:rsid w:val="00054592"/>
    <w:rsid w:val="00054924"/>
    <w:rsid w:val="000555E9"/>
    <w:rsid w:val="00056789"/>
    <w:rsid w:val="00056E31"/>
    <w:rsid w:val="00057203"/>
    <w:rsid w:val="00057385"/>
    <w:rsid w:val="00057571"/>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1805"/>
    <w:rsid w:val="00093084"/>
    <w:rsid w:val="000938E1"/>
    <w:rsid w:val="00093F6E"/>
    <w:rsid w:val="000944D1"/>
    <w:rsid w:val="00094964"/>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3A2"/>
    <w:rsid w:val="000D39E8"/>
    <w:rsid w:val="000D3EA0"/>
    <w:rsid w:val="000D4031"/>
    <w:rsid w:val="000D41AC"/>
    <w:rsid w:val="000D63D6"/>
    <w:rsid w:val="000D66BF"/>
    <w:rsid w:val="000D792B"/>
    <w:rsid w:val="000D7F47"/>
    <w:rsid w:val="000E1091"/>
    <w:rsid w:val="000E16D8"/>
    <w:rsid w:val="000E3354"/>
    <w:rsid w:val="000E34E2"/>
    <w:rsid w:val="000E46FB"/>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1009E8"/>
    <w:rsid w:val="001010CB"/>
    <w:rsid w:val="001010DB"/>
    <w:rsid w:val="00101874"/>
    <w:rsid w:val="00101E1B"/>
    <w:rsid w:val="00103086"/>
    <w:rsid w:val="001038A3"/>
    <w:rsid w:val="00103C23"/>
    <w:rsid w:val="00104955"/>
    <w:rsid w:val="001059B2"/>
    <w:rsid w:val="00105F74"/>
    <w:rsid w:val="001104D5"/>
    <w:rsid w:val="00110E8E"/>
    <w:rsid w:val="001110E6"/>
    <w:rsid w:val="0011110B"/>
    <w:rsid w:val="00111280"/>
    <w:rsid w:val="001120A7"/>
    <w:rsid w:val="0011217D"/>
    <w:rsid w:val="00113A83"/>
    <w:rsid w:val="001147EE"/>
    <w:rsid w:val="00117139"/>
    <w:rsid w:val="00117CA6"/>
    <w:rsid w:val="00120DFC"/>
    <w:rsid w:val="0012207F"/>
    <w:rsid w:val="0012248C"/>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470"/>
    <w:rsid w:val="00137F71"/>
    <w:rsid w:val="001405C1"/>
    <w:rsid w:val="0014061E"/>
    <w:rsid w:val="00140762"/>
    <w:rsid w:val="00141833"/>
    <w:rsid w:val="00142022"/>
    <w:rsid w:val="0014275C"/>
    <w:rsid w:val="00142DC1"/>
    <w:rsid w:val="00143D43"/>
    <w:rsid w:val="00143DFF"/>
    <w:rsid w:val="0014416D"/>
    <w:rsid w:val="00144FFC"/>
    <w:rsid w:val="0014550A"/>
    <w:rsid w:val="001455AF"/>
    <w:rsid w:val="001455DF"/>
    <w:rsid w:val="001464A3"/>
    <w:rsid w:val="0015009F"/>
    <w:rsid w:val="0015019C"/>
    <w:rsid w:val="001501AA"/>
    <w:rsid w:val="00151077"/>
    <w:rsid w:val="0015155F"/>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322E"/>
    <w:rsid w:val="0016580C"/>
    <w:rsid w:val="00165BBB"/>
    <w:rsid w:val="00165C5D"/>
    <w:rsid w:val="00165DAE"/>
    <w:rsid w:val="001661BC"/>
    <w:rsid w:val="0016678C"/>
    <w:rsid w:val="00167CED"/>
    <w:rsid w:val="00167F2C"/>
    <w:rsid w:val="00167FAF"/>
    <w:rsid w:val="00172501"/>
    <w:rsid w:val="0017433A"/>
    <w:rsid w:val="001747B8"/>
    <w:rsid w:val="00174808"/>
    <w:rsid w:val="00174933"/>
    <w:rsid w:val="00174C84"/>
    <w:rsid w:val="00176B9D"/>
    <w:rsid w:val="00176DAE"/>
    <w:rsid w:val="0017702A"/>
    <w:rsid w:val="00177154"/>
    <w:rsid w:val="0017728F"/>
    <w:rsid w:val="00177C45"/>
    <w:rsid w:val="0018024E"/>
    <w:rsid w:val="00180757"/>
    <w:rsid w:val="00182D01"/>
    <w:rsid w:val="001868CA"/>
    <w:rsid w:val="001874A2"/>
    <w:rsid w:val="0019102B"/>
    <w:rsid w:val="00191681"/>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C3ACD"/>
    <w:rsid w:val="001C46E0"/>
    <w:rsid w:val="001C4741"/>
    <w:rsid w:val="001C69C4"/>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04E"/>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2E71"/>
    <w:rsid w:val="0023337F"/>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6B0"/>
    <w:rsid w:val="00276E6F"/>
    <w:rsid w:val="002770F1"/>
    <w:rsid w:val="002806B7"/>
    <w:rsid w:val="00281133"/>
    <w:rsid w:val="0028186F"/>
    <w:rsid w:val="00281FEC"/>
    <w:rsid w:val="0028262A"/>
    <w:rsid w:val="00282FB3"/>
    <w:rsid w:val="002830F4"/>
    <w:rsid w:val="0028310F"/>
    <w:rsid w:val="00283662"/>
    <w:rsid w:val="002843E1"/>
    <w:rsid w:val="00284986"/>
    <w:rsid w:val="002858D5"/>
    <w:rsid w:val="00286A98"/>
    <w:rsid w:val="00287396"/>
    <w:rsid w:val="002879E7"/>
    <w:rsid w:val="00291AA3"/>
    <w:rsid w:val="00291F42"/>
    <w:rsid w:val="00292139"/>
    <w:rsid w:val="00292466"/>
    <w:rsid w:val="00292644"/>
    <w:rsid w:val="00296AB0"/>
    <w:rsid w:val="00296CDE"/>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C01C2"/>
    <w:rsid w:val="002C0F2B"/>
    <w:rsid w:val="002C3363"/>
    <w:rsid w:val="002C3D4C"/>
    <w:rsid w:val="002C59A2"/>
    <w:rsid w:val="002D099B"/>
    <w:rsid w:val="002D16BA"/>
    <w:rsid w:val="002D1FD4"/>
    <w:rsid w:val="002D203D"/>
    <w:rsid w:val="002D20F7"/>
    <w:rsid w:val="002D26BD"/>
    <w:rsid w:val="002D2EBA"/>
    <w:rsid w:val="002D3D82"/>
    <w:rsid w:val="002D4D1F"/>
    <w:rsid w:val="002D4FB0"/>
    <w:rsid w:val="002D679B"/>
    <w:rsid w:val="002D69DD"/>
    <w:rsid w:val="002D735D"/>
    <w:rsid w:val="002E0152"/>
    <w:rsid w:val="002E0866"/>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1095"/>
    <w:rsid w:val="00331231"/>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5083"/>
    <w:rsid w:val="00346732"/>
    <w:rsid w:val="00346B17"/>
    <w:rsid w:val="0034771D"/>
    <w:rsid w:val="0034777F"/>
    <w:rsid w:val="0034795F"/>
    <w:rsid w:val="00350648"/>
    <w:rsid w:val="00350695"/>
    <w:rsid w:val="00350723"/>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0C8"/>
    <w:rsid w:val="00376BEF"/>
    <w:rsid w:val="00377AFA"/>
    <w:rsid w:val="00377B26"/>
    <w:rsid w:val="00377E8B"/>
    <w:rsid w:val="00380180"/>
    <w:rsid w:val="0038033A"/>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761"/>
    <w:rsid w:val="003A2529"/>
    <w:rsid w:val="003A2C2C"/>
    <w:rsid w:val="003A5237"/>
    <w:rsid w:val="003A526E"/>
    <w:rsid w:val="003A58D2"/>
    <w:rsid w:val="003A659F"/>
    <w:rsid w:val="003A6999"/>
    <w:rsid w:val="003A749D"/>
    <w:rsid w:val="003A79D9"/>
    <w:rsid w:val="003B09CB"/>
    <w:rsid w:val="003B1427"/>
    <w:rsid w:val="003B235F"/>
    <w:rsid w:val="003B276C"/>
    <w:rsid w:val="003B2770"/>
    <w:rsid w:val="003B2C2C"/>
    <w:rsid w:val="003B376E"/>
    <w:rsid w:val="003B42ED"/>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8EE"/>
    <w:rsid w:val="003E5DD8"/>
    <w:rsid w:val="003E6672"/>
    <w:rsid w:val="003E6F6E"/>
    <w:rsid w:val="003E707F"/>
    <w:rsid w:val="003E73B3"/>
    <w:rsid w:val="003F0051"/>
    <w:rsid w:val="003F00B8"/>
    <w:rsid w:val="003F0608"/>
    <w:rsid w:val="003F0FF8"/>
    <w:rsid w:val="003F412C"/>
    <w:rsid w:val="003F434B"/>
    <w:rsid w:val="003F43D4"/>
    <w:rsid w:val="003F48B7"/>
    <w:rsid w:val="003F5933"/>
    <w:rsid w:val="003F61FB"/>
    <w:rsid w:val="003F6FEE"/>
    <w:rsid w:val="00400C6F"/>
    <w:rsid w:val="00400FB6"/>
    <w:rsid w:val="00401BE3"/>
    <w:rsid w:val="00402241"/>
    <w:rsid w:val="0040260A"/>
    <w:rsid w:val="0040293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DF0"/>
    <w:rsid w:val="00416EDC"/>
    <w:rsid w:val="0041729A"/>
    <w:rsid w:val="00417D5A"/>
    <w:rsid w:val="00417E5F"/>
    <w:rsid w:val="00420C0A"/>
    <w:rsid w:val="004216AE"/>
    <w:rsid w:val="004217F0"/>
    <w:rsid w:val="00422549"/>
    <w:rsid w:val="00423B6A"/>
    <w:rsid w:val="00423CCB"/>
    <w:rsid w:val="00424B07"/>
    <w:rsid w:val="00425010"/>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1C87"/>
    <w:rsid w:val="00452E2F"/>
    <w:rsid w:val="00453185"/>
    <w:rsid w:val="0045415B"/>
    <w:rsid w:val="004542F7"/>
    <w:rsid w:val="00455117"/>
    <w:rsid w:val="00455D90"/>
    <w:rsid w:val="004562AF"/>
    <w:rsid w:val="0045662C"/>
    <w:rsid w:val="004566D6"/>
    <w:rsid w:val="00456858"/>
    <w:rsid w:val="00456BED"/>
    <w:rsid w:val="00456E64"/>
    <w:rsid w:val="004573A6"/>
    <w:rsid w:val="00460053"/>
    <w:rsid w:val="0046046C"/>
    <w:rsid w:val="004622EB"/>
    <w:rsid w:val="0046313A"/>
    <w:rsid w:val="00463719"/>
    <w:rsid w:val="00465A6D"/>
    <w:rsid w:val="00465D93"/>
    <w:rsid w:val="0046765D"/>
    <w:rsid w:val="00467E96"/>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28B3"/>
    <w:rsid w:val="004836FA"/>
    <w:rsid w:val="00483B27"/>
    <w:rsid w:val="00485071"/>
    <w:rsid w:val="004866FF"/>
    <w:rsid w:val="00486FFF"/>
    <w:rsid w:val="00490295"/>
    <w:rsid w:val="00490866"/>
    <w:rsid w:val="00490B54"/>
    <w:rsid w:val="00490FB4"/>
    <w:rsid w:val="004923BF"/>
    <w:rsid w:val="004924F8"/>
    <w:rsid w:val="00494606"/>
    <w:rsid w:val="00495148"/>
    <w:rsid w:val="00495B2B"/>
    <w:rsid w:val="00496368"/>
    <w:rsid w:val="004964E8"/>
    <w:rsid w:val="00496F7A"/>
    <w:rsid w:val="004970C3"/>
    <w:rsid w:val="0049710C"/>
    <w:rsid w:val="00497DEC"/>
    <w:rsid w:val="00497F76"/>
    <w:rsid w:val="004A16B3"/>
    <w:rsid w:val="004A1F32"/>
    <w:rsid w:val="004A2008"/>
    <w:rsid w:val="004A2144"/>
    <w:rsid w:val="004A29E6"/>
    <w:rsid w:val="004A3286"/>
    <w:rsid w:val="004A33A2"/>
    <w:rsid w:val="004A4DF4"/>
    <w:rsid w:val="004B124D"/>
    <w:rsid w:val="004B1BA0"/>
    <w:rsid w:val="004B1CD2"/>
    <w:rsid w:val="004B2015"/>
    <w:rsid w:val="004B2372"/>
    <w:rsid w:val="004B2DE9"/>
    <w:rsid w:val="004B35D1"/>
    <w:rsid w:val="004B400D"/>
    <w:rsid w:val="004B4EAC"/>
    <w:rsid w:val="004B6785"/>
    <w:rsid w:val="004B77A2"/>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D07"/>
    <w:rsid w:val="004F08E2"/>
    <w:rsid w:val="004F14D6"/>
    <w:rsid w:val="004F17FB"/>
    <w:rsid w:val="004F26E8"/>
    <w:rsid w:val="004F4833"/>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3FA7"/>
    <w:rsid w:val="005151EC"/>
    <w:rsid w:val="00515381"/>
    <w:rsid w:val="00515726"/>
    <w:rsid w:val="00515B2F"/>
    <w:rsid w:val="00516387"/>
    <w:rsid w:val="0051698E"/>
    <w:rsid w:val="00520109"/>
    <w:rsid w:val="00520283"/>
    <w:rsid w:val="005203B4"/>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51733"/>
    <w:rsid w:val="00551850"/>
    <w:rsid w:val="00551AE9"/>
    <w:rsid w:val="00553017"/>
    <w:rsid w:val="005545C9"/>
    <w:rsid w:val="00554E21"/>
    <w:rsid w:val="00554E9A"/>
    <w:rsid w:val="00554F30"/>
    <w:rsid w:val="00554F7C"/>
    <w:rsid w:val="0055545A"/>
    <w:rsid w:val="005556A9"/>
    <w:rsid w:val="0055717A"/>
    <w:rsid w:val="005630E7"/>
    <w:rsid w:val="0056418F"/>
    <w:rsid w:val="00570AE3"/>
    <w:rsid w:val="00571A48"/>
    <w:rsid w:val="00572E11"/>
    <w:rsid w:val="00573529"/>
    <w:rsid w:val="00573BC1"/>
    <w:rsid w:val="00574122"/>
    <w:rsid w:val="005742A0"/>
    <w:rsid w:val="00574A41"/>
    <w:rsid w:val="00574BA4"/>
    <w:rsid w:val="005751E5"/>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8B6"/>
    <w:rsid w:val="005A4275"/>
    <w:rsid w:val="005A4BD6"/>
    <w:rsid w:val="005A507F"/>
    <w:rsid w:val="005A5D73"/>
    <w:rsid w:val="005A6A7D"/>
    <w:rsid w:val="005A6D02"/>
    <w:rsid w:val="005A78E6"/>
    <w:rsid w:val="005A7D87"/>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EA2"/>
    <w:rsid w:val="005C3AFA"/>
    <w:rsid w:val="005C5291"/>
    <w:rsid w:val="005C690F"/>
    <w:rsid w:val="005C6D4B"/>
    <w:rsid w:val="005C70C4"/>
    <w:rsid w:val="005D0028"/>
    <w:rsid w:val="005D0329"/>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E7640"/>
    <w:rsid w:val="005F040B"/>
    <w:rsid w:val="005F28DD"/>
    <w:rsid w:val="005F4B9A"/>
    <w:rsid w:val="005F64CE"/>
    <w:rsid w:val="005F68B1"/>
    <w:rsid w:val="005F6968"/>
    <w:rsid w:val="005F772C"/>
    <w:rsid w:val="0060029A"/>
    <w:rsid w:val="00600FB9"/>
    <w:rsid w:val="006013D1"/>
    <w:rsid w:val="0060163E"/>
    <w:rsid w:val="006029E0"/>
    <w:rsid w:val="0060305F"/>
    <w:rsid w:val="006036BE"/>
    <w:rsid w:val="00603F34"/>
    <w:rsid w:val="0060471C"/>
    <w:rsid w:val="00604E24"/>
    <w:rsid w:val="00605128"/>
    <w:rsid w:val="00606030"/>
    <w:rsid w:val="00606B11"/>
    <w:rsid w:val="00607B3A"/>
    <w:rsid w:val="0061122B"/>
    <w:rsid w:val="006119CF"/>
    <w:rsid w:val="006120F5"/>
    <w:rsid w:val="006132FA"/>
    <w:rsid w:val="00613BB7"/>
    <w:rsid w:val="00613CBC"/>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4A"/>
    <w:rsid w:val="006602CE"/>
    <w:rsid w:val="00660782"/>
    <w:rsid w:val="006650A3"/>
    <w:rsid w:val="00665E1A"/>
    <w:rsid w:val="0066660F"/>
    <w:rsid w:val="00666A88"/>
    <w:rsid w:val="0066701C"/>
    <w:rsid w:val="0067061A"/>
    <w:rsid w:val="00670B75"/>
    <w:rsid w:val="00672652"/>
    <w:rsid w:val="00672B3B"/>
    <w:rsid w:val="006739F8"/>
    <w:rsid w:val="00674C8E"/>
    <w:rsid w:val="00674FD7"/>
    <w:rsid w:val="00675440"/>
    <w:rsid w:val="006754CB"/>
    <w:rsid w:val="00676926"/>
    <w:rsid w:val="00676A4B"/>
    <w:rsid w:val="006772EA"/>
    <w:rsid w:val="006808A9"/>
    <w:rsid w:val="006821A0"/>
    <w:rsid w:val="00682D30"/>
    <w:rsid w:val="00683AC9"/>
    <w:rsid w:val="00685674"/>
    <w:rsid w:val="00685F49"/>
    <w:rsid w:val="00686522"/>
    <w:rsid w:val="00694BEA"/>
    <w:rsid w:val="0069561D"/>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722B"/>
    <w:rsid w:val="006B7A52"/>
    <w:rsid w:val="006C0E30"/>
    <w:rsid w:val="006C0FF6"/>
    <w:rsid w:val="006C1B4B"/>
    <w:rsid w:val="006C1F06"/>
    <w:rsid w:val="006C2415"/>
    <w:rsid w:val="006C32C8"/>
    <w:rsid w:val="006C3799"/>
    <w:rsid w:val="006C3A94"/>
    <w:rsid w:val="006C4EEF"/>
    <w:rsid w:val="006C775E"/>
    <w:rsid w:val="006C790F"/>
    <w:rsid w:val="006C7FF1"/>
    <w:rsid w:val="006D0516"/>
    <w:rsid w:val="006D5679"/>
    <w:rsid w:val="006D5927"/>
    <w:rsid w:val="006D7D3B"/>
    <w:rsid w:val="006E0606"/>
    <w:rsid w:val="006E2C42"/>
    <w:rsid w:val="006E3151"/>
    <w:rsid w:val="006E4DA8"/>
    <w:rsid w:val="006E5AB8"/>
    <w:rsid w:val="006E5C33"/>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2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0D54"/>
    <w:rsid w:val="00732378"/>
    <w:rsid w:val="007327CF"/>
    <w:rsid w:val="00732B77"/>
    <w:rsid w:val="00733AC4"/>
    <w:rsid w:val="00734264"/>
    <w:rsid w:val="007353E5"/>
    <w:rsid w:val="0073555B"/>
    <w:rsid w:val="00735782"/>
    <w:rsid w:val="007363F1"/>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1E33"/>
    <w:rsid w:val="007723BF"/>
    <w:rsid w:val="00772A48"/>
    <w:rsid w:val="0077340C"/>
    <w:rsid w:val="0077396B"/>
    <w:rsid w:val="00774017"/>
    <w:rsid w:val="0077424D"/>
    <w:rsid w:val="007747E5"/>
    <w:rsid w:val="00774D55"/>
    <w:rsid w:val="00774E31"/>
    <w:rsid w:val="00774F3B"/>
    <w:rsid w:val="007753EF"/>
    <w:rsid w:val="00775B4E"/>
    <w:rsid w:val="0078029A"/>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2314"/>
    <w:rsid w:val="007A318C"/>
    <w:rsid w:val="007A34E1"/>
    <w:rsid w:val="007A3C63"/>
    <w:rsid w:val="007A4B95"/>
    <w:rsid w:val="007A599A"/>
    <w:rsid w:val="007A5FC6"/>
    <w:rsid w:val="007A733D"/>
    <w:rsid w:val="007A778C"/>
    <w:rsid w:val="007B0D26"/>
    <w:rsid w:val="007B0DA9"/>
    <w:rsid w:val="007B16BB"/>
    <w:rsid w:val="007B29D5"/>
    <w:rsid w:val="007B2CD7"/>
    <w:rsid w:val="007B2F14"/>
    <w:rsid w:val="007B3A71"/>
    <w:rsid w:val="007B56ED"/>
    <w:rsid w:val="007B5AFB"/>
    <w:rsid w:val="007B5F9A"/>
    <w:rsid w:val="007B6B39"/>
    <w:rsid w:val="007B7840"/>
    <w:rsid w:val="007B7872"/>
    <w:rsid w:val="007B7C8A"/>
    <w:rsid w:val="007C095C"/>
    <w:rsid w:val="007C1281"/>
    <w:rsid w:val="007C14D9"/>
    <w:rsid w:val="007C1AA1"/>
    <w:rsid w:val="007C308C"/>
    <w:rsid w:val="007C3846"/>
    <w:rsid w:val="007C52D2"/>
    <w:rsid w:val="007C55DA"/>
    <w:rsid w:val="007C764F"/>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840"/>
    <w:rsid w:val="007F6E9B"/>
    <w:rsid w:val="007F6ED6"/>
    <w:rsid w:val="00800B3E"/>
    <w:rsid w:val="00801489"/>
    <w:rsid w:val="00802C3C"/>
    <w:rsid w:val="0080318D"/>
    <w:rsid w:val="00803E29"/>
    <w:rsid w:val="008053B3"/>
    <w:rsid w:val="00805C6E"/>
    <w:rsid w:val="00806087"/>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36DA"/>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EBE"/>
    <w:rsid w:val="00844F2B"/>
    <w:rsid w:val="0084605E"/>
    <w:rsid w:val="008467DA"/>
    <w:rsid w:val="008468DE"/>
    <w:rsid w:val="008468F7"/>
    <w:rsid w:val="008479E8"/>
    <w:rsid w:val="008502A3"/>
    <w:rsid w:val="00850BA6"/>
    <w:rsid w:val="00851E75"/>
    <w:rsid w:val="008520ED"/>
    <w:rsid w:val="00852778"/>
    <w:rsid w:val="00853576"/>
    <w:rsid w:val="00853BCB"/>
    <w:rsid w:val="008540AB"/>
    <w:rsid w:val="0085429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2078"/>
    <w:rsid w:val="00883039"/>
    <w:rsid w:val="00883E75"/>
    <w:rsid w:val="008840B6"/>
    <w:rsid w:val="00885B22"/>
    <w:rsid w:val="00886EDD"/>
    <w:rsid w:val="0088774D"/>
    <w:rsid w:val="00890435"/>
    <w:rsid w:val="0089056C"/>
    <w:rsid w:val="0089106D"/>
    <w:rsid w:val="00892702"/>
    <w:rsid w:val="0089297F"/>
    <w:rsid w:val="008947F0"/>
    <w:rsid w:val="008950C8"/>
    <w:rsid w:val="00895D11"/>
    <w:rsid w:val="00897C77"/>
    <w:rsid w:val="008A0698"/>
    <w:rsid w:val="008A0BE1"/>
    <w:rsid w:val="008A25A4"/>
    <w:rsid w:val="008A2A8B"/>
    <w:rsid w:val="008A3A08"/>
    <w:rsid w:val="008A5AB5"/>
    <w:rsid w:val="008A769A"/>
    <w:rsid w:val="008B0F43"/>
    <w:rsid w:val="008B1767"/>
    <w:rsid w:val="008B25E0"/>
    <w:rsid w:val="008B3CBE"/>
    <w:rsid w:val="008B3FE0"/>
    <w:rsid w:val="008B4F48"/>
    <w:rsid w:val="008B4FCD"/>
    <w:rsid w:val="008B58B8"/>
    <w:rsid w:val="008B6E7D"/>
    <w:rsid w:val="008B7E98"/>
    <w:rsid w:val="008C0489"/>
    <w:rsid w:val="008C198D"/>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F24"/>
    <w:rsid w:val="008D6F76"/>
    <w:rsid w:val="008D75CE"/>
    <w:rsid w:val="008E0441"/>
    <w:rsid w:val="008E2364"/>
    <w:rsid w:val="008E47C4"/>
    <w:rsid w:val="008E5531"/>
    <w:rsid w:val="008E5C3B"/>
    <w:rsid w:val="008F07C5"/>
    <w:rsid w:val="008F3575"/>
    <w:rsid w:val="008F35AF"/>
    <w:rsid w:val="008F373E"/>
    <w:rsid w:val="008F4008"/>
    <w:rsid w:val="008F49AA"/>
    <w:rsid w:val="008F5C0C"/>
    <w:rsid w:val="008F5D1C"/>
    <w:rsid w:val="008F5D77"/>
    <w:rsid w:val="008F70DA"/>
    <w:rsid w:val="008F78D0"/>
    <w:rsid w:val="008F78DF"/>
    <w:rsid w:val="00901BD2"/>
    <w:rsid w:val="00901F1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42B0"/>
    <w:rsid w:val="009247AF"/>
    <w:rsid w:val="009304D5"/>
    <w:rsid w:val="00931052"/>
    <w:rsid w:val="009326A1"/>
    <w:rsid w:val="00933573"/>
    <w:rsid w:val="00933C0D"/>
    <w:rsid w:val="009349BF"/>
    <w:rsid w:val="009350EE"/>
    <w:rsid w:val="0093535B"/>
    <w:rsid w:val="009359F1"/>
    <w:rsid w:val="00936377"/>
    <w:rsid w:val="0093672C"/>
    <w:rsid w:val="00937934"/>
    <w:rsid w:val="00940610"/>
    <w:rsid w:val="0094095B"/>
    <w:rsid w:val="00941218"/>
    <w:rsid w:val="0094212C"/>
    <w:rsid w:val="00942869"/>
    <w:rsid w:val="0094325B"/>
    <w:rsid w:val="0094345B"/>
    <w:rsid w:val="0094380A"/>
    <w:rsid w:val="009442C2"/>
    <w:rsid w:val="00944B5E"/>
    <w:rsid w:val="009454D0"/>
    <w:rsid w:val="009460D6"/>
    <w:rsid w:val="009464DB"/>
    <w:rsid w:val="009464E1"/>
    <w:rsid w:val="009468E9"/>
    <w:rsid w:val="0094708F"/>
    <w:rsid w:val="00947DD3"/>
    <w:rsid w:val="00951703"/>
    <w:rsid w:val="00952705"/>
    <w:rsid w:val="00952C89"/>
    <w:rsid w:val="009535F7"/>
    <w:rsid w:val="00953CF4"/>
    <w:rsid w:val="009548B7"/>
    <w:rsid w:val="00955939"/>
    <w:rsid w:val="00955BAC"/>
    <w:rsid w:val="009561B2"/>
    <w:rsid w:val="009602BF"/>
    <w:rsid w:val="009614AB"/>
    <w:rsid w:val="00962E27"/>
    <w:rsid w:val="00963808"/>
    <w:rsid w:val="009648BB"/>
    <w:rsid w:val="0096538A"/>
    <w:rsid w:val="009667DC"/>
    <w:rsid w:val="009704ED"/>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740C"/>
    <w:rsid w:val="00987EDC"/>
    <w:rsid w:val="00990002"/>
    <w:rsid w:val="00990276"/>
    <w:rsid w:val="00990AFA"/>
    <w:rsid w:val="009911A4"/>
    <w:rsid w:val="0099130B"/>
    <w:rsid w:val="00992E8D"/>
    <w:rsid w:val="00993A86"/>
    <w:rsid w:val="0099437B"/>
    <w:rsid w:val="0099454C"/>
    <w:rsid w:val="00994859"/>
    <w:rsid w:val="009956D7"/>
    <w:rsid w:val="00996788"/>
    <w:rsid w:val="00996B5F"/>
    <w:rsid w:val="00997E38"/>
    <w:rsid w:val="00997F19"/>
    <w:rsid w:val="009A0045"/>
    <w:rsid w:val="009A064E"/>
    <w:rsid w:val="009A3312"/>
    <w:rsid w:val="009A36BB"/>
    <w:rsid w:val="009A4180"/>
    <w:rsid w:val="009A4859"/>
    <w:rsid w:val="009A4F73"/>
    <w:rsid w:val="009A50B8"/>
    <w:rsid w:val="009A56ED"/>
    <w:rsid w:val="009A6C22"/>
    <w:rsid w:val="009B04F5"/>
    <w:rsid w:val="009B11B6"/>
    <w:rsid w:val="009B1C08"/>
    <w:rsid w:val="009B2F1B"/>
    <w:rsid w:val="009B3032"/>
    <w:rsid w:val="009B4299"/>
    <w:rsid w:val="009B4331"/>
    <w:rsid w:val="009B5E52"/>
    <w:rsid w:val="009B7A68"/>
    <w:rsid w:val="009B7AF1"/>
    <w:rsid w:val="009C00EF"/>
    <w:rsid w:val="009C07DC"/>
    <w:rsid w:val="009C0D39"/>
    <w:rsid w:val="009C0DD0"/>
    <w:rsid w:val="009C0F6A"/>
    <w:rsid w:val="009C262C"/>
    <w:rsid w:val="009C2FB7"/>
    <w:rsid w:val="009C317C"/>
    <w:rsid w:val="009C3707"/>
    <w:rsid w:val="009C3870"/>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5359"/>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5713"/>
    <w:rsid w:val="00A26169"/>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939"/>
    <w:rsid w:val="00A82F9D"/>
    <w:rsid w:val="00A832CB"/>
    <w:rsid w:val="00A834BE"/>
    <w:rsid w:val="00A83B58"/>
    <w:rsid w:val="00A84209"/>
    <w:rsid w:val="00A8654F"/>
    <w:rsid w:val="00A86E0E"/>
    <w:rsid w:val="00A87029"/>
    <w:rsid w:val="00A874FB"/>
    <w:rsid w:val="00A8796A"/>
    <w:rsid w:val="00A87A03"/>
    <w:rsid w:val="00A916D0"/>
    <w:rsid w:val="00A928FD"/>
    <w:rsid w:val="00A92F1D"/>
    <w:rsid w:val="00A94742"/>
    <w:rsid w:val="00A94A72"/>
    <w:rsid w:val="00A9659A"/>
    <w:rsid w:val="00A96D6D"/>
    <w:rsid w:val="00A9709A"/>
    <w:rsid w:val="00A97155"/>
    <w:rsid w:val="00A97181"/>
    <w:rsid w:val="00A97545"/>
    <w:rsid w:val="00A975B4"/>
    <w:rsid w:val="00AA0C85"/>
    <w:rsid w:val="00AA0DB1"/>
    <w:rsid w:val="00AA1457"/>
    <w:rsid w:val="00AA1EF2"/>
    <w:rsid w:val="00AA3C1A"/>
    <w:rsid w:val="00AA3E47"/>
    <w:rsid w:val="00AA4462"/>
    <w:rsid w:val="00AA55F6"/>
    <w:rsid w:val="00AA6265"/>
    <w:rsid w:val="00AA6AA0"/>
    <w:rsid w:val="00AA6F0E"/>
    <w:rsid w:val="00AB04E4"/>
    <w:rsid w:val="00AB0861"/>
    <w:rsid w:val="00AB0BF7"/>
    <w:rsid w:val="00AB1936"/>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F87"/>
    <w:rsid w:val="00AE6659"/>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D0"/>
    <w:rsid w:val="00B102D9"/>
    <w:rsid w:val="00B103BC"/>
    <w:rsid w:val="00B11263"/>
    <w:rsid w:val="00B11399"/>
    <w:rsid w:val="00B1437C"/>
    <w:rsid w:val="00B14471"/>
    <w:rsid w:val="00B14B59"/>
    <w:rsid w:val="00B159A2"/>
    <w:rsid w:val="00B15B74"/>
    <w:rsid w:val="00B176F0"/>
    <w:rsid w:val="00B17D68"/>
    <w:rsid w:val="00B20F39"/>
    <w:rsid w:val="00B213F6"/>
    <w:rsid w:val="00B234E2"/>
    <w:rsid w:val="00B23AE9"/>
    <w:rsid w:val="00B2699F"/>
    <w:rsid w:val="00B27003"/>
    <w:rsid w:val="00B275F9"/>
    <w:rsid w:val="00B279B9"/>
    <w:rsid w:val="00B30CC2"/>
    <w:rsid w:val="00B3276A"/>
    <w:rsid w:val="00B33259"/>
    <w:rsid w:val="00B339C9"/>
    <w:rsid w:val="00B33C84"/>
    <w:rsid w:val="00B3453E"/>
    <w:rsid w:val="00B34E08"/>
    <w:rsid w:val="00B3545A"/>
    <w:rsid w:val="00B3557A"/>
    <w:rsid w:val="00B36100"/>
    <w:rsid w:val="00B362EC"/>
    <w:rsid w:val="00B371F8"/>
    <w:rsid w:val="00B37DFC"/>
    <w:rsid w:val="00B40693"/>
    <w:rsid w:val="00B40B40"/>
    <w:rsid w:val="00B40E90"/>
    <w:rsid w:val="00B42106"/>
    <w:rsid w:val="00B432DE"/>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177"/>
    <w:rsid w:val="00BA3786"/>
    <w:rsid w:val="00BA49DA"/>
    <w:rsid w:val="00BA4E50"/>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BCC"/>
    <w:rsid w:val="00BB6FF0"/>
    <w:rsid w:val="00BB7535"/>
    <w:rsid w:val="00BC030F"/>
    <w:rsid w:val="00BC0463"/>
    <w:rsid w:val="00BC08A8"/>
    <w:rsid w:val="00BC0CE9"/>
    <w:rsid w:val="00BC2586"/>
    <w:rsid w:val="00BC2B0A"/>
    <w:rsid w:val="00BC3950"/>
    <w:rsid w:val="00BC4E4E"/>
    <w:rsid w:val="00BC4F6E"/>
    <w:rsid w:val="00BC7092"/>
    <w:rsid w:val="00BC7170"/>
    <w:rsid w:val="00BC729E"/>
    <w:rsid w:val="00BC7672"/>
    <w:rsid w:val="00BC7BF3"/>
    <w:rsid w:val="00BD0396"/>
    <w:rsid w:val="00BD0790"/>
    <w:rsid w:val="00BD1043"/>
    <w:rsid w:val="00BD1C1E"/>
    <w:rsid w:val="00BD2105"/>
    <w:rsid w:val="00BD21A2"/>
    <w:rsid w:val="00BD6587"/>
    <w:rsid w:val="00BD664C"/>
    <w:rsid w:val="00BD6F56"/>
    <w:rsid w:val="00BE0C3C"/>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615A"/>
    <w:rsid w:val="00BF7449"/>
    <w:rsid w:val="00C00342"/>
    <w:rsid w:val="00C00EAE"/>
    <w:rsid w:val="00C01366"/>
    <w:rsid w:val="00C01444"/>
    <w:rsid w:val="00C01788"/>
    <w:rsid w:val="00C03020"/>
    <w:rsid w:val="00C041E8"/>
    <w:rsid w:val="00C05445"/>
    <w:rsid w:val="00C05B0B"/>
    <w:rsid w:val="00C05C8F"/>
    <w:rsid w:val="00C07B46"/>
    <w:rsid w:val="00C11856"/>
    <w:rsid w:val="00C11C4E"/>
    <w:rsid w:val="00C124A3"/>
    <w:rsid w:val="00C128FB"/>
    <w:rsid w:val="00C146A5"/>
    <w:rsid w:val="00C14F2D"/>
    <w:rsid w:val="00C15103"/>
    <w:rsid w:val="00C15A9C"/>
    <w:rsid w:val="00C15AB0"/>
    <w:rsid w:val="00C15D79"/>
    <w:rsid w:val="00C160EA"/>
    <w:rsid w:val="00C163CA"/>
    <w:rsid w:val="00C1645C"/>
    <w:rsid w:val="00C178A2"/>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AC5"/>
    <w:rsid w:val="00C45BAB"/>
    <w:rsid w:val="00C460F1"/>
    <w:rsid w:val="00C4681F"/>
    <w:rsid w:val="00C47417"/>
    <w:rsid w:val="00C50729"/>
    <w:rsid w:val="00C5074C"/>
    <w:rsid w:val="00C50E23"/>
    <w:rsid w:val="00C50F31"/>
    <w:rsid w:val="00C5210D"/>
    <w:rsid w:val="00C53A3C"/>
    <w:rsid w:val="00C557CB"/>
    <w:rsid w:val="00C56610"/>
    <w:rsid w:val="00C568B3"/>
    <w:rsid w:val="00C578C7"/>
    <w:rsid w:val="00C5794D"/>
    <w:rsid w:val="00C57CB0"/>
    <w:rsid w:val="00C6076F"/>
    <w:rsid w:val="00C60C0C"/>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928"/>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9E0"/>
    <w:rsid w:val="00C91A02"/>
    <w:rsid w:val="00C91DCC"/>
    <w:rsid w:val="00C93F9C"/>
    <w:rsid w:val="00C9569F"/>
    <w:rsid w:val="00CA11D6"/>
    <w:rsid w:val="00CA1EDB"/>
    <w:rsid w:val="00CA42F2"/>
    <w:rsid w:val="00CA4B17"/>
    <w:rsid w:val="00CA4E54"/>
    <w:rsid w:val="00CA5526"/>
    <w:rsid w:val="00CA6A3D"/>
    <w:rsid w:val="00CA7441"/>
    <w:rsid w:val="00CA7CA6"/>
    <w:rsid w:val="00CB048E"/>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A2F"/>
    <w:rsid w:val="00D03B7D"/>
    <w:rsid w:val="00D04640"/>
    <w:rsid w:val="00D0535E"/>
    <w:rsid w:val="00D0540C"/>
    <w:rsid w:val="00D06866"/>
    <w:rsid w:val="00D07379"/>
    <w:rsid w:val="00D07BA9"/>
    <w:rsid w:val="00D07F57"/>
    <w:rsid w:val="00D10020"/>
    <w:rsid w:val="00D1077B"/>
    <w:rsid w:val="00D10D05"/>
    <w:rsid w:val="00D11AEB"/>
    <w:rsid w:val="00D13A8A"/>
    <w:rsid w:val="00D13D37"/>
    <w:rsid w:val="00D14AAD"/>
    <w:rsid w:val="00D167C1"/>
    <w:rsid w:val="00D17FD7"/>
    <w:rsid w:val="00D20275"/>
    <w:rsid w:val="00D215FB"/>
    <w:rsid w:val="00D21970"/>
    <w:rsid w:val="00D21C67"/>
    <w:rsid w:val="00D22B3A"/>
    <w:rsid w:val="00D243D3"/>
    <w:rsid w:val="00D256A0"/>
    <w:rsid w:val="00D26652"/>
    <w:rsid w:val="00D26B1D"/>
    <w:rsid w:val="00D27AF0"/>
    <w:rsid w:val="00D311C7"/>
    <w:rsid w:val="00D31338"/>
    <w:rsid w:val="00D31B5E"/>
    <w:rsid w:val="00D31D1C"/>
    <w:rsid w:val="00D31F34"/>
    <w:rsid w:val="00D33128"/>
    <w:rsid w:val="00D33E0D"/>
    <w:rsid w:val="00D3521A"/>
    <w:rsid w:val="00D36BCC"/>
    <w:rsid w:val="00D37B08"/>
    <w:rsid w:val="00D4038E"/>
    <w:rsid w:val="00D40FFB"/>
    <w:rsid w:val="00D410CC"/>
    <w:rsid w:val="00D413ED"/>
    <w:rsid w:val="00D417FC"/>
    <w:rsid w:val="00D42E5F"/>
    <w:rsid w:val="00D43BD5"/>
    <w:rsid w:val="00D44819"/>
    <w:rsid w:val="00D44D05"/>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1345"/>
    <w:rsid w:val="00D7273D"/>
    <w:rsid w:val="00D73E60"/>
    <w:rsid w:val="00D74833"/>
    <w:rsid w:val="00D752BB"/>
    <w:rsid w:val="00D75F74"/>
    <w:rsid w:val="00D76252"/>
    <w:rsid w:val="00D77383"/>
    <w:rsid w:val="00D77578"/>
    <w:rsid w:val="00D7784C"/>
    <w:rsid w:val="00D80A2D"/>
    <w:rsid w:val="00D819C6"/>
    <w:rsid w:val="00D82475"/>
    <w:rsid w:val="00D82BB9"/>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5FA"/>
    <w:rsid w:val="00D96954"/>
    <w:rsid w:val="00D96C6F"/>
    <w:rsid w:val="00D96DB1"/>
    <w:rsid w:val="00D96EA0"/>
    <w:rsid w:val="00D97043"/>
    <w:rsid w:val="00DA004C"/>
    <w:rsid w:val="00DA05FB"/>
    <w:rsid w:val="00DA2094"/>
    <w:rsid w:val="00DA22EE"/>
    <w:rsid w:val="00DA36E6"/>
    <w:rsid w:val="00DA515B"/>
    <w:rsid w:val="00DA6894"/>
    <w:rsid w:val="00DB09BD"/>
    <w:rsid w:val="00DB0F5B"/>
    <w:rsid w:val="00DB0F7D"/>
    <w:rsid w:val="00DB2481"/>
    <w:rsid w:val="00DB2D8C"/>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95D"/>
    <w:rsid w:val="00DC55BA"/>
    <w:rsid w:val="00DC6EEF"/>
    <w:rsid w:val="00DC6F1F"/>
    <w:rsid w:val="00DC72E7"/>
    <w:rsid w:val="00DC75F7"/>
    <w:rsid w:val="00DD0E8E"/>
    <w:rsid w:val="00DD15B4"/>
    <w:rsid w:val="00DD1C9D"/>
    <w:rsid w:val="00DD2399"/>
    <w:rsid w:val="00DD29CD"/>
    <w:rsid w:val="00DD2DC4"/>
    <w:rsid w:val="00DD2DCA"/>
    <w:rsid w:val="00DD4569"/>
    <w:rsid w:val="00DD4D8A"/>
    <w:rsid w:val="00DD6847"/>
    <w:rsid w:val="00DD68CA"/>
    <w:rsid w:val="00DD78D8"/>
    <w:rsid w:val="00DE0774"/>
    <w:rsid w:val="00DE0B0D"/>
    <w:rsid w:val="00DE14D0"/>
    <w:rsid w:val="00DE19C3"/>
    <w:rsid w:val="00DE20E2"/>
    <w:rsid w:val="00DE2A30"/>
    <w:rsid w:val="00DE2FF0"/>
    <w:rsid w:val="00DE3364"/>
    <w:rsid w:val="00DE3861"/>
    <w:rsid w:val="00DE4771"/>
    <w:rsid w:val="00DE555E"/>
    <w:rsid w:val="00DE583C"/>
    <w:rsid w:val="00DE5A57"/>
    <w:rsid w:val="00DE7CF8"/>
    <w:rsid w:val="00DF08A0"/>
    <w:rsid w:val="00DF161A"/>
    <w:rsid w:val="00DF209E"/>
    <w:rsid w:val="00DF4AEF"/>
    <w:rsid w:val="00DF531E"/>
    <w:rsid w:val="00DF6236"/>
    <w:rsid w:val="00DF66ED"/>
    <w:rsid w:val="00DF6903"/>
    <w:rsid w:val="00DF730E"/>
    <w:rsid w:val="00DF7DA6"/>
    <w:rsid w:val="00E00196"/>
    <w:rsid w:val="00E006B5"/>
    <w:rsid w:val="00E00A9C"/>
    <w:rsid w:val="00E02282"/>
    <w:rsid w:val="00E02F21"/>
    <w:rsid w:val="00E02FF8"/>
    <w:rsid w:val="00E03051"/>
    <w:rsid w:val="00E05E2C"/>
    <w:rsid w:val="00E06FBD"/>
    <w:rsid w:val="00E07AD5"/>
    <w:rsid w:val="00E11030"/>
    <w:rsid w:val="00E122C7"/>
    <w:rsid w:val="00E134C5"/>
    <w:rsid w:val="00E13B71"/>
    <w:rsid w:val="00E13F81"/>
    <w:rsid w:val="00E13FE8"/>
    <w:rsid w:val="00E14A23"/>
    <w:rsid w:val="00E14C7F"/>
    <w:rsid w:val="00E153CD"/>
    <w:rsid w:val="00E1569F"/>
    <w:rsid w:val="00E16CAD"/>
    <w:rsid w:val="00E17EF5"/>
    <w:rsid w:val="00E205B6"/>
    <w:rsid w:val="00E208FD"/>
    <w:rsid w:val="00E20F67"/>
    <w:rsid w:val="00E21F33"/>
    <w:rsid w:val="00E2259C"/>
    <w:rsid w:val="00E26758"/>
    <w:rsid w:val="00E27D57"/>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6DF"/>
    <w:rsid w:val="00E56F0D"/>
    <w:rsid w:val="00E579E3"/>
    <w:rsid w:val="00E608F2"/>
    <w:rsid w:val="00E62146"/>
    <w:rsid w:val="00E626D4"/>
    <w:rsid w:val="00E62E60"/>
    <w:rsid w:val="00E63A37"/>
    <w:rsid w:val="00E63C64"/>
    <w:rsid w:val="00E645F9"/>
    <w:rsid w:val="00E65126"/>
    <w:rsid w:val="00E65DA3"/>
    <w:rsid w:val="00E663CF"/>
    <w:rsid w:val="00E66A2D"/>
    <w:rsid w:val="00E66B82"/>
    <w:rsid w:val="00E673E8"/>
    <w:rsid w:val="00E67B1F"/>
    <w:rsid w:val="00E70C41"/>
    <w:rsid w:val="00E712A7"/>
    <w:rsid w:val="00E72DAC"/>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5CAA"/>
    <w:rsid w:val="00E862B1"/>
    <w:rsid w:val="00E8706C"/>
    <w:rsid w:val="00E87F41"/>
    <w:rsid w:val="00E905A2"/>
    <w:rsid w:val="00E909EF"/>
    <w:rsid w:val="00E90F51"/>
    <w:rsid w:val="00E91213"/>
    <w:rsid w:val="00E9170F"/>
    <w:rsid w:val="00E918E1"/>
    <w:rsid w:val="00E91D98"/>
    <w:rsid w:val="00E91DC5"/>
    <w:rsid w:val="00E93423"/>
    <w:rsid w:val="00E93FE6"/>
    <w:rsid w:val="00E94454"/>
    <w:rsid w:val="00E949F5"/>
    <w:rsid w:val="00E94B49"/>
    <w:rsid w:val="00E94DB8"/>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4BB"/>
    <w:rsid w:val="00ED4CD0"/>
    <w:rsid w:val="00ED51BA"/>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BCF"/>
    <w:rsid w:val="00F02C02"/>
    <w:rsid w:val="00F034B0"/>
    <w:rsid w:val="00F0624F"/>
    <w:rsid w:val="00F110AF"/>
    <w:rsid w:val="00F11DB6"/>
    <w:rsid w:val="00F11FE4"/>
    <w:rsid w:val="00F121C7"/>
    <w:rsid w:val="00F1455F"/>
    <w:rsid w:val="00F1461E"/>
    <w:rsid w:val="00F14F0F"/>
    <w:rsid w:val="00F15E60"/>
    <w:rsid w:val="00F17C4A"/>
    <w:rsid w:val="00F201B5"/>
    <w:rsid w:val="00F2036A"/>
    <w:rsid w:val="00F205D1"/>
    <w:rsid w:val="00F21247"/>
    <w:rsid w:val="00F220D6"/>
    <w:rsid w:val="00F24D61"/>
    <w:rsid w:val="00F24D73"/>
    <w:rsid w:val="00F264A3"/>
    <w:rsid w:val="00F269FF"/>
    <w:rsid w:val="00F27C3D"/>
    <w:rsid w:val="00F27D93"/>
    <w:rsid w:val="00F302C6"/>
    <w:rsid w:val="00F30C6C"/>
    <w:rsid w:val="00F325AA"/>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387"/>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A07F3"/>
    <w:rsid w:val="00FA0E79"/>
    <w:rsid w:val="00FA2802"/>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C0D64"/>
    <w:rsid w:val="00FC29C8"/>
    <w:rsid w:val="00FC3F4E"/>
    <w:rsid w:val="00FC4874"/>
    <w:rsid w:val="00FC4B45"/>
    <w:rsid w:val="00FC569C"/>
    <w:rsid w:val="00FC5B8D"/>
    <w:rsid w:val="00FC6B4C"/>
    <w:rsid w:val="00FC6CAA"/>
    <w:rsid w:val="00FD0276"/>
    <w:rsid w:val="00FD0B36"/>
    <w:rsid w:val="00FD1510"/>
    <w:rsid w:val="00FD2AAE"/>
    <w:rsid w:val="00FD2EAC"/>
    <w:rsid w:val="00FD367D"/>
    <w:rsid w:val="00FD39AE"/>
    <w:rsid w:val="00FD3E9B"/>
    <w:rsid w:val="00FD506D"/>
    <w:rsid w:val="00FD5469"/>
    <w:rsid w:val="00FD6C98"/>
    <w:rsid w:val="00FD74C5"/>
    <w:rsid w:val="00FE09AA"/>
    <w:rsid w:val="00FE17A0"/>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2</cp:revision>
  <cp:lastPrinted>2020-11-02T13:26:00Z</cp:lastPrinted>
  <dcterms:created xsi:type="dcterms:W3CDTF">2021-11-15T12:32:00Z</dcterms:created>
  <dcterms:modified xsi:type="dcterms:W3CDTF">2021-11-15T12:32:00Z</dcterms:modified>
</cp:coreProperties>
</file>