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727D4" w:rsidR="00F8230F" w:rsidP="007727D4" w:rsidRDefault="00A20FAD" w14:paraId="2A102B97" w14:textId="7722458C">
      <w:pPr>
        <w:jc w:val="center"/>
        <w:rPr>
          <w:b/>
          <w:bCs/>
        </w:rPr>
      </w:pPr>
      <w:r w:rsidRPr="2BDD60AA" w:rsidR="25228AD2">
        <w:rPr>
          <w:b w:val="1"/>
          <w:bCs w:val="1"/>
          <w:sz w:val="32"/>
          <w:szCs w:val="32"/>
        </w:rPr>
        <w:t>Nature</w:t>
      </w:r>
      <w:r w:rsidRPr="2BDD60AA" w:rsidR="0ACCC157">
        <w:rPr>
          <w:b w:val="1"/>
          <w:bCs w:val="1"/>
          <w:sz w:val="32"/>
          <w:szCs w:val="32"/>
        </w:rPr>
        <w:t>-</w:t>
      </w:r>
      <w:r w:rsidRPr="2BDD60AA" w:rsidR="25228AD2">
        <w:rPr>
          <w:b w:val="1"/>
          <w:bCs w:val="1"/>
          <w:sz w:val="32"/>
          <w:szCs w:val="32"/>
        </w:rPr>
        <w:t xml:space="preserve">Friendly </w:t>
      </w:r>
      <w:r w:rsidRPr="2BDD60AA" w:rsidR="6F4922D7">
        <w:rPr>
          <w:b w:val="1"/>
          <w:bCs w:val="1"/>
          <w:sz w:val="32"/>
          <w:szCs w:val="32"/>
        </w:rPr>
        <w:t>Summer Activities for Kids</w:t>
      </w:r>
    </w:p>
    <w:p w:rsidR="2BDD60AA" w:rsidP="2BDD60AA" w:rsidRDefault="2BDD60AA" w14:paraId="3DDB60D4" w14:textId="55B189DD">
      <w:pPr>
        <w:pStyle w:val="Normal"/>
      </w:pPr>
    </w:p>
    <w:p w:rsidRPr="007727D4" w:rsidR="00B95C7E" w:rsidP="2BDD60AA" w:rsidRDefault="00B95C7E" w14:paraId="71351175" w14:textId="1EA482AB">
      <w:pPr>
        <w:pStyle w:val="Normal"/>
      </w:pPr>
      <w:r w:rsidR="638605B7">
        <w:rPr/>
        <w:t>As summe</w:t>
      </w:r>
      <w:r w:rsidR="638605B7">
        <w:rPr/>
        <w:t xml:space="preserve">r kicks off, </w:t>
      </w:r>
      <w:r w:rsidR="638605B7">
        <w:rPr/>
        <w:t>it’s</w:t>
      </w:r>
      <w:r w:rsidR="638605B7">
        <w:rPr/>
        <w:t xml:space="preserve"> the perfect time for all ages to get outdoors and </w:t>
      </w:r>
      <w:r w:rsidR="638605B7">
        <w:rPr/>
        <w:t>help out</w:t>
      </w:r>
      <w:r w:rsidR="638605B7">
        <w:rPr/>
        <w:t xml:space="preserve"> </w:t>
      </w:r>
      <w:r w:rsidR="17990CDC">
        <w:rPr/>
        <w:t xml:space="preserve">your </w:t>
      </w:r>
      <w:r w:rsidR="638605B7">
        <w:rPr/>
        <w:t>local wildli</w:t>
      </w:r>
      <w:r w:rsidR="638605B7">
        <w:rPr/>
        <w:t>fe</w:t>
      </w:r>
      <w:r w:rsidR="0B4FBE1B">
        <w:rPr/>
        <w:t xml:space="preserve"> </w:t>
      </w:r>
      <w:r w:rsidR="638605B7">
        <w:rPr/>
        <w:t>(even o</w:t>
      </w:r>
      <w:r w:rsidR="638605B7">
        <w:rPr/>
        <w:t>n th</w:t>
      </w:r>
      <w:r w:rsidR="303A97D6">
        <w:rPr/>
        <w:t>ose</w:t>
      </w:r>
      <w:r w:rsidR="638605B7">
        <w:rPr/>
        <w:t xml:space="preserve"> not-so-sunny days).</w:t>
      </w:r>
    </w:p>
    <w:p w:rsidR="00CA7C02" w:rsidP="00E64529" w:rsidRDefault="00CA7C02" w14:paraId="2F36941D" w14:textId="2B4EB49C">
      <w:pPr>
        <w:rPr>
          <w:b/>
          <w:bCs/>
        </w:rPr>
      </w:pPr>
    </w:p>
    <w:p w:rsidRPr="00CA7C02" w:rsidR="00E64529" w:rsidP="118A311E" w:rsidRDefault="00E64529" w14:paraId="4749390E" w14:textId="5B41F2AE">
      <w:pPr>
        <w:rPr>
          <w:b w:val="1"/>
          <w:bCs w:val="1"/>
          <w:sz w:val="32"/>
          <w:szCs w:val="32"/>
        </w:rPr>
      </w:pPr>
      <w:r w:rsidRPr="3D8643B0" w:rsidR="6DF4C7E7">
        <w:rPr>
          <w:b w:val="1"/>
          <w:bCs w:val="1"/>
          <w:sz w:val="32"/>
          <w:szCs w:val="32"/>
        </w:rPr>
        <w:t>1. Make a</w:t>
      </w:r>
      <w:r w:rsidRPr="3D8643B0" w:rsidR="152111DC">
        <w:rPr>
          <w:b w:val="1"/>
          <w:bCs w:val="1"/>
          <w:sz w:val="32"/>
          <w:szCs w:val="32"/>
        </w:rPr>
        <w:t xml:space="preserve"> </w:t>
      </w:r>
      <w:r w:rsidRPr="3D8643B0" w:rsidR="152111DC">
        <w:rPr>
          <w:b w:val="1"/>
          <w:bCs w:val="1"/>
          <w:sz w:val="32"/>
          <w:szCs w:val="32"/>
        </w:rPr>
        <w:t>mammal</w:t>
      </w:r>
      <w:r w:rsidRPr="3D8643B0" w:rsidR="6DF4C7E7">
        <w:rPr>
          <w:b w:val="1"/>
          <w:bCs w:val="1"/>
          <w:sz w:val="32"/>
          <w:szCs w:val="32"/>
        </w:rPr>
        <w:t xml:space="preserve"> </w:t>
      </w:r>
      <w:r w:rsidRPr="3D8643B0" w:rsidR="5D5D8625">
        <w:rPr>
          <w:b w:val="1"/>
          <w:bCs w:val="1"/>
          <w:sz w:val="32"/>
          <w:szCs w:val="32"/>
        </w:rPr>
        <w:t>footprint tunnel</w:t>
      </w:r>
      <w:r w:rsidR="3D8643B0">
        <w:drawing>
          <wp:anchor distT="0" distB="0" distL="114300" distR="114300" simplePos="0" relativeHeight="251658240" behindDoc="0" locked="0" layoutInCell="1" allowOverlap="1" wp14:anchorId="4F022585" wp14:editId="148B1453">
            <wp:simplePos x="0" y="0"/>
            <wp:positionH relativeFrom="column">
              <wp:posOffset>971550</wp:posOffset>
            </wp:positionH>
            <wp:positionV relativeFrom="paragraph">
              <wp:posOffset>390525</wp:posOffset>
            </wp:positionV>
            <wp:extent cx="4257308" cy="2840567"/>
            <wp:effectExtent l="0" t="0" r="0" b="0"/>
            <wp:wrapNone/>
            <wp:docPr id="90069227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93097929" name="Picture 1293097929"/>
                    <pic:cNvPicPr/>
                  </pic:nvPicPr>
                  <pic:blipFill>
                    <a:blip xmlns:r="http://schemas.openxmlformats.org/officeDocument/2006/relationships" r:embed="rId471069616">
                      <a:extLst>
                        <a:ext uri="{28A0092B-C50C-407E-A947-70E740481C1C}">
                          <a14:useLocalDpi xmlns:a14="http://schemas.microsoft.com/office/drawing/2010/main"/>
                        </a:ext>
                      </a:extLst>
                    </a:blip>
                    <a:stretch>
                      <a:fillRect/>
                    </a:stretch>
                  </pic:blipFill>
                  <pic:spPr>
                    <a:xfrm rot="0">
                      <a:off x="0" y="0"/>
                      <a:ext cx="4257308" cy="2840567"/>
                    </a:xfrm>
                    <a:prstGeom prst="rect">
                      <a:avLst/>
                    </a:prstGeom>
                  </pic:spPr>
                </pic:pic>
              </a:graphicData>
            </a:graphic>
            <wp14:sizeRelH relativeFrom="page">
              <wp14:pctWidth>0</wp14:pctWidth>
            </wp14:sizeRelH>
            <wp14:sizeRelV relativeFrom="page">
              <wp14:pctHeight>0</wp14:pctHeight>
            </wp14:sizeRelV>
          </wp:anchor>
        </w:drawing>
      </w:r>
    </w:p>
    <w:p w:rsidR="00984EC2" w:rsidP="00E64529" w:rsidRDefault="00984EC2" w14:paraId="20BFF8F6" w14:textId="77777777" w14:noSpellErr="1"/>
    <w:p w:rsidR="00CA7C02" w:rsidP="059AF9DE" w:rsidRDefault="00CA7C02" w14:paraId="27951F30" w14:textId="3E952554">
      <w:pPr>
        <w:pStyle w:val="Normal"/>
      </w:pPr>
      <w:r w:rsidR="3196694F">
        <w:rPr/>
        <w:t xml:space="preserve"> </w:t>
      </w:r>
    </w:p>
    <w:p w:rsidR="10F427FB" w:rsidP="10F427FB" w:rsidRDefault="10F427FB" w14:paraId="564AA807" w14:textId="630EC366">
      <w:pPr>
        <w:rPr>
          <w:b w:val="0"/>
          <w:bCs w:val="0"/>
          <w:sz w:val="22"/>
          <w:szCs w:val="22"/>
        </w:rPr>
      </w:pPr>
    </w:p>
    <w:p w:rsidR="10F427FB" w:rsidP="10F427FB" w:rsidRDefault="10F427FB" w14:paraId="644F2C89" w14:textId="5640DB74">
      <w:pPr>
        <w:rPr>
          <w:b w:val="0"/>
          <w:bCs w:val="0"/>
          <w:sz w:val="22"/>
          <w:szCs w:val="22"/>
        </w:rPr>
      </w:pPr>
    </w:p>
    <w:p w:rsidR="10F427FB" w:rsidP="10F427FB" w:rsidRDefault="10F427FB" w14:paraId="5299E24A" w14:textId="23296CB2">
      <w:pPr>
        <w:rPr>
          <w:b w:val="0"/>
          <w:bCs w:val="0"/>
          <w:sz w:val="22"/>
          <w:szCs w:val="22"/>
        </w:rPr>
      </w:pPr>
    </w:p>
    <w:p w:rsidR="10F427FB" w:rsidP="10F427FB" w:rsidRDefault="10F427FB" w14:paraId="34220B6F" w14:textId="7E92D953">
      <w:pPr>
        <w:rPr>
          <w:b w:val="0"/>
          <w:bCs w:val="0"/>
          <w:sz w:val="22"/>
          <w:szCs w:val="22"/>
        </w:rPr>
      </w:pPr>
    </w:p>
    <w:p w:rsidR="10F427FB" w:rsidP="10F427FB" w:rsidRDefault="10F427FB" w14:paraId="6C595E57" w14:textId="0F04762F">
      <w:pPr>
        <w:rPr>
          <w:b w:val="0"/>
          <w:bCs w:val="0"/>
          <w:sz w:val="22"/>
          <w:szCs w:val="22"/>
        </w:rPr>
      </w:pPr>
    </w:p>
    <w:p w:rsidR="10F427FB" w:rsidP="10F427FB" w:rsidRDefault="10F427FB" w14:paraId="6920CC1C" w14:textId="70E93FBD">
      <w:pPr>
        <w:rPr>
          <w:b w:val="0"/>
          <w:bCs w:val="0"/>
          <w:sz w:val="22"/>
          <w:szCs w:val="22"/>
        </w:rPr>
      </w:pPr>
    </w:p>
    <w:p w:rsidR="10F427FB" w:rsidP="10F427FB" w:rsidRDefault="10F427FB" w14:paraId="4C691F28" w14:textId="3E22A41A">
      <w:pPr>
        <w:rPr>
          <w:b w:val="0"/>
          <w:bCs w:val="0"/>
          <w:sz w:val="22"/>
          <w:szCs w:val="22"/>
        </w:rPr>
      </w:pPr>
    </w:p>
    <w:p w:rsidR="00CA7C02" w:rsidP="2BDD60AA" w:rsidRDefault="00CA7C02" w14:paraId="2163F98D" w14:textId="23EBE2C8">
      <w:pPr>
        <w:jc w:val="center"/>
        <w:rPr>
          <w:b w:val="0"/>
          <w:bCs w:val="0"/>
          <w:sz w:val="22"/>
          <w:szCs w:val="22"/>
        </w:rPr>
      </w:pPr>
    </w:p>
    <w:p w:rsidR="00CA7C02" w:rsidP="10F427FB" w:rsidRDefault="00CA7C02" w14:paraId="359E26A0" w14:textId="177EA5A8">
      <w:pPr>
        <w:jc w:val="center"/>
        <w:rPr>
          <w:b w:val="0"/>
          <w:bCs w:val="0"/>
          <w:sz w:val="22"/>
          <w:szCs w:val="22"/>
        </w:rPr>
      </w:pPr>
      <w:r w:rsidRPr="2BDD60AA" w:rsidR="2F33418E">
        <w:rPr>
          <w:b w:val="0"/>
          <w:bCs w:val="0"/>
          <w:sz w:val="22"/>
          <w:szCs w:val="22"/>
        </w:rPr>
        <w:t>I</w:t>
      </w:r>
      <w:r w:rsidRPr="2BDD60AA" w:rsidR="746D08CC">
        <w:rPr>
          <w:b w:val="0"/>
          <w:bCs w:val="0"/>
          <w:sz w:val="22"/>
          <w:szCs w:val="22"/>
        </w:rPr>
        <w:t>mage credit: Gardener’s World</w:t>
      </w:r>
    </w:p>
    <w:p w:rsidR="00E64529" w:rsidP="2BDD60AA" w:rsidRDefault="00E64529" w14:paraId="37EBCBF3" w14:textId="6150D3F1">
      <w:pPr>
        <w:pStyle w:val="Normal"/>
        <w:jc w:val="left"/>
        <w:rPr>
          <w:b w:val="1"/>
          <w:bCs w:val="1"/>
        </w:rPr>
      </w:pPr>
      <w:r w:rsidRPr="2BDD60AA" w:rsidR="6DF4C7E7">
        <w:rPr>
          <w:b w:val="1"/>
          <w:bCs w:val="1"/>
        </w:rPr>
        <w:t xml:space="preserve">What </w:t>
      </w:r>
      <w:r w:rsidRPr="2BDD60AA" w:rsidR="6DF4C7E7">
        <w:rPr>
          <w:b w:val="1"/>
          <w:bCs w:val="1"/>
        </w:rPr>
        <w:t>you’ll</w:t>
      </w:r>
      <w:r w:rsidRPr="2BDD60AA" w:rsidR="6DF4C7E7">
        <w:rPr>
          <w:b w:val="1"/>
          <w:bCs w:val="1"/>
        </w:rPr>
        <w:t xml:space="preserve"> need:</w:t>
      </w:r>
    </w:p>
    <w:p w:rsidR="2B75F1A4" w:rsidRDefault="2B75F1A4" w14:paraId="676D3E88" w14:textId="2F083968">
      <w:r w:rsidR="2B75F1A4">
        <w:rPr/>
        <w:t>Sand</w:t>
      </w:r>
      <w:r w:rsidR="14521ACA">
        <w:rPr/>
        <w:t xml:space="preserve"> or flour </w:t>
      </w:r>
    </w:p>
    <w:p w:rsidR="2B75F1A4" w:rsidRDefault="2B75F1A4" w14:paraId="15A02DA4" w14:textId="4F874B75">
      <w:r w:rsidR="2B75F1A4">
        <w:rPr/>
        <w:t>Ruler</w:t>
      </w:r>
    </w:p>
    <w:p w:rsidRPr="003B7A33" w:rsidR="003B7A33" w:rsidP="007727D4" w:rsidRDefault="007727D4" w14:paraId="5F7A4AF0" w14:textId="4588FC5C">
      <w:r w:rsidR="007727D4">
        <w:rPr/>
        <w:t>A small</w:t>
      </w:r>
      <w:r w:rsidR="009612B4">
        <w:rPr/>
        <w:t>,</w:t>
      </w:r>
      <w:r w:rsidR="007727D4">
        <w:rPr/>
        <w:t xml:space="preserve"> s</w:t>
      </w:r>
      <w:r w:rsidR="003B7A33">
        <w:rPr/>
        <w:t>hallow tray</w:t>
      </w:r>
    </w:p>
    <w:p w:rsidRPr="003B7A33" w:rsidR="003B7A33" w:rsidP="007727D4" w:rsidRDefault="006F6093" w14:paraId="3F3A0D06" w14:textId="70A6969A">
      <w:r w:rsidR="4ABC41E1">
        <w:rPr/>
        <w:t>Wet</w:t>
      </w:r>
      <w:r w:rsidR="42996B09">
        <w:rPr/>
        <w:t xml:space="preserve"> </w:t>
      </w:r>
      <w:r w:rsidR="2AF914EC">
        <w:rPr/>
        <w:t xml:space="preserve">cat </w:t>
      </w:r>
      <w:r w:rsidR="42996B09">
        <w:rPr/>
        <w:t>food</w:t>
      </w:r>
      <w:r w:rsidR="2F9D3F67">
        <w:rPr/>
        <w:t xml:space="preserve"> (meat not fish)</w:t>
      </w:r>
    </w:p>
    <w:p w:rsidRPr="00176FC2" w:rsidR="00176FC2" w:rsidP="2BDD60AA" w:rsidRDefault="00176FC2" w14:paraId="562B7907" w14:textId="6634B185">
      <w:pPr>
        <w:spacing w:before="0" w:beforeAutospacing="off" w:after="0" w:afterAutospacing="off"/>
        <w:ind/>
      </w:pPr>
    </w:p>
    <w:p w:rsidRPr="00176FC2" w:rsidR="00176FC2" w:rsidP="2BDD60AA" w:rsidRDefault="00176FC2" w14:paraId="6AF0A63F" w14:textId="30043C5B">
      <w:pPr>
        <w:pStyle w:val="Normal"/>
        <w:spacing w:before="0" w:beforeAutospacing="off" w:after="0" w:afterAutospacing="off"/>
        <w:ind/>
        <w:rPr>
          <w:rFonts w:ascii="Aptos" w:hAnsi="Aptos" w:eastAsia="Aptos" w:cs="Aptos"/>
          <w:b w:val="0"/>
          <w:bCs w:val="0"/>
          <w:i w:val="0"/>
          <w:iCs w:val="0"/>
          <w:caps w:val="0"/>
          <w:smallCaps w:val="0"/>
          <w:noProof w:val="0"/>
          <w:color w:val="000000" w:themeColor="text1" w:themeTint="FF" w:themeShade="FF"/>
          <w:sz w:val="24"/>
          <w:szCs w:val="24"/>
          <w:lang w:val="en-GB"/>
        </w:rPr>
      </w:pPr>
      <w:r w:rsidRPr="2BDD60AA" w:rsidR="353782D1">
        <w:rPr>
          <w:rFonts w:ascii="Aptos" w:hAnsi="Aptos" w:eastAsia="Aptos" w:cs="Aptos"/>
          <w:b w:val="1"/>
          <w:bCs w:val="1"/>
          <w:i w:val="0"/>
          <w:iCs w:val="0"/>
          <w:caps w:val="0"/>
          <w:smallCaps w:val="0"/>
          <w:noProof w:val="0"/>
          <w:color w:val="000000" w:themeColor="text1" w:themeTint="FF" w:themeShade="FF"/>
          <w:sz w:val="24"/>
          <w:szCs w:val="24"/>
          <w:lang w:val="en-GB"/>
        </w:rPr>
        <w:t xml:space="preserve">1. </w:t>
      </w:r>
      <w:r w:rsidRPr="2BDD60AA" w:rsidR="27A400CB">
        <w:rPr>
          <w:rFonts w:ascii="Aptos" w:hAnsi="Aptos" w:eastAsia="Aptos" w:cs="Aptos"/>
          <w:b w:val="1"/>
          <w:bCs w:val="1"/>
          <w:i w:val="0"/>
          <w:iCs w:val="0"/>
          <w:caps w:val="0"/>
          <w:smallCaps w:val="0"/>
          <w:noProof w:val="0"/>
          <w:color w:val="000000" w:themeColor="text1" w:themeTint="FF" w:themeShade="FF"/>
          <w:sz w:val="24"/>
          <w:szCs w:val="24"/>
          <w:lang w:val="en-GB"/>
        </w:rPr>
        <w:t xml:space="preserve">Fill </w:t>
      </w:r>
      <w:r w:rsidRPr="2BDD60AA" w:rsidR="0EE61B68">
        <w:rPr>
          <w:rFonts w:ascii="Aptos" w:hAnsi="Aptos" w:eastAsia="Aptos" w:cs="Aptos"/>
          <w:b w:val="1"/>
          <w:bCs w:val="1"/>
          <w:i w:val="0"/>
          <w:iCs w:val="0"/>
          <w:caps w:val="0"/>
          <w:smallCaps w:val="0"/>
          <w:noProof w:val="0"/>
          <w:color w:val="000000" w:themeColor="text1" w:themeTint="FF" w:themeShade="FF"/>
          <w:sz w:val="24"/>
          <w:szCs w:val="24"/>
          <w:lang w:val="en-GB"/>
        </w:rPr>
        <w:t>your tray</w:t>
      </w:r>
      <w:r w:rsidRPr="2BDD60AA" w:rsidR="08D0D0A9">
        <w:rPr>
          <w:rFonts w:ascii="Aptos" w:hAnsi="Aptos" w:eastAsia="Aptos" w:cs="Aptos"/>
          <w:b w:val="1"/>
          <w:bCs w:val="1"/>
          <w:i w:val="0"/>
          <w:iCs w:val="0"/>
          <w:caps w:val="0"/>
          <w:smallCaps w:val="0"/>
          <w:noProof w:val="0"/>
          <w:color w:val="000000" w:themeColor="text1" w:themeTint="FF" w:themeShade="FF"/>
          <w:sz w:val="24"/>
          <w:szCs w:val="24"/>
          <w:lang w:val="en-GB"/>
        </w:rPr>
        <w:t xml:space="preserve">                                                                                                                                                   </w:t>
      </w:r>
      <w:r w:rsidRPr="2BDD60AA" w:rsidR="0EE61B68">
        <w:rPr>
          <w:rFonts w:ascii="Aptos" w:hAnsi="Aptos" w:eastAsia="Aptos" w:cs="Aptos"/>
          <w:b w:val="0"/>
          <w:bCs w:val="0"/>
          <w:i w:val="0"/>
          <w:iCs w:val="0"/>
          <w:caps w:val="0"/>
          <w:smallCaps w:val="0"/>
          <w:noProof w:val="0"/>
          <w:color w:val="000000" w:themeColor="text1" w:themeTint="FF" w:themeShade="FF"/>
          <w:sz w:val="24"/>
          <w:szCs w:val="24"/>
          <w:lang w:val="en-GB"/>
        </w:rPr>
        <w:t>Fill the</w:t>
      </w:r>
      <w:r w:rsidRPr="2BDD60AA" w:rsidR="27A400CB">
        <w:rPr>
          <w:rFonts w:ascii="Aptos" w:hAnsi="Aptos" w:eastAsia="Aptos" w:cs="Aptos"/>
          <w:b w:val="0"/>
          <w:bCs w:val="0"/>
          <w:i w:val="0"/>
          <w:iCs w:val="0"/>
          <w:caps w:val="0"/>
          <w:smallCaps w:val="0"/>
          <w:noProof w:val="0"/>
          <w:color w:val="000000" w:themeColor="text1" w:themeTint="FF" w:themeShade="FF"/>
          <w:sz w:val="24"/>
          <w:szCs w:val="24"/>
          <w:lang w:val="en-GB"/>
        </w:rPr>
        <w:t xml:space="preserve"> tray with</w:t>
      </w:r>
      <w:r w:rsidRPr="2BDD60AA" w:rsidR="22CD1184">
        <w:rPr>
          <w:rFonts w:ascii="Aptos" w:hAnsi="Aptos" w:eastAsia="Aptos" w:cs="Aptos"/>
          <w:b w:val="0"/>
          <w:bCs w:val="0"/>
          <w:i w:val="0"/>
          <w:iCs w:val="0"/>
          <w:caps w:val="0"/>
          <w:smallCaps w:val="0"/>
          <w:noProof w:val="0"/>
          <w:color w:val="000000" w:themeColor="text1" w:themeTint="FF" w:themeShade="FF"/>
          <w:sz w:val="24"/>
          <w:szCs w:val="24"/>
          <w:lang w:val="en-GB"/>
        </w:rPr>
        <w:t xml:space="preserve"> lots of flour or </w:t>
      </w:r>
      <w:r w:rsidRPr="2BDD60AA" w:rsidR="27A400CB">
        <w:rPr>
          <w:rFonts w:ascii="Aptos" w:hAnsi="Aptos" w:eastAsia="Aptos" w:cs="Aptos"/>
          <w:b w:val="0"/>
          <w:bCs w:val="0"/>
          <w:i w:val="0"/>
          <w:iCs w:val="0"/>
          <w:caps w:val="0"/>
          <w:smallCaps w:val="0"/>
          <w:noProof w:val="0"/>
          <w:color w:val="000000" w:themeColor="text1" w:themeTint="FF" w:themeShade="FF"/>
          <w:sz w:val="24"/>
          <w:szCs w:val="24"/>
          <w:lang w:val="en-GB"/>
        </w:rPr>
        <w:t>sand and use the ruler to smooth the surface</w:t>
      </w:r>
    </w:p>
    <w:p w:rsidR="2BDD60AA" w:rsidP="2BDD60AA" w:rsidRDefault="2BDD60AA" w14:paraId="06D58F98" w14:textId="7BAC1D16">
      <w:pPr>
        <w:pStyle w:val="Normal"/>
        <w:shd w:val="clear" w:color="auto" w:fill="FFFFFF" w:themeFill="background1"/>
        <w:spacing w:before="0" w:beforeAutospacing="off" w:after="0" w:afterAutospacing="off"/>
        <w:ind w:left="0"/>
        <w:jc w:val="left"/>
        <w:rPr>
          <w:rFonts w:ascii="Aptos" w:hAnsi="Aptos" w:eastAsia="Aptos" w:cs="Aptos"/>
          <w:b w:val="1"/>
          <w:bCs w:val="1"/>
          <w:i w:val="0"/>
          <w:iCs w:val="0"/>
          <w:caps w:val="0"/>
          <w:smallCaps w:val="0"/>
          <w:noProof w:val="0"/>
          <w:color w:val="000000" w:themeColor="text1" w:themeTint="FF" w:themeShade="FF"/>
          <w:sz w:val="24"/>
          <w:szCs w:val="24"/>
          <w:lang w:val="en-GB"/>
        </w:rPr>
      </w:pPr>
    </w:p>
    <w:p w:rsidRPr="00176FC2" w:rsidR="00176FC2" w:rsidP="2BDD60AA" w:rsidRDefault="00176FC2" w14:paraId="3FEB79A9" w14:textId="7401824C">
      <w:pPr>
        <w:pStyle w:val="Normal"/>
        <w:shd w:val="clear" w:color="auto" w:fill="FFFFFF" w:themeFill="background1"/>
        <w:spacing w:before="0" w:beforeAutospacing="off" w:after="0" w:afterAutospacing="off"/>
        <w:ind w:left="0"/>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2BDD60AA" w:rsidR="75CEA82C">
        <w:rPr>
          <w:rFonts w:ascii="Aptos" w:hAnsi="Aptos" w:eastAsia="Aptos" w:cs="Aptos"/>
          <w:b w:val="1"/>
          <w:bCs w:val="1"/>
          <w:i w:val="0"/>
          <w:iCs w:val="0"/>
          <w:caps w:val="0"/>
          <w:smallCaps w:val="0"/>
          <w:noProof w:val="0"/>
          <w:color w:val="000000" w:themeColor="text1" w:themeTint="FF" w:themeShade="FF"/>
          <w:sz w:val="24"/>
          <w:szCs w:val="24"/>
          <w:lang w:val="en-GB"/>
        </w:rPr>
        <w:t xml:space="preserve">2. </w:t>
      </w:r>
      <w:r w:rsidRPr="2BDD60AA" w:rsidR="27A400CB">
        <w:rPr>
          <w:rFonts w:ascii="Aptos" w:hAnsi="Aptos" w:eastAsia="Aptos" w:cs="Aptos"/>
          <w:b w:val="1"/>
          <w:bCs w:val="1"/>
          <w:i w:val="0"/>
          <w:iCs w:val="0"/>
          <w:caps w:val="0"/>
          <w:smallCaps w:val="0"/>
          <w:noProof w:val="0"/>
          <w:color w:val="000000" w:themeColor="text1" w:themeTint="FF" w:themeShade="FF"/>
          <w:sz w:val="24"/>
          <w:szCs w:val="24"/>
          <w:lang w:val="en-GB"/>
        </w:rPr>
        <w:t>Check th</w:t>
      </w:r>
      <w:r w:rsidRPr="2BDD60AA" w:rsidR="34383695">
        <w:rPr>
          <w:rFonts w:ascii="Aptos" w:hAnsi="Aptos" w:eastAsia="Aptos" w:cs="Aptos"/>
          <w:b w:val="1"/>
          <w:bCs w:val="1"/>
          <w:i w:val="0"/>
          <w:iCs w:val="0"/>
          <w:caps w:val="0"/>
          <w:smallCaps w:val="0"/>
          <w:noProof w:val="0"/>
          <w:color w:val="000000" w:themeColor="text1" w:themeTint="FF" w:themeShade="FF"/>
          <w:sz w:val="24"/>
          <w:szCs w:val="24"/>
          <w:lang w:val="en-GB"/>
        </w:rPr>
        <w:t>e trap</w:t>
      </w:r>
      <w:r w:rsidRPr="2BDD60AA" w:rsidR="27A400CB">
        <w:rPr>
          <w:rFonts w:ascii="Aptos" w:hAnsi="Aptos" w:eastAsia="Aptos" w:cs="Aptos"/>
          <w:b w:val="1"/>
          <w:bCs w:val="1"/>
          <w:i w:val="0"/>
          <w:iCs w:val="0"/>
          <w:caps w:val="0"/>
          <w:smallCaps w:val="0"/>
          <w:noProof w:val="0"/>
          <w:color w:val="000000" w:themeColor="text1" w:themeTint="FF" w:themeShade="FF"/>
          <w:sz w:val="24"/>
          <w:szCs w:val="24"/>
          <w:lang w:val="en-GB"/>
        </w:rPr>
        <w:t xml:space="preserve"> </w:t>
      </w:r>
    </w:p>
    <w:p w:rsidRPr="00176FC2" w:rsidR="00176FC2" w:rsidP="2BDD60AA" w:rsidRDefault="00176FC2" w14:paraId="3CBCAE8B" w14:textId="62103267">
      <w:pPr>
        <w:pStyle w:val="Normal"/>
        <w:shd w:val="clear" w:color="auto" w:fill="FFFFFF" w:themeFill="background1"/>
        <w:spacing w:before="0" w:beforeAutospacing="off" w:after="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BDD60AA" w:rsidR="58A5A587">
        <w:rPr>
          <w:rFonts w:ascii="Aptos" w:hAnsi="Aptos" w:eastAsia="Aptos" w:cs="Aptos"/>
          <w:b w:val="0"/>
          <w:bCs w:val="0"/>
          <w:i w:val="0"/>
          <w:iCs w:val="0"/>
          <w:caps w:val="0"/>
          <w:smallCaps w:val="0"/>
          <w:noProof w:val="0"/>
          <w:color w:val="000000" w:themeColor="text1" w:themeTint="FF" w:themeShade="FF"/>
          <w:sz w:val="24"/>
          <w:szCs w:val="24"/>
          <w:lang w:val="en-GB"/>
        </w:rPr>
        <w:t>L</w:t>
      </w:r>
      <w:r w:rsidRPr="2BDD60AA" w:rsidR="27A400CB">
        <w:rPr>
          <w:rFonts w:ascii="Aptos" w:hAnsi="Aptos" w:eastAsia="Aptos" w:cs="Aptos"/>
          <w:b w:val="0"/>
          <w:bCs w:val="0"/>
          <w:i w:val="0"/>
          <w:iCs w:val="0"/>
          <w:caps w:val="0"/>
          <w:smallCaps w:val="0"/>
          <w:noProof w:val="0"/>
          <w:color w:val="000000" w:themeColor="text1" w:themeTint="FF" w:themeShade="FF"/>
          <w:sz w:val="24"/>
          <w:szCs w:val="24"/>
          <w:lang w:val="en-GB"/>
        </w:rPr>
        <w:t xml:space="preserve">ightly press your finger into the </w:t>
      </w:r>
      <w:r w:rsidRPr="2BDD60AA" w:rsidR="72AE06A4">
        <w:rPr>
          <w:rFonts w:ascii="Aptos" w:hAnsi="Aptos" w:eastAsia="Aptos" w:cs="Aptos"/>
          <w:b w:val="0"/>
          <w:bCs w:val="0"/>
          <w:i w:val="0"/>
          <w:iCs w:val="0"/>
          <w:caps w:val="0"/>
          <w:smallCaps w:val="0"/>
          <w:noProof w:val="0"/>
          <w:color w:val="000000" w:themeColor="text1" w:themeTint="FF" w:themeShade="FF"/>
          <w:sz w:val="24"/>
          <w:szCs w:val="24"/>
          <w:lang w:val="en-GB"/>
        </w:rPr>
        <w:t xml:space="preserve">flour or </w:t>
      </w:r>
      <w:r w:rsidRPr="2BDD60AA" w:rsidR="27A400CB">
        <w:rPr>
          <w:rFonts w:ascii="Aptos" w:hAnsi="Aptos" w:eastAsia="Aptos" w:cs="Aptos"/>
          <w:b w:val="0"/>
          <w:bCs w:val="0"/>
          <w:i w:val="0"/>
          <w:iCs w:val="0"/>
          <w:caps w:val="0"/>
          <w:smallCaps w:val="0"/>
          <w:noProof w:val="0"/>
          <w:color w:val="000000" w:themeColor="text1" w:themeTint="FF" w:themeShade="FF"/>
          <w:sz w:val="24"/>
          <w:szCs w:val="24"/>
          <w:lang w:val="en-GB"/>
        </w:rPr>
        <w:t>sand – it should leave an indent. If it does</w:t>
      </w:r>
      <w:r w:rsidRPr="2BDD60AA" w:rsidR="00CA65B9">
        <w:rPr>
          <w:rFonts w:ascii="Aptos" w:hAnsi="Aptos" w:eastAsia="Aptos" w:cs="Aptos"/>
          <w:b w:val="0"/>
          <w:bCs w:val="0"/>
          <w:i w:val="0"/>
          <w:iCs w:val="0"/>
          <w:caps w:val="0"/>
          <w:smallCaps w:val="0"/>
          <w:noProof w:val="0"/>
          <w:color w:val="000000" w:themeColor="text1" w:themeTint="FF" w:themeShade="FF"/>
          <w:sz w:val="24"/>
          <w:szCs w:val="24"/>
          <w:lang w:val="en-GB"/>
        </w:rPr>
        <w:t>n’t</w:t>
      </w:r>
      <w:r w:rsidRPr="2BDD60AA" w:rsidR="27A400CB">
        <w:rPr>
          <w:rFonts w:ascii="Aptos" w:hAnsi="Aptos" w:eastAsia="Aptos" w:cs="Aptos"/>
          <w:b w:val="0"/>
          <w:bCs w:val="0"/>
          <w:i w:val="0"/>
          <w:iCs w:val="0"/>
          <w:caps w:val="0"/>
          <w:smallCaps w:val="0"/>
          <w:noProof w:val="0"/>
          <w:color w:val="000000" w:themeColor="text1" w:themeTint="FF" w:themeShade="FF"/>
          <w:sz w:val="24"/>
          <w:szCs w:val="24"/>
          <w:lang w:val="en-GB"/>
        </w:rPr>
        <w:t xml:space="preserve">, smooth over </w:t>
      </w:r>
      <w:r w:rsidRPr="2BDD60AA" w:rsidR="02EB966E">
        <w:rPr>
          <w:rFonts w:ascii="Aptos" w:hAnsi="Aptos" w:eastAsia="Aptos" w:cs="Aptos"/>
          <w:b w:val="0"/>
          <w:bCs w:val="0"/>
          <w:i w:val="0"/>
          <w:iCs w:val="0"/>
          <w:caps w:val="0"/>
          <w:smallCaps w:val="0"/>
          <w:noProof w:val="0"/>
          <w:color w:val="000000" w:themeColor="text1" w:themeTint="FF" w:themeShade="FF"/>
          <w:sz w:val="24"/>
          <w:szCs w:val="24"/>
          <w:lang w:val="en-GB"/>
        </w:rPr>
        <w:t>a</w:t>
      </w:r>
      <w:r w:rsidRPr="2BDD60AA" w:rsidR="27A400CB">
        <w:rPr>
          <w:rFonts w:ascii="Aptos" w:hAnsi="Aptos" w:eastAsia="Aptos" w:cs="Aptos"/>
          <w:b w:val="0"/>
          <w:bCs w:val="0"/>
          <w:i w:val="0"/>
          <w:iCs w:val="0"/>
          <w:caps w:val="0"/>
          <w:smallCaps w:val="0"/>
          <w:noProof w:val="0"/>
          <w:color w:val="000000" w:themeColor="text1" w:themeTint="FF" w:themeShade="FF"/>
          <w:sz w:val="24"/>
          <w:szCs w:val="24"/>
          <w:lang w:val="en-GB"/>
        </w:rPr>
        <w:t>gain.</w:t>
      </w:r>
    </w:p>
    <w:p w:rsidR="2BDD60AA" w:rsidP="2BDD60AA" w:rsidRDefault="2BDD60AA" w14:paraId="46B7C340" w14:textId="00E7A978">
      <w:pPr>
        <w:pStyle w:val="Normal"/>
        <w:shd w:val="clear" w:color="auto" w:fill="FFFFFF" w:themeFill="background1"/>
        <w:spacing w:before="0" w:beforeAutospacing="off" w:after="0" w:afterAutospacing="off"/>
        <w:ind w:left="0"/>
        <w:jc w:val="left"/>
        <w:rPr>
          <w:rFonts w:ascii="Aptos" w:hAnsi="Aptos" w:eastAsia="Aptos" w:cs="Aptos"/>
          <w:b w:val="1"/>
          <w:bCs w:val="1"/>
          <w:i w:val="0"/>
          <w:iCs w:val="0"/>
          <w:caps w:val="0"/>
          <w:smallCaps w:val="0"/>
          <w:noProof w:val="0"/>
          <w:color w:val="000000" w:themeColor="text1" w:themeTint="FF" w:themeShade="FF"/>
          <w:sz w:val="24"/>
          <w:szCs w:val="24"/>
          <w:lang w:val="en-GB"/>
        </w:rPr>
      </w:pPr>
    </w:p>
    <w:p w:rsidRPr="00176FC2" w:rsidR="00176FC2" w:rsidP="2BDD60AA" w:rsidRDefault="00176FC2" w14:paraId="32A1FF00" w14:textId="66F5B205">
      <w:pPr>
        <w:pStyle w:val="Normal"/>
        <w:shd w:val="clear" w:color="auto" w:fill="FFFFFF" w:themeFill="background1"/>
        <w:spacing w:before="0" w:beforeAutospacing="off" w:after="0" w:afterAutospacing="off"/>
        <w:ind w:left="0"/>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2BDD60AA" w:rsidR="56E27622">
        <w:rPr>
          <w:rFonts w:ascii="Aptos" w:hAnsi="Aptos" w:eastAsia="Aptos" w:cs="Aptos"/>
          <w:b w:val="1"/>
          <w:bCs w:val="1"/>
          <w:i w:val="0"/>
          <w:iCs w:val="0"/>
          <w:caps w:val="0"/>
          <w:smallCaps w:val="0"/>
          <w:noProof w:val="0"/>
          <w:color w:val="000000" w:themeColor="text1" w:themeTint="FF" w:themeShade="FF"/>
          <w:sz w:val="24"/>
          <w:szCs w:val="24"/>
          <w:lang w:val="en-GB"/>
        </w:rPr>
        <w:t xml:space="preserve">3. </w:t>
      </w:r>
      <w:r w:rsidRPr="2BDD60AA" w:rsidR="6F0C0D34">
        <w:rPr>
          <w:rFonts w:ascii="Aptos" w:hAnsi="Aptos" w:eastAsia="Aptos" w:cs="Aptos"/>
          <w:b w:val="1"/>
          <w:bCs w:val="1"/>
          <w:i w:val="0"/>
          <w:iCs w:val="0"/>
          <w:caps w:val="0"/>
          <w:smallCaps w:val="0"/>
          <w:noProof w:val="0"/>
          <w:color w:val="000000" w:themeColor="text1" w:themeTint="FF" w:themeShade="FF"/>
          <w:sz w:val="24"/>
          <w:szCs w:val="24"/>
          <w:lang w:val="en-GB"/>
        </w:rPr>
        <w:t>Add bait</w:t>
      </w:r>
      <w:r w:rsidRPr="2BDD60AA" w:rsidR="4441EF14">
        <w:rPr>
          <w:rFonts w:ascii="Aptos" w:hAnsi="Aptos" w:eastAsia="Aptos" w:cs="Aptos"/>
          <w:b w:val="1"/>
          <w:bCs w:val="1"/>
          <w:i w:val="0"/>
          <w:iCs w:val="0"/>
          <w:caps w:val="0"/>
          <w:smallCaps w:val="0"/>
          <w:noProof w:val="0"/>
          <w:color w:val="000000" w:themeColor="text1" w:themeTint="FF" w:themeShade="FF"/>
          <w:sz w:val="24"/>
          <w:szCs w:val="24"/>
          <w:lang w:val="en-GB"/>
        </w:rPr>
        <w:t xml:space="preserve"> – o</w:t>
      </w:r>
      <w:r w:rsidRPr="2BDD60AA" w:rsidR="27A400CB">
        <w:rPr>
          <w:rFonts w:ascii="Aptos" w:hAnsi="Aptos" w:eastAsia="Aptos" w:cs="Aptos"/>
          <w:b w:val="1"/>
          <w:bCs w:val="1"/>
          <w:i w:val="0"/>
          <w:iCs w:val="0"/>
          <w:caps w:val="0"/>
          <w:smallCaps w:val="0"/>
          <w:noProof w:val="0"/>
          <w:color w:val="000000" w:themeColor="text1" w:themeTint="FF" w:themeShade="FF"/>
          <w:sz w:val="24"/>
          <w:szCs w:val="24"/>
          <w:lang w:val="en-GB"/>
        </w:rPr>
        <w:t xml:space="preserve">ptional </w:t>
      </w:r>
    </w:p>
    <w:p w:rsidRPr="00176FC2" w:rsidR="00176FC2" w:rsidP="2BDD60AA" w:rsidRDefault="00176FC2" w14:paraId="782E4E0F" w14:textId="2E207B78">
      <w:pPr>
        <w:pStyle w:val="Normal"/>
        <w:shd w:val="clear" w:color="auto" w:fill="FFFFFF" w:themeFill="background1"/>
        <w:spacing w:before="0" w:beforeAutospacing="off" w:after="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BDD60AA" w:rsidR="27A400CB">
        <w:rPr>
          <w:rFonts w:ascii="Aptos" w:hAnsi="Aptos" w:eastAsia="Aptos" w:cs="Aptos"/>
          <w:b w:val="0"/>
          <w:bCs w:val="0"/>
          <w:i w:val="0"/>
          <w:iCs w:val="0"/>
          <w:caps w:val="0"/>
          <w:smallCaps w:val="0"/>
          <w:noProof w:val="0"/>
          <w:color w:val="000000" w:themeColor="text1" w:themeTint="FF" w:themeShade="FF"/>
          <w:sz w:val="24"/>
          <w:szCs w:val="24"/>
          <w:lang w:val="en-GB"/>
        </w:rPr>
        <w:t>Place a dish with pet food in the middle of the tray</w:t>
      </w:r>
      <w:r w:rsidRPr="2BDD60AA" w:rsidR="373AB47F">
        <w:rPr>
          <w:rFonts w:ascii="Aptos" w:hAnsi="Aptos" w:eastAsia="Aptos" w:cs="Aptos"/>
          <w:b w:val="0"/>
          <w:bCs w:val="0"/>
          <w:i w:val="0"/>
          <w:iCs w:val="0"/>
          <w:caps w:val="0"/>
          <w:smallCaps w:val="0"/>
          <w:noProof w:val="0"/>
          <w:color w:val="000000" w:themeColor="text1" w:themeTint="FF" w:themeShade="FF"/>
          <w:sz w:val="24"/>
          <w:szCs w:val="24"/>
          <w:lang w:val="en-GB"/>
        </w:rPr>
        <w:t>.</w:t>
      </w:r>
    </w:p>
    <w:p w:rsidR="773B2C1B" w:rsidP="773B2C1B" w:rsidRDefault="773B2C1B" w14:paraId="52F207B1" w14:textId="337C8CC4">
      <w:pPr>
        <w:pStyle w:val="Normal"/>
        <w:shd w:val="clear" w:color="auto" w:fill="FFFFFF" w:themeFill="background1"/>
        <w:spacing w:before="0" w:beforeAutospacing="off" w:after="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000B13BC" w:rsidP="2BDD60AA" w:rsidRDefault="003C5E06" w14:paraId="6996B744" w14:textId="044DBED4">
      <w:pPr>
        <w:pStyle w:val="Normal"/>
        <w:ind w:left="0"/>
        <w:rPr>
          <w:b w:val="1"/>
          <w:bCs w:val="1"/>
        </w:rPr>
      </w:pPr>
      <w:r w:rsidRPr="2BDD60AA" w:rsidR="3962DEDD">
        <w:rPr>
          <w:b w:val="1"/>
          <w:bCs w:val="1"/>
        </w:rPr>
        <w:t xml:space="preserve">4. </w:t>
      </w:r>
      <w:r w:rsidRPr="2BDD60AA" w:rsidR="4A95A313">
        <w:rPr>
          <w:b w:val="1"/>
          <w:bCs w:val="1"/>
        </w:rPr>
        <w:t>Place the tunnel outside</w:t>
      </w:r>
      <w:r w:rsidRPr="2BDD60AA" w:rsidR="420A16C2">
        <w:rPr>
          <w:b w:val="1"/>
          <w:bCs w:val="1"/>
        </w:rPr>
        <w:t xml:space="preserve">                                                                                                                                       </w:t>
      </w:r>
      <w:r w:rsidR="4A95A313">
        <w:rPr/>
        <w:t>Put the tunnel in a quiet, sheltered spot such as along a hedge or wall. Leave it out for up to a week, checking t</w:t>
      </w:r>
      <w:r w:rsidR="028DE204">
        <w:rPr/>
        <w:t xml:space="preserve">he tray </w:t>
      </w:r>
      <w:r w:rsidR="4A95A313">
        <w:rPr/>
        <w:t>daily for tracks</w:t>
      </w:r>
      <w:r w:rsidR="70EE297F">
        <w:rPr/>
        <w:t>.</w:t>
      </w:r>
    </w:p>
    <w:p w:rsidR="00A00D29" w:rsidP="2BDD60AA" w:rsidRDefault="006572D9" w14:paraId="02339461" w14:textId="783CD518">
      <w:pPr>
        <w:pStyle w:val="Normal"/>
        <w:ind w:left="0"/>
        <w:rPr>
          <w:b w:val="1"/>
          <w:bCs w:val="1"/>
        </w:rPr>
      </w:pPr>
      <w:r w:rsidRPr="2BDD60AA" w:rsidR="135358D0">
        <w:rPr>
          <w:b w:val="1"/>
          <w:bCs w:val="1"/>
        </w:rPr>
        <w:t xml:space="preserve">5. </w:t>
      </w:r>
      <w:r w:rsidRPr="2BDD60AA" w:rsidR="0E4AF43A">
        <w:rPr>
          <w:b w:val="1"/>
          <w:bCs w:val="1"/>
        </w:rPr>
        <w:t>I</w:t>
      </w:r>
      <w:r w:rsidRPr="2BDD60AA" w:rsidR="0339AB25">
        <w:rPr>
          <w:b w:val="1"/>
          <w:bCs w:val="1"/>
        </w:rPr>
        <w:t>dentify</w:t>
      </w:r>
      <w:r w:rsidRPr="2BDD60AA" w:rsidR="0339AB25">
        <w:rPr>
          <w:b w:val="1"/>
          <w:bCs w:val="1"/>
        </w:rPr>
        <w:t xml:space="preserve"> the footprints</w:t>
      </w:r>
      <w:r w:rsidRPr="2BDD60AA" w:rsidR="1D083FD5">
        <w:rPr>
          <w:b w:val="1"/>
          <w:bCs w:val="1"/>
        </w:rPr>
        <w:t xml:space="preserve">                                                                                                                                           </w:t>
      </w:r>
      <w:r w:rsidR="0339AB25">
        <w:rPr/>
        <w:t xml:space="preserve">Take photos of the prints with a ruler for scale. Use </w:t>
      </w:r>
      <w:r w:rsidR="44D61BB4">
        <w:rPr/>
        <w:t>ID</w:t>
      </w:r>
      <w:r w:rsidR="4F9A8289">
        <w:rPr/>
        <w:t xml:space="preserve"> guides</w:t>
      </w:r>
      <w:r w:rsidR="44D61BB4">
        <w:rPr/>
        <w:t xml:space="preserve"> </w:t>
      </w:r>
      <w:r w:rsidR="0339AB25">
        <w:rPr/>
        <w:t xml:space="preserve">to </w:t>
      </w:r>
      <w:r w:rsidR="0339AB25">
        <w:rPr/>
        <w:t>identify</w:t>
      </w:r>
      <w:r w:rsidR="0339AB25">
        <w:rPr/>
        <w:t xml:space="preserve"> </w:t>
      </w:r>
      <w:r w:rsidR="44D61BB4">
        <w:rPr/>
        <w:t>your guests</w:t>
      </w:r>
      <w:r w:rsidR="4EFE1FC3">
        <w:rPr/>
        <w:t>.</w:t>
      </w:r>
    </w:p>
    <w:p w:rsidR="000B13BC" w:rsidP="000B13BC" w:rsidRDefault="000B13BC" w14:paraId="46D566F9" w14:textId="77777777">
      <w:pPr>
        <w:rPr>
          <w:b/>
          <w:bCs/>
        </w:rPr>
      </w:pPr>
    </w:p>
    <w:p w:rsidRPr="00E64529" w:rsidR="000B13BC" w:rsidP="118A311E" w:rsidRDefault="000B13BC" w14:paraId="03DC4111" w14:textId="17293066">
      <w:pPr>
        <w:rPr>
          <w:b w:val="1"/>
          <w:bCs w:val="1"/>
          <w:sz w:val="32"/>
          <w:szCs w:val="32"/>
        </w:rPr>
      </w:pPr>
      <w:r w:rsidRPr="118A311E" w:rsidR="2CE0EC13">
        <w:rPr>
          <w:b w:val="1"/>
          <w:bCs w:val="1"/>
          <w:sz w:val="32"/>
          <w:szCs w:val="32"/>
        </w:rPr>
        <w:t>2</w:t>
      </w:r>
      <w:r w:rsidRPr="118A311E" w:rsidR="000B13BC">
        <w:rPr>
          <w:b w:val="1"/>
          <w:bCs w:val="1"/>
          <w:sz w:val="32"/>
          <w:szCs w:val="32"/>
        </w:rPr>
        <w:t xml:space="preserve">. Make </w:t>
      </w:r>
      <w:r w:rsidRPr="118A311E" w:rsidR="000B13BC">
        <w:rPr>
          <w:b w:val="1"/>
          <w:bCs w:val="1"/>
          <w:sz w:val="32"/>
          <w:szCs w:val="32"/>
        </w:rPr>
        <w:t>seed bombs</w:t>
      </w:r>
    </w:p>
    <w:p w:rsidRPr="006730B7" w:rsidR="006730B7" w:rsidP="006730B7" w:rsidRDefault="006730B7" w14:paraId="1B810681" w14:textId="0EC459AD">
      <w:r w:rsidRPr="006730B7">
        <w:t xml:space="preserve">Rewilding in the </w:t>
      </w:r>
      <w:r w:rsidR="00F91A35">
        <w:t>p</w:t>
      </w:r>
      <w:r w:rsidRPr="006730B7">
        <w:t xml:space="preserve">alm of </w:t>
      </w:r>
      <w:r w:rsidR="00F91A35">
        <w:t>y</w:t>
      </w:r>
      <w:r w:rsidRPr="006730B7">
        <w:t xml:space="preserve">our </w:t>
      </w:r>
      <w:r w:rsidR="00F91A35">
        <w:t>h</w:t>
      </w:r>
      <w:r w:rsidRPr="006730B7">
        <w:t>and!</w:t>
      </w:r>
    </w:p>
    <w:p w:rsidRPr="00DE3B2F" w:rsidR="006730B7" w:rsidP="006730B7" w:rsidRDefault="006730B7" w14:paraId="0B0D14C1" w14:textId="33016F00">
      <w:pPr>
        <w:rPr>
          <w:b/>
          <w:bCs/>
        </w:rPr>
      </w:pPr>
      <w:r w:rsidRPr="00DE3B2F">
        <w:rPr>
          <w:b/>
          <w:bCs/>
        </w:rPr>
        <w:t>What you’ll need:</w:t>
      </w:r>
    </w:p>
    <w:p w:rsidRPr="006730B7" w:rsidR="006730B7" w:rsidP="006730B7" w:rsidRDefault="006730B7" w14:paraId="69353A65" w14:textId="6F477F31">
      <w:r w:rsidR="006730B7">
        <w:rPr/>
        <w:t>1 cup natural powdered clay</w:t>
      </w:r>
    </w:p>
    <w:p w:rsidRPr="006730B7" w:rsidR="006730B7" w:rsidP="006730B7" w:rsidRDefault="006730B7" w14:paraId="4ABA4D46" w14:textId="645C5561">
      <w:r w:rsidRPr="006730B7">
        <w:t>1 cup peat</w:t>
      </w:r>
      <w:r w:rsidR="00DE1E27">
        <w:t>-</w:t>
      </w:r>
      <w:r w:rsidRPr="006730B7">
        <w:t>free compost</w:t>
      </w:r>
    </w:p>
    <w:p w:rsidRPr="006730B7" w:rsidR="006730B7" w:rsidP="00B94CE3" w:rsidRDefault="006730B7" w14:paraId="491218F0" w14:textId="6E30EE9B">
      <w:r w:rsidRPr="006730B7">
        <w:t>1–2 packets of native wildflower seeds (pollinator-friendly is best)</w:t>
      </w:r>
    </w:p>
    <w:p w:rsidRPr="006730B7" w:rsidR="006730B7" w:rsidP="006730B7" w:rsidRDefault="006730B7" w14:paraId="56539038" w14:textId="77777777">
      <w:r w:rsidRPr="006730B7">
        <w:t>Water (a little at a time)</w:t>
      </w:r>
    </w:p>
    <w:p w:rsidRPr="006730B7" w:rsidR="006730B7" w:rsidP="006730B7" w:rsidRDefault="006730B7" w14:paraId="033603E1" w14:textId="33E267D0">
      <w:r w:rsidRPr="006730B7">
        <w:t>‍Bowl for mixing</w:t>
      </w:r>
    </w:p>
    <w:p w:rsidR="006730B7" w:rsidP="006730B7" w:rsidRDefault="006730B7" w14:paraId="316E2282" w14:textId="091DC17F">
      <w:r w:rsidRPr="006730B7">
        <w:t>‍Tray or cardboard for drying</w:t>
      </w:r>
    </w:p>
    <w:p w:rsidRPr="006730B7" w:rsidR="006F6093" w:rsidP="006730B7" w:rsidRDefault="006F6093" w14:paraId="328237C1" w14:textId="77777777"/>
    <w:p w:rsidRPr="006730B7" w:rsidR="006730B7" w:rsidP="006730B7" w:rsidRDefault="006730B7" w14:paraId="692EA120" w14:textId="236C60D9">
      <w:r w:rsidRPr="2BDD60AA" w:rsidR="28492261">
        <w:rPr>
          <w:b w:val="1"/>
          <w:bCs w:val="1"/>
        </w:rPr>
        <w:t>1. M</w:t>
      </w:r>
      <w:r w:rsidRPr="2BDD60AA" w:rsidR="30DB7223">
        <w:rPr>
          <w:b w:val="1"/>
          <w:bCs w:val="1"/>
        </w:rPr>
        <w:t>ix the Dry Ingredients</w:t>
      </w:r>
      <w:r>
        <w:br/>
      </w:r>
      <w:r w:rsidR="30DB7223">
        <w:rPr/>
        <w:t xml:space="preserve">In a bowl, </w:t>
      </w:r>
      <w:r w:rsidR="3CA2915D">
        <w:rPr/>
        <w:t>mix</w:t>
      </w:r>
      <w:r w:rsidR="30DB7223">
        <w:rPr/>
        <w:t>:</w:t>
      </w:r>
    </w:p>
    <w:p w:rsidRPr="006730B7" w:rsidR="006730B7" w:rsidP="773B2C1B" w:rsidRDefault="006730B7" w14:paraId="3CE848E7" w14:textId="5950640E">
      <w:pPr>
        <w:ind w:left="0"/>
      </w:pPr>
      <w:r w:rsidR="78A48155">
        <w:rPr/>
        <w:t>1-part</w:t>
      </w:r>
      <w:r w:rsidR="59B19EA3">
        <w:rPr/>
        <w:t xml:space="preserve"> powdered</w:t>
      </w:r>
      <w:r w:rsidR="006730B7">
        <w:rPr/>
        <w:t xml:space="preserve"> clay</w:t>
      </w:r>
    </w:p>
    <w:p w:rsidRPr="006730B7" w:rsidR="006730B7" w:rsidP="773B2C1B" w:rsidRDefault="006730B7" w14:paraId="36419E8F" w14:textId="27216F80">
      <w:pPr>
        <w:ind w:left="0"/>
      </w:pPr>
      <w:r w:rsidR="006730B7">
        <w:rPr/>
        <w:t>1</w:t>
      </w:r>
      <w:r w:rsidR="05020381">
        <w:rPr/>
        <w:t>-</w:t>
      </w:r>
      <w:r w:rsidR="006730B7">
        <w:rPr/>
        <w:t>part compost</w:t>
      </w:r>
    </w:p>
    <w:p w:rsidRPr="006730B7" w:rsidR="006730B7" w:rsidP="773B2C1B" w:rsidRDefault="006730B7" w14:paraId="0E6CA939" w14:textId="31084559">
      <w:pPr>
        <w:ind w:left="0"/>
      </w:pPr>
      <w:r w:rsidR="006730B7">
        <w:rPr/>
        <w:t xml:space="preserve">Seeds </w:t>
      </w:r>
    </w:p>
    <w:p w:rsidRPr="006730B7" w:rsidR="006730B7" w:rsidP="2BDD60AA" w:rsidRDefault="006730B7" w14:paraId="79A497F1" w14:textId="44C2EA76">
      <w:pPr>
        <w:ind w:left="0"/>
      </w:pPr>
      <w:r w:rsidRPr="2BDD60AA" w:rsidR="4EFA1056">
        <w:rPr>
          <w:b w:val="1"/>
          <w:bCs w:val="1"/>
        </w:rPr>
        <w:t xml:space="preserve">2. </w:t>
      </w:r>
      <w:r w:rsidRPr="2BDD60AA" w:rsidR="30DB7223">
        <w:rPr>
          <w:b w:val="1"/>
          <w:bCs w:val="1"/>
        </w:rPr>
        <w:t>Add Water Slowly</w:t>
      </w:r>
      <w:r>
        <w:br/>
      </w:r>
      <w:r w:rsidR="30DB7223">
        <w:rPr/>
        <w:t>Add a little water at a time and mix with your hands until the mixture sticks together. It should not be too wet or crumbly.</w:t>
      </w:r>
    </w:p>
    <w:p w:rsidRPr="006730B7" w:rsidR="006730B7" w:rsidP="2BDD60AA" w:rsidRDefault="006730B7" w14:paraId="3A65E725" w14:textId="5047934A">
      <w:pPr>
        <w:ind w:left="0"/>
      </w:pPr>
      <w:r w:rsidRPr="2BDD60AA" w:rsidR="09F4F467">
        <w:rPr>
          <w:b w:val="1"/>
          <w:bCs w:val="1"/>
        </w:rPr>
        <w:t xml:space="preserve">3. </w:t>
      </w:r>
      <w:r w:rsidRPr="2BDD60AA" w:rsidR="30DB7223">
        <w:rPr>
          <w:b w:val="1"/>
          <w:bCs w:val="1"/>
        </w:rPr>
        <w:t>Roll Into Balls</w:t>
      </w:r>
      <w:r>
        <w:br/>
      </w:r>
      <w:r w:rsidR="30DB7223">
        <w:rPr/>
        <w:t>Roll the mix into small balls.</w:t>
      </w:r>
    </w:p>
    <w:p w:rsidRPr="006730B7" w:rsidR="006730B7" w:rsidP="2BDD60AA" w:rsidRDefault="006730B7" w14:paraId="7261542D" w14:textId="57447BEE">
      <w:pPr>
        <w:ind w:left="0"/>
      </w:pPr>
      <w:r w:rsidRPr="2BDD60AA" w:rsidR="4239644D">
        <w:rPr>
          <w:b w:val="1"/>
          <w:bCs w:val="1"/>
        </w:rPr>
        <w:t xml:space="preserve">4. </w:t>
      </w:r>
      <w:r w:rsidRPr="2BDD60AA" w:rsidR="30DB7223">
        <w:rPr>
          <w:b w:val="1"/>
          <w:bCs w:val="1"/>
        </w:rPr>
        <w:t>Dry Them Out</w:t>
      </w:r>
      <w:r>
        <w:br/>
      </w:r>
      <w:r w:rsidR="30DB7223">
        <w:rPr/>
        <w:t>Place the seed bombs on a tray or cardboard and leave them to dry for 24–48 hours in a warm place.</w:t>
      </w:r>
    </w:p>
    <w:p w:rsidRPr="006730B7" w:rsidR="006730B7" w:rsidP="2BDD60AA" w:rsidRDefault="006730B7" w14:paraId="1AE7251B" w14:textId="79A08E77">
      <w:pPr>
        <w:ind w:left="0"/>
      </w:pPr>
      <w:r w:rsidRPr="2BDD60AA" w:rsidR="3B4E1394">
        <w:rPr>
          <w:b w:val="1"/>
          <w:bCs w:val="1"/>
        </w:rPr>
        <w:t xml:space="preserve">5. </w:t>
      </w:r>
      <w:r w:rsidRPr="2BDD60AA" w:rsidR="30DB7223">
        <w:rPr>
          <w:b w:val="1"/>
          <w:bCs w:val="1"/>
        </w:rPr>
        <w:t xml:space="preserve">Throw and </w:t>
      </w:r>
      <w:r w:rsidRPr="2BDD60AA" w:rsidR="3BDB7837">
        <w:rPr>
          <w:b w:val="1"/>
          <w:bCs w:val="1"/>
        </w:rPr>
        <w:t>grow</w:t>
      </w:r>
      <w:r w:rsidRPr="2BDD60AA" w:rsidR="30DB7223">
        <w:rPr>
          <w:b w:val="1"/>
          <w:bCs w:val="1"/>
        </w:rPr>
        <w:t>!</w:t>
      </w:r>
      <w:r>
        <w:br/>
      </w:r>
      <w:r w:rsidR="30DB7223">
        <w:rPr/>
        <w:t>Once dry, the seed bombs are ready to be tossed into bare soil areas in gardens or school grounds</w:t>
      </w:r>
      <w:r w:rsidR="1D37F768">
        <w:rPr/>
        <w:t>.</w:t>
      </w:r>
      <w:r w:rsidR="30DB7223">
        <w:rPr/>
        <w:t xml:space="preserve"> </w:t>
      </w:r>
      <w:r w:rsidR="5DA77929">
        <w:rPr/>
        <w:t>T</w:t>
      </w:r>
      <w:r w:rsidR="30DB7223">
        <w:rPr/>
        <w:t xml:space="preserve">ry and plant before rain is forecast or water them </w:t>
      </w:r>
      <w:r w:rsidR="1CF466EE">
        <w:rPr/>
        <w:t>lightly</w:t>
      </w:r>
      <w:r w:rsidR="1CF466EE">
        <w:rPr/>
        <w:t xml:space="preserve"> and</w:t>
      </w:r>
      <w:r w:rsidR="30DB7223">
        <w:rPr/>
        <w:t xml:space="preserve"> watch as pollinator habitat</w:t>
      </w:r>
      <w:r w:rsidR="4423986F">
        <w:rPr/>
        <w:t>s</w:t>
      </w:r>
      <w:r w:rsidR="30DB7223">
        <w:rPr/>
        <w:t xml:space="preserve"> increases on your grounds.</w:t>
      </w:r>
    </w:p>
    <w:p w:rsidR="002E5E14" w:rsidP="002E5E14" w:rsidRDefault="002E5E14" w14:paraId="3DC9B7A3" w14:textId="77777777">
      <w:pPr>
        <w:ind w:left="360"/>
        <w:rPr>
          <w:b/>
          <w:bCs/>
        </w:rPr>
      </w:pPr>
    </w:p>
    <w:p w:rsidRPr="002E5F0D" w:rsidR="002E5E14" w:rsidP="118A311E" w:rsidRDefault="002E5E14" w14:paraId="17D002E6" w14:textId="212D6406">
      <w:pPr>
        <w:pStyle w:val="Normal"/>
        <w:ind w:left="0"/>
        <w:rPr>
          <w:b w:val="1"/>
          <w:bCs w:val="1"/>
          <w:sz w:val="32"/>
          <w:szCs w:val="32"/>
        </w:rPr>
      </w:pPr>
      <w:r w:rsidRPr="118A311E" w:rsidR="132296F0">
        <w:rPr>
          <w:b w:val="1"/>
          <w:bCs w:val="1"/>
          <w:sz w:val="32"/>
          <w:szCs w:val="32"/>
        </w:rPr>
        <w:t xml:space="preserve">3. </w:t>
      </w:r>
      <w:r w:rsidRPr="118A311E" w:rsidR="002E5E14">
        <w:rPr>
          <w:b w:val="1"/>
          <w:bCs w:val="1"/>
          <w:sz w:val="32"/>
          <w:szCs w:val="32"/>
        </w:rPr>
        <w:t>Go Fungi spotting</w:t>
      </w:r>
    </w:p>
    <w:p w:rsidRPr="00C1185B" w:rsidR="00C1185B" w:rsidP="773B2C1B" w:rsidRDefault="00C1185B" w14:paraId="53A000CA" w14:textId="26BF4742">
      <w:pPr>
        <w:pStyle w:val="Normal"/>
        <w:rPr>
          <w:rFonts w:ascii="Aptos" w:hAnsi="Aptos" w:eastAsia="Aptos" w:cs="Aptos"/>
          <w:noProof w:val="0"/>
          <w:sz w:val="24"/>
          <w:szCs w:val="24"/>
          <w:lang w:val="en-GB"/>
        </w:rPr>
      </w:pPr>
      <w:r w:rsidR="408FE795">
        <w:rPr/>
        <w:t xml:space="preserve">Neither animal nor plant, </w:t>
      </w:r>
      <w:r w:rsidR="705B918D">
        <w:rPr/>
        <w:t>f</w:t>
      </w:r>
      <w:r w:rsidR="617CA81D">
        <w:rPr/>
        <w:t>ungi play a vital role in keeping our local habitats healthy. They help break down old leaves, wood, and other natural materials, turning them into rich soil that supports new life</w:t>
      </w:r>
      <w:r w:rsidR="617CA81D">
        <w:rPr/>
        <w:t>.</w:t>
      </w:r>
      <w:r w:rsidR="176439CC">
        <w:rPr/>
        <w:t xml:space="preserve"> </w:t>
      </w:r>
      <w:r w:rsidR="114B913C">
        <w:rPr/>
        <w:t xml:space="preserve"> </w:t>
      </w:r>
      <w:r w:rsidRPr="2BDD60AA" w:rsidR="114B913C">
        <w:rPr>
          <w:rFonts w:ascii="Aptos" w:hAnsi="Aptos" w:eastAsia="Aptos" w:cs="Aptos"/>
          <w:noProof w:val="0"/>
          <w:sz w:val="24"/>
          <w:szCs w:val="24"/>
          <w:lang w:val="en-GB"/>
        </w:rPr>
        <w:t xml:space="preserve">Some species of fungi even form relationships with plant roots through the </w:t>
      </w:r>
      <w:r w:rsidRPr="2BDD60AA" w:rsidR="1E4EC5DD">
        <w:rPr>
          <w:rFonts w:ascii="Aptos" w:hAnsi="Aptos" w:eastAsia="Aptos" w:cs="Aptos"/>
          <w:noProof w:val="0"/>
          <w:sz w:val="24"/>
          <w:szCs w:val="24"/>
          <w:lang w:val="en-GB"/>
        </w:rPr>
        <w:t xml:space="preserve">root-like </w:t>
      </w:r>
      <w:r w:rsidRPr="2BDD60AA" w:rsidR="114B913C">
        <w:rPr>
          <w:rFonts w:ascii="Aptos" w:hAnsi="Aptos" w:eastAsia="Aptos" w:cs="Aptos"/>
          <w:noProof w:val="0"/>
          <w:sz w:val="24"/>
          <w:szCs w:val="24"/>
          <w:lang w:val="en-GB"/>
        </w:rPr>
        <w:t>mycelium. These ‘</w:t>
      </w:r>
      <w:r w:rsidRPr="2BDD60AA" w:rsidR="5566D64B">
        <w:rPr>
          <w:rFonts w:ascii="Aptos" w:hAnsi="Aptos" w:eastAsia="Aptos" w:cs="Aptos"/>
          <w:noProof w:val="0"/>
          <w:sz w:val="24"/>
          <w:szCs w:val="24"/>
          <w:lang w:val="en-GB"/>
        </w:rPr>
        <w:t>mycorrhizal networks’</w:t>
      </w:r>
      <w:r w:rsidRPr="2BDD60AA" w:rsidR="114B913C">
        <w:rPr>
          <w:rFonts w:ascii="Aptos" w:hAnsi="Aptos" w:eastAsia="Aptos" w:cs="Aptos"/>
          <w:noProof w:val="0"/>
          <w:sz w:val="24"/>
          <w:szCs w:val="24"/>
          <w:lang w:val="en-GB"/>
        </w:rPr>
        <w:t xml:space="preserve"> </w:t>
      </w:r>
      <w:r w:rsidRPr="2BDD60AA" w:rsidR="001B37EC">
        <w:rPr>
          <w:rFonts w:ascii="Aptos" w:hAnsi="Aptos" w:eastAsia="Aptos" w:cs="Aptos"/>
          <w:noProof w:val="0"/>
          <w:sz w:val="24"/>
          <w:szCs w:val="24"/>
          <w:lang w:val="en-GB"/>
        </w:rPr>
        <w:t>help</w:t>
      </w:r>
      <w:r w:rsidRPr="2BDD60AA" w:rsidR="114B913C">
        <w:rPr>
          <w:rFonts w:ascii="Aptos" w:hAnsi="Aptos" w:eastAsia="Aptos" w:cs="Aptos"/>
          <w:noProof w:val="0"/>
          <w:sz w:val="24"/>
          <w:szCs w:val="24"/>
          <w:lang w:val="en-GB"/>
        </w:rPr>
        <w:t xml:space="preserve"> plants</w:t>
      </w:r>
      <w:r w:rsidRPr="2BDD60AA" w:rsidR="1FE450E3">
        <w:rPr>
          <w:rFonts w:ascii="Aptos" w:hAnsi="Aptos" w:eastAsia="Aptos" w:cs="Aptos"/>
          <w:noProof w:val="0"/>
          <w:sz w:val="24"/>
          <w:szCs w:val="24"/>
          <w:lang w:val="en-GB"/>
        </w:rPr>
        <w:t xml:space="preserve"> absorb water and nutrients while providing the fungi carbohydrate – a win-</w:t>
      </w:r>
      <w:r w:rsidRPr="2BDD60AA" w:rsidR="1FE450E3">
        <w:rPr>
          <w:rFonts w:ascii="Aptos" w:hAnsi="Aptos" w:eastAsia="Aptos" w:cs="Aptos"/>
          <w:noProof w:val="0"/>
          <w:sz w:val="24"/>
          <w:szCs w:val="24"/>
          <w:lang w:val="en-GB"/>
        </w:rPr>
        <w:t>win</w:t>
      </w:r>
      <w:r w:rsidRPr="2BDD60AA" w:rsidR="1FE450E3">
        <w:rPr>
          <w:rFonts w:ascii="Aptos" w:hAnsi="Aptos" w:eastAsia="Aptos" w:cs="Aptos"/>
          <w:noProof w:val="0"/>
          <w:sz w:val="24"/>
          <w:szCs w:val="24"/>
          <w:lang w:val="en-GB"/>
        </w:rPr>
        <w:t>!</w:t>
      </w:r>
    </w:p>
    <w:p w:rsidRPr="00C1185B" w:rsidR="00C1185B" w:rsidP="00C1185B" w:rsidRDefault="00C1185B" w14:paraId="3C4B31F5" w14:textId="77777777">
      <w:r w:rsidRPr="00C1185B">
        <w:t>You can find fungi almost anywhere: on logs, in soil, under trees, even on walls and woodchips!</w:t>
      </w:r>
    </w:p>
    <w:p w:rsidR="007F7E9C" w:rsidP="002E5E14" w:rsidRDefault="007F7E9C" w14:paraId="15761B19" w14:textId="47827F75">
      <w:pPr>
        <w:rPr>
          <w:b/>
          <w:bCs/>
        </w:rPr>
      </w:pPr>
      <w:r>
        <w:rPr>
          <w:b/>
          <w:bCs/>
        </w:rPr>
        <w:t>Fungi are best found:</w:t>
      </w:r>
    </w:p>
    <w:p w:rsidRPr="002E5E14" w:rsidR="002E5E14" w:rsidP="002E5E14" w:rsidRDefault="002E5E14" w14:paraId="41A8B810" w14:textId="19E312F1">
      <w:r w:rsidR="4BE941F8">
        <w:rPr/>
        <w:t xml:space="preserve">Nearby </w:t>
      </w:r>
      <w:r w:rsidR="59926696">
        <w:rPr/>
        <w:t>w</w:t>
      </w:r>
      <w:r w:rsidR="4BE941F8">
        <w:rPr/>
        <w:t>oodlands</w:t>
      </w:r>
    </w:p>
    <w:p w:rsidRPr="002E5E14" w:rsidR="002E5E14" w:rsidP="002E5E14" w:rsidRDefault="002E5E14" w14:paraId="00AA085F" w14:textId="77777777">
      <w:r w:rsidRPr="002E5E14">
        <w:t>Around fallen trees or logs</w:t>
      </w:r>
    </w:p>
    <w:p w:rsidRPr="002E5E14" w:rsidR="002E5E14" w:rsidP="002E5E14" w:rsidRDefault="002E5E14" w14:paraId="160FCDBA" w14:textId="77777777">
      <w:r w:rsidRPr="002E5E14">
        <w:t>On leafy ground and tree stumps</w:t>
      </w:r>
    </w:p>
    <w:p w:rsidR="00DE3B2F" w:rsidP="002E5E14" w:rsidRDefault="00DE3B2F" w14:paraId="66932A38" w14:textId="4627ACC5">
      <w:pPr/>
      <w:r w:rsidR="002E5E14">
        <w:rPr/>
        <w:t>In damp, shady spots after rain</w:t>
      </w:r>
    </w:p>
    <w:p w:rsidR="51529A9B" w:rsidP="51529A9B" w:rsidRDefault="51529A9B" w14:paraId="4A339BF1" w14:textId="331245BC">
      <w:pPr>
        <w:rPr>
          <w:b w:val="1"/>
          <w:bCs w:val="1"/>
        </w:rPr>
      </w:pPr>
    </w:p>
    <w:p w:rsidRPr="00DE3B2F" w:rsidR="002E5E14" w:rsidP="002E5E14" w:rsidRDefault="002E5E14" w14:paraId="44A36BF3" w14:textId="476E1E74">
      <w:pPr>
        <w:rPr>
          <w:b/>
          <w:bCs/>
        </w:rPr>
      </w:pPr>
      <w:r w:rsidRPr="00DE3B2F">
        <w:rPr>
          <w:b/>
          <w:bCs/>
        </w:rPr>
        <w:t>What you’ll need:</w:t>
      </w:r>
    </w:p>
    <w:p w:rsidRPr="002E5E14" w:rsidR="002E5E14" w:rsidP="002E5E14" w:rsidRDefault="002E5E14" w14:paraId="2A4913FD" w14:textId="7694165E">
      <w:r w:rsidRPr="002E5E14">
        <w:t>A notebook or spotting sheet</w:t>
      </w:r>
    </w:p>
    <w:p w:rsidRPr="002E5E14" w:rsidR="002E5E14" w:rsidP="002E5E14" w:rsidRDefault="002E5E14" w14:paraId="0DEE68C3" w14:textId="049C007C">
      <w:r w:rsidRPr="002E5E14">
        <w:t>Fungi ID app (like </w:t>
      </w:r>
      <w:r w:rsidRPr="002E5E14">
        <w:rPr>
          <w:i/>
          <w:iCs/>
        </w:rPr>
        <w:t>iNaturalist </w:t>
      </w:r>
      <w:r w:rsidRPr="002E5E14">
        <w:t>or </w:t>
      </w:r>
      <w:proofErr w:type="spellStart"/>
      <w:r w:rsidRPr="002E5E14">
        <w:rPr>
          <w:i/>
          <w:iCs/>
        </w:rPr>
        <w:t>Shroomify</w:t>
      </w:r>
      <w:proofErr w:type="spellEnd"/>
      <w:r w:rsidRPr="002E5E14">
        <w:rPr>
          <w:i/>
          <w:iCs/>
        </w:rPr>
        <w:t xml:space="preserve"> UK</w:t>
      </w:r>
      <w:r w:rsidRPr="002E5E14">
        <w:t>)</w:t>
      </w:r>
    </w:p>
    <w:p w:rsidRPr="002E5E14" w:rsidR="002E5E14" w:rsidP="002E5E14" w:rsidRDefault="002E5E14" w14:paraId="402D7840" w14:textId="7D626805">
      <w:r w:rsidRPr="002E5E14">
        <w:t>A magnifying glass (optional)</w:t>
      </w:r>
    </w:p>
    <w:p w:rsidRPr="002E5E14" w:rsidR="002E5E14" w:rsidP="002E5E14" w:rsidRDefault="002E5E14" w14:paraId="42939CAF" w14:textId="350D1A3C">
      <w:r w:rsidR="002E5E14">
        <w:rPr/>
        <w:t>Gloves</w:t>
      </w:r>
    </w:p>
    <w:p w:rsidR="51529A9B" w:rsidRDefault="51529A9B" w14:paraId="1405729D" w14:textId="2908D8B0"/>
    <w:p w:rsidRPr="00F81671" w:rsidR="00F81671" w:rsidP="00F81671" w:rsidRDefault="00F81671" w14:paraId="5564E16B" w14:textId="77777777">
      <w:pPr>
        <w:rPr>
          <w:b/>
          <w:bCs/>
        </w:rPr>
      </w:pPr>
      <w:r w:rsidRPr="773B2C1B" w:rsidR="00F81671">
        <w:rPr>
          <w:b w:val="1"/>
          <w:bCs w:val="1"/>
        </w:rPr>
        <w:t>The most common fungi in the UK this summer are:</w:t>
      </w:r>
    </w:p>
    <w:p w:rsidRPr="00F81671" w:rsidR="00F81671" w:rsidP="00F81671" w:rsidRDefault="00F81671" w14:paraId="23477D82" w14:textId="77777777">
      <w:r w:rsidRPr="00F81671">
        <w:t>Waxcaps – Known for their shiny caps, Waxcaps can be red, violet, yellow, green, or pink. They are commonly found in grasslands, meadows, and urban lawns and parks.</w:t>
      </w:r>
    </w:p>
    <w:p w:rsidRPr="00F81671" w:rsidR="00F81671" w:rsidP="00F81671" w:rsidRDefault="00F81671" w14:paraId="08A6A112" w14:textId="2A59D3B1">
      <w:r w:rsidR="00F81671">
        <w:rPr/>
        <w:t xml:space="preserve">Parasol mushrooms – Tall fungi with a wide, round cap, a </w:t>
      </w:r>
      <w:r w:rsidR="00F81671">
        <w:rPr/>
        <w:t>brown</w:t>
      </w:r>
      <w:r>
        <w:noBreakHyphen/>
      </w:r>
      <w:r w:rsidR="00F81671">
        <w:rPr/>
        <w:t>to</w:t>
      </w:r>
      <w:r>
        <w:noBreakHyphen/>
      </w:r>
      <w:r w:rsidR="00F81671">
        <w:rPr/>
        <w:t>black</w:t>
      </w:r>
      <w:r w:rsidR="00F81671">
        <w:rPr/>
        <w:t xml:space="preserve"> scaly top, white gills, and a white or </w:t>
      </w:r>
      <w:r w:rsidR="554B6E9C">
        <w:rPr/>
        <w:t>off-white</w:t>
      </w:r>
      <w:r w:rsidR="00F81671">
        <w:rPr/>
        <w:t xml:space="preserve"> stem. Often found in woods, meadows, and fields.</w:t>
      </w:r>
    </w:p>
    <w:p w:rsidRPr="00F81671" w:rsidR="00F81671" w:rsidP="00F81671" w:rsidRDefault="00F81671" w14:paraId="7B7DF5E5" w14:textId="436AED81">
      <w:r w:rsidR="00F81671">
        <w:rPr/>
        <w:t xml:space="preserve">Puffballs – Round fungi with a stem, no cap, and no gills. They release clouds of spores when touched. Puffballs are often found in open meadows, fields, and </w:t>
      </w:r>
      <w:r w:rsidR="6F80DA32">
        <w:rPr/>
        <w:t>well fertilised</w:t>
      </w:r>
      <w:r w:rsidR="00F81671">
        <w:rPr/>
        <w:t xml:space="preserve"> lawns, as well as forest undergrowth. They never grow on logs or trees</w:t>
      </w:r>
      <w:r w:rsidR="00F31BE7">
        <w:rPr/>
        <w:t>,</w:t>
      </w:r>
      <w:r w:rsidR="00F81671">
        <w:rPr/>
        <w:t xml:space="preserve"> only on the ground.</w:t>
      </w:r>
    </w:p>
    <w:p w:rsidRPr="00F81671" w:rsidR="00F81671" w:rsidP="773B2C1B" w:rsidRDefault="00F81671" w14:paraId="2A4F4189" w14:textId="28B10362">
      <w:pPr>
        <w:rPr>
          <w:sz w:val="24"/>
          <w:szCs w:val="24"/>
        </w:rPr>
      </w:pPr>
      <w:r w:rsidR="00F81671">
        <w:rPr/>
        <w:t xml:space="preserve">Chicken of the Woods – Easy to spot thanks to its bright </w:t>
      </w:r>
      <w:r w:rsidR="090F1B73">
        <w:rPr/>
        <w:t>sulphur</w:t>
      </w:r>
      <w:r w:rsidR="2FF046ED">
        <w:rPr/>
        <w:t>-</w:t>
      </w:r>
      <w:r w:rsidR="090F1B73">
        <w:rPr/>
        <w:t>yellow</w:t>
      </w:r>
      <w:r w:rsidR="00F81671">
        <w:rPr/>
        <w:t xml:space="preserve"> colour. It forms thick, soft, </w:t>
      </w:r>
      <w:r w:rsidR="2DC3318E">
        <w:rPr/>
        <w:t>fan shaped</w:t>
      </w:r>
      <w:r w:rsidR="00F81671">
        <w:rPr/>
        <w:t xml:space="preserve"> shelves and grows high up on the trunks of mature trees such as oak.</w:t>
      </w:r>
    </w:p>
    <w:p w:rsidR="7409FE29" w:rsidP="2BDD60AA" w:rsidRDefault="7409FE29" w14:paraId="451FD93F" w14:textId="649C906F">
      <w:pPr>
        <w:pStyle w:val="Normal"/>
        <w:rPr>
          <w:rFonts w:ascii="Aptos" w:hAnsi="Aptos" w:eastAsia="Aptos" w:cs="Aptos"/>
          <w:b w:val="0"/>
          <w:bCs w:val="0"/>
          <w:i w:val="0"/>
          <w:iCs w:val="0"/>
          <w:caps w:val="0"/>
          <w:smallCaps w:val="0"/>
          <w:noProof w:val="0"/>
          <w:color w:val="002419"/>
          <w:sz w:val="24"/>
          <w:szCs w:val="24"/>
          <w:lang w:val="en-GB"/>
        </w:rPr>
      </w:pPr>
      <w:r w:rsidRPr="2BDD60AA" w:rsidR="77833338">
        <w:rPr>
          <w:sz w:val="24"/>
          <w:szCs w:val="24"/>
        </w:rPr>
        <w:t>Elf Cups –</w:t>
      </w:r>
      <w:r w:rsidRPr="2BDD60AA" w:rsidR="3EE50589">
        <w:rPr>
          <w:sz w:val="24"/>
          <w:szCs w:val="24"/>
        </w:rPr>
        <w:t xml:space="preserve"> </w:t>
      </w:r>
      <w:r w:rsidRPr="2BDD60AA" w:rsidR="77833338">
        <w:rPr>
          <w:sz w:val="24"/>
          <w:szCs w:val="24"/>
        </w:rPr>
        <w:t>Cup sha</w:t>
      </w:r>
      <w:r w:rsidRPr="2BDD60AA" w:rsidR="31377435">
        <w:rPr>
          <w:sz w:val="24"/>
          <w:szCs w:val="24"/>
        </w:rPr>
        <w:t xml:space="preserve">ped and bright red, </w:t>
      </w:r>
      <w:r w:rsidRPr="2BDD60AA" w:rsidR="31377435">
        <w:rPr>
          <w:rFonts w:ascii="Aptos" w:hAnsi="Aptos" w:eastAsia="Aptos" w:cs="Aptos"/>
          <w:b w:val="0"/>
          <w:bCs w:val="0"/>
          <w:i w:val="0"/>
          <w:iCs w:val="0"/>
          <w:caps w:val="0"/>
          <w:smallCaps w:val="0"/>
          <w:noProof w:val="0"/>
          <w:color w:val="002419"/>
          <w:sz w:val="24"/>
          <w:szCs w:val="24"/>
          <w:lang w:val="en-GB"/>
        </w:rPr>
        <w:t xml:space="preserve">scarlet elf cups </w:t>
      </w:r>
      <w:r w:rsidRPr="2BDD60AA" w:rsidR="31377435">
        <w:rPr>
          <w:rFonts w:ascii="Aptos" w:hAnsi="Aptos" w:eastAsia="Aptos" w:cs="Aptos"/>
          <w:b w:val="0"/>
          <w:bCs w:val="0"/>
          <w:i w:val="0"/>
          <w:iCs w:val="0"/>
          <w:caps w:val="0"/>
          <w:smallCaps w:val="0"/>
          <w:noProof w:val="0"/>
          <w:color w:val="002419"/>
          <w:sz w:val="24"/>
          <w:szCs w:val="24"/>
          <w:lang w:val="en-GB"/>
        </w:rPr>
        <w:t>grow</w:t>
      </w:r>
      <w:r w:rsidRPr="2BDD60AA" w:rsidR="31377435">
        <w:rPr>
          <w:rFonts w:ascii="Aptos" w:hAnsi="Aptos" w:eastAsia="Aptos" w:cs="Aptos"/>
          <w:b w:val="0"/>
          <w:bCs w:val="0"/>
          <w:i w:val="0"/>
          <w:iCs w:val="0"/>
          <w:caps w:val="0"/>
          <w:smallCaps w:val="0"/>
          <w:noProof w:val="0"/>
          <w:color w:val="002419"/>
          <w:sz w:val="24"/>
          <w:szCs w:val="24"/>
          <w:lang w:val="en-GB"/>
        </w:rPr>
        <w:t xml:space="preserve"> on decaying sticks and branches in damp spots and leaf litter.</w:t>
      </w:r>
    </w:p>
    <w:p w:rsidRPr="002E5E14" w:rsidR="002E5E14" w:rsidP="002E5E14" w:rsidRDefault="002E5E14" w14:paraId="5A0E6AA5" w14:textId="3C363304">
      <w:pPr>
        <w:rPr>
          <w:b/>
          <w:bCs/>
        </w:rPr>
      </w:pPr>
      <w:r w:rsidRPr="002E5E14">
        <w:rPr>
          <w:b/>
          <w:bCs/>
        </w:rPr>
        <w:t>Safety tips</w:t>
      </w:r>
      <w:r>
        <w:rPr>
          <w:b/>
          <w:bCs/>
        </w:rPr>
        <w:t>!</w:t>
      </w:r>
    </w:p>
    <w:p w:rsidRPr="002E5E14" w:rsidR="002E5E14" w:rsidP="002E5E14" w:rsidRDefault="002E5E14" w14:paraId="761E3420" w14:textId="77777777">
      <w:r w:rsidRPr="002E5E14">
        <w:t>Never pick or eat mushrooms.</w:t>
      </w:r>
    </w:p>
    <w:p w:rsidRPr="002E5E14" w:rsidR="002E5E14" w:rsidP="002E5E14" w:rsidRDefault="002E5E14" w14:paraId="7FC296F3" w14:textId="741DA24A">
      <w:r>
        <w:t>T</w:t>
      </w:r>
      <w:r w:rsidRPr="002E5E14">
        <w:t>ake photos, not sample</w:t>
      </w:r>
      <w:r>
        <w:t>s.</w:t>
      </w:r>
    </w:p>
    <w:p w:rsidRPr="002E5E14" w:rsidR="002E5E14" w:rsidP="002E5E14" w:rsidRDefault="002E5E14" w14:paraId="6725D4B2" w14:textId="56C6DB10">
      <w:r w:rsidRPr="002E5E14">
        <w:t xml:space="preserve">Wash </w:t>
      </w:r>
      <w:r>
        <w:t xml:space="preserve">your </w:t>
      </w:r>
      <w:r w:rsidRPr="002E5E14">
        <w:t>hands afterwards.</w:t>
      </w:r>
    </w:p>
    <w:p w:rsidR="00D30D5A" w:rsidP="007727D4" w:rsidRDefault="00D30D5A" w14:paraId="2F6932DF" w14:textId="7866D848">
      <w:pPr>
        <w:keepNext/>
      </w:pPr>
      <w:r w:rsidR="002E5E14">
        <w:rPr/>
        <w:t>Stick to public footpaths and avoid damaging habitats.</w:t>
      </w:r>
    </w:p>
    <w:p w:rsidR="00A00D29" w:rsidP="007727D4" w:rsidRDefault="00A00D29" w14:paraId="3380F90A" w14:textId="77777777">
      <w:pPr>
        <w:keepNext w:val="1"/>
        <w:rPr>
          <w:noProof/>
          <w:sz w:val="22"/>
          <w:szCs w:val="22"/>
        </w:rPr>
      </w:pPr>
      <w:r w:rsidR="51529A9B">
        <w:drawing>
          <wp:anchor distT="0" distB="0" distL="114300" distR="114300" simplePos="0" relativeHeight="251661312" behindDoc="0" locked="0" layoutInCell="1" allowOverlap="1" wp14:editId="4E6EAC1F" wp14:anchorId="1F5E5081">
            <wp:simplePos x="0" y="0"/>
            <wp:positionH relativeFrom="column">
              <wp:posOffset>695325</wp:posOffset>
            </wp:positionH>
            <wp:positionV relativeFrom="paragraph">
              <wp:posOffset>180975</wp:posOffset>
            </wp:positionV>
            <wp:extent cx="4400550" cy="3300730"/>
            <wp:effectExtent l="0" t="0" r="0" b="0"/>
            <wp:wrapNone/>
            <wp:docPr id="863398658" name="Picture 5"/>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63398658" name="Picture 863398658"/>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400550" cy="3300730"/>
                    </a:xfrm>
                    <a:prstGeom prst="rect">
                      <a:avLst/>
                    </a:prstGeom>
                  </pic:spPr>
                </pic:pic>
              </a:graphicData>
            </a:graphic>
            <wp14:sizeRelH relativeFrom="page">
              <wp14:pctWidth>0</wp14:pctWidth>
            </wp14:sizeRelH>
            <wp14:sizeRelV relativeFrom="page">
              <wp14:pctHeight>0</wp14:pctHeight>
            </wp14:sizeRelV>
          </wp:anchor>
        </w:drawing>
      </w:r>
    </w:p>
    <w:p w:rsidRPr="007727D4" w:rsidR="00A00D29" w:rsidP="007727D4" w:rsidRDefault="00DE3B2F" w14:paraId="7B79599B" w14:textId="0D176688">
      <w:pPr>
        <w:keepNext w:val="1"/>
      </w:pPr>
    </w:p>
    <w:p w:rsidR="51529A9B" w:rsidP="51529A9B" w:rsidRDefault="51529A9B" w14:paraId="54C7CBA5" w14:textId="5C515242">
      <w:pPr>
        <w:pStyle w:val="Normal"/>
        <w:rPr>
          <w:noProof/>
          <w:sz w:val="22"/>
          <w:szCs w:val="22"/>
        </w:rPr>
      </w:pPr>
    </w:p>
    <w:p w:rsidR="51529A9B" w:rsidP="51529A9B" w:rsidRDefault="51529A9B" w14:paraId="41EE76F1" w14:textId="7A19BC3B">
      <w:pPr>
        <w:pStyle w:val="Normal"/>
        <w:rPr>
          <w:noProof/>
          <w:sz w:val="22"/>
          <w:szCs w:val="22"/>
        </w:rPr>
      </w:pPr>
    </w:p>
    <w:p w:rsidR="51529A9B" w:rsidP="51529A9B" w:rsidRDefault="51529A9B" w14:paraId="2ED09813" w14:textId="6EB10809">
      <w:pPr>
        <w:pStyle w:val="Normal"/>
        <w:rPr>
          <w:noProof/>
          <w:sz w:val="22"/>
          <w:szCs w:val="22"/>
        </w:rPr>
      </w:pPr>
    </w:p>
    <w:p w:rsidR="51529A9B" w:rsidP="51529A9B" w:rsidRDefault="51529A9B" w14:paraId="237081A6" w14:textId="50012436">
      <w:pPr>
        <w:pStyle w:val="Normal"/>
        <w:rPr>
          <w:noProof/>
          <w:sz w:val="22"/>
          <w:szCs w:val="22"/>
        </w:rPr>
      </w:pPr>
    </w:p>
    <w:p w:rsidR="51529A9B" w:rsidP="51529A9B" w:rsidRDefault="51529A9B" w14:paraId="174DE225" w14:textId="0ACD2AB4">
      <w:pPr>
        <w:pStyle w:val="Normal"/>
        <w:rPr>
          <w:noProof/>
          <w:sz w:val="22"/>
          <w:szCs w:val="22"/>
        </w:rPr>
      </w:pPr>
    </w:p>
    <w:p w:rsidR="51529A9B" w:rsidP="51529A9B" w:rsidRDefault="51529A9B" w14:paraId="28295AB6" w14:textId="0D81EE5E">
      <w:pPr>
        <w:pStyle w:val="Normal"/>
        <w:rPr>
          <w:noProof/>
          <w:sz w:val="22"/>
          <w:szCs w:val="22"/>
        </w:rPr>
      </w:pPr>
    </w:p>
    <w:p w:rsidR="51529A9B" w:rsidP="51529A9B" w:rsidRDefault="51529A9B" w14:paraId="6F364F09" w14:textId="0B14D9FE">
      <w:pPr>
        <w:pStyle w:val="Normal"/>
        <w:rPr>
          <w:noProof/>
          <w:sz w:val="22"/>
          <w:szCs w:val="22"/>
        </w:rPr>
      </w:pPr>
    </w:p>
    <w:p w:rsidR="51529A9B" w:rsidP="51529A9B" w:rsidRDefault="51529A9B" w14:paraId="6DDDD2CE" w14:textId="0BC868C9">
      <w:pPr>
        <w:pStyle w:val="Normal"/>
        <w:rPr>
          <w:noProof/>
          <w:sz w:val="22"/>
          <w:szCs w:val="22"/>
        </w:rPr>
      </w:pPr>
    </w:p>
    <w:p w:rsidR="51529A9B" w:rsidP="51529A9B" w:rsidRDefault="51529A9B" w14:paraId="62E56D07" w14:textId="3E9B08D6">
      <w:pPr>
        <w:pStyle w:val="Normal"/>
        <w:rPr>
          <w:noProof/>
          <w:sz w:val="22"/>
          <w:szCs w:val="22"/>
        </w:rPr>
      </w:pPr>
    </w:p>
    <w:p w:rsidR="51529A9B" w:rsidP="51529A9B" w:rsidRDefault="51529A9B" w14:paraId="2C8E8238" w14:textId="6B2C436A">
      <w:pPr>
        <w:pStyle w:val="Normal"/>
        <w:rPr>
          <w:noProof/>
          <w:sz w:val="22"/>
          <w:szCs w:val="22"/>
        </w:rPr>
      </w:pPr>
    </w:p>
    <w:p w:rsidR="00A00D29" w:rsidP="51529A9B" w:rsidRDefault="00A00D29" w14:paraId="7BD21E86" w14:textId="3E6B2ECF">
      <w:pPr>
        <w:pStyle w:val="Normal"/>
        <w:jc w:val="center"/>
        <w:rPr>
          <w:noProof/>
          <w:sz w:val="22"/>
          <w:szCs w:val="22"/>
        </w:rPr>
      </w:pPr>
      <w:r w:rsidRPr="482468B4" w:rsidR="331881EE">
        <w:rPr>
          <w:i w:val="1"/>
          <w:iCs w:val="1"/>
          <w:noProof/>
          <w:sz w:val="22"/>
          <w:szCs w:val="22"/>
        </w:rPr>
        <w:t>Laetiporus sulphureus</w:t>
      </w:r>
      <w:r w:rsidRPr="482468B4" w:rsidR="331881EE">
        <w:rPr>
          <w:noProof/>
          <w:sz w:val="22"/>
          <w:szCs w:val="22"/>
        </w:rPr>
        <w:t xml:space="preserve">, </w:t>
      </w:r>
      <w:r w:rsidRPr="482468B4" w:rsidR="4B6CF6A5">
        <w:rPr>
          <w:noProof/>
          <w:sz w:val="22"/>
          <w:szCs w:val="22"/>
        </w:rPr>
        <w:t>C</w:t>
      </w:r>
      <w:r w:rsidRPr="482468B4" w:rsidR="331881EE">
        <w:rPr>
          <w:noProof/>
          <w:sz w:val="22"/>
          <w:szCs w:val="22"/>
        </w:rPr>
        <w:t xml:space="preserve">hicken of the </w:t>
      </w:r>
      <w:r w:rsidRPr="482468B4" w:rsidR="6C59AAE3">
        <w:rPr>
          <w:noProof/>
          <w:sz w:val="22"/>
          <w:szCs w:val="22"/>
        </w:rPr>
        <w:t>W</w:t>
      </w:r>
      <w:r w:rsidRPr="482468B4" w:rsidR="331881EE">
        <w:rPr>
          <w:noProof/>
          <w:sz w:val="22"/>
          <w:szCs w:val="22"/>
        </w:rPr>
        <w:t>oods</w:t>
      </w:r>
      <w:r w:rsidRPr="482468B4" w:rsidR="756E1BD2">
        <w:rPr>
          <w:noProof/>
          <w:sz w:val="22"/>
          <w:szCs w:val="22"/>
        </w:rPr>
        <w:t>,</w:t>
      </w:r>
      <w:r w:rsidRPr="482468B4" w:rsidR="331881EE">
        <w:rPr>
          <w:noProof/>
          <w:sz w:val="22"/>
          <w:szCs w:val="22"/>
        </w:rPr>
        <w:t xml:space="preserve"> Ann Berkeley</w:t>
      </w:r>
    </w:p>
    <w:p w:rsidR="118A311E" w:rsidP="118A311E" w:rsidRDefault="118A311E" w14:paraId="297AA152" w14:textId="3D980EEC">
      <w:pPr>
        <w:pStyle w:val="Normal"/>
      </w:pPr>
    </w:p>
    <w:p w:rsidR="00F779D8" w:rsidP="118A311E" w:rsidRDefault="00C57A1E" w14:paraId="3166927F" w14:textId="3456AA5A">
      <w:pPr>
        <w:rPr>
          <w:b w:val="1"/>
          <w:bCs w:val="1"/>
          <w:sz w:val="32"/>
          <w:szCs w:val="32"/>
        </w:rPr>
      </w:pPr>
      <w:r w:rsidRPr="118A311E" w:rsidR="00C57A1E">
        <w:rPr>
          <w:b w:val="1"/>
          <w:bCs w:val="1"/>
          <w:sz w:val="32"/>
          <w:szCs w:val="32"/>
        </w:rPr>
        <w:t>Gardening</w:t>
      </w:r>
      <w:r w:rsidRPr="118A311E" w:rsidR="00121D85">
        <w:rPr>
          <w:b w:val="1"/>
          <w:bCs w:val="1"/>
          <w:sz w:val="32"/>
          <w:szCs w:val="32"/>
        </w:rPr>
        <w:t xml:space="preserve"> tips for July</w:t>
      </w:r>
    </w:p>
    <w:p w:rsidRPr="006349FE" w:rsidR="006349FE" w:rsidP="006349FE" w:rsidRDefault="00D74A0E" w14:paraId="663437B0" w14:textId="46BBE2E3">
      <w:pPr>
        <w:pStyle w:val="ListParagraph"/>
        <w:numPr>
          <w:ilvl w:val="0"/>
          <w:numId w:val="7"/>
        </w:numPr>
      </w:pPr>
      <w:r>
        <w:t>Nectar is wildlife’s friend</w:t>
      </w:r>
    </w:p>
    <w:p w:rsidRPr="006349FE" w:rsidR="006349FE" w:rsidP="006349FE" w:rsidRDefault="006349FE" w14:paraId="64CB224E" w14:textId="2B01760B">
      <w:pPr>
        <w:spacing w:after="0" w:line="240" w:lineRule="auto"/>
        <w:ind w:left="360"/>
        <w:rPr>
          <w:rFonts w:eastAsia="Times New Roman" w:cs="Times New Roman"/>
          <w:kern w:val="0"/>
          <w:lang w:eastAsia="en-GB"/>
          <w14:ligatures w14:val="none"/>
        </w:rPr>
      </w:pPr>
      <w:r w:rsidRPr="006349FE" w:rsidR="6F716B11">
        <w:rPr>
          <w:rFonts w:eastAsia="Times New Roman" w:cs="Times New Roman"/>
          <w:kern w:val="0"/>
          <w:lang w:eastAsia="en-GB"/>
          <w14:ligatures w14:val="none"/>
        </w:rPr>
        <w:t xml:space="preserve">You can help attract bees, </w:t>
      </w:r>
      <w:r w:rsidRPr="006349FE" w:rsidR="6F716B11">
        <w:rPr>
          <w:rFonts w:eastAsia="Times New Roman" w:cs="Times New Roman"/>
          <w:kern w:val="0"/>
          <w:lang w:eastAsia="en-GB"/>
          <w14:ligatures w14:val="none"/>
        </w:rPr>
        <w:t>butterflies</w:t>
      </w:r>
      <w:r w:rsidRPr="006349FE" w:rsidR="5D8BA20E">
        <w:rPr>
          <w:rFonts w:eastAsia="Times New Roman" w:cs="Times New Roman"/>
          <w:kern w:val="0"/>
          <w:lang w:eastAsia="en-GB"/>
          <w14:ligatures w14:val="none"/>
        </w:rPr>
        <w:t>,</w:t>
      </w:r>
      <w:r w:rsidRPr="006349FE" w:rsidR="6F716B11">
        <w:rPr>
          <w:rFonts w:eastAsia="Times New Roman" w:cs="Times New Roman"/>
          <w:kern w:val="0"/>
          <w:lang w:eastAsia="en-GB"/>
          <w14:ligatures w14:val="none"/>
        </w:rPr>
        <w:t xml:space="preserve"> and other nectar-loving </w:t>
      </w:r>
      <w:r w:rsidRPr="006349FE" w:rsidR="5B6FBA54">
        <w:rPr>
          <w:rFonts w:eastAsia="Times New Roman" w:cs="Times New Roman"/>
          <w:kern w:val="0"/>
          <w:lang w:eastAsia="en-GB"/>
          <w14:ligatures w14:val="none"/>
        </w:rPr>
        <w:t xml:space="preserve">insects</w:t>
      </w:r>
      <w:r w:rsidRPr="006349FE" w:rsidR="6F716B11">
        <w:rPr>
          <w:rFonts w:eastAsia="Times New Roman" w:cs="Times New Roman"/>
          <w:kern w:val="0"/>
          <w:lang w:eastAsia="en-GB"/>
          <w14:ligatures w14:val="none"/>
        </w:rPr>
        <w:t xml:space="preserve"> to your patch by planting nectar-rich plants.</w:t>
      </w:r>
    </w:p>
    <w:p w:rsidRPr="006349FE" w:rsidR="006349FE" w:rsidP="2BDD60AA" w:rsidRDefault="006349FE" w14:paraId="5BD0DD0D" w14:textId="4AA2F913">
      <w:pPr>
        <w:spacing w:after="0" w:line="240" w:lineRule="auto"/>
        <w:ind w:left="360"/>
        <w:rPr>
          <w:rFonts w:eastAsia="Times New Roman" w:cs="Times New Roman"/>
          <w:lang w:eastAsia="en-GB"/>
        </w:rPr>
      </w:pPr>
      <w:r w:rsidRPr="006349FE" w:rsidR="6F716B11">
        <w:rPr>
          <w:rFonts w:eastAsia="Times New Roman" w:cs="Times New Roman"/>
          <w:kern w:val="0"/>
          <w:lang w:eastAsia="en-GB"/>
          <w14:ligatures w14:val="none"/>
        </w:rPr>
        <w:t xml:space="preserve">Add climbers </w:t>
      </w:r>
      <w:r w:rsidRPr="006349FE" w:rsidR="2A097707">
        <w:rPr>
          <w:rFonts w:eastAsia="Times New Roman" w:cs="Times New Roman"/>
          <w:kern w:val="0"/>
          <w:lang w:eastAsia="en-GB"/>
          <w14:ligatures w14:val="none"/>
        </w:rPr>
        <w:t>that may also</w:t>
      </w:r>
      <w:r w:rsidRPr="006349FE" w:rsidR="6F716B11">
        <w:rPr>
          <w:rFonts w:eastAsia="Times New Roman" w:cs="Times New Roman"/>
          <w:kern w:val="0"/>
          <w:lang w:eastAsia="en-GB"/>
          <w14:ligatures w14:val="none"/>
        </w:rPr>
        <w:t xml:space="preserve"> produce berries and hips, such as Honeysuckle</w:t>
      </w:r>
      <w:r w:rsidRPr="006349FE" w:rsidR="451474CA">
        <w:rPr>
          <w:rFonts w:eastAsia="Times New Roman" w:cs="Times New Roman"/>
          <w:kern w:val="0"/>
          <w:lang w:eastAsia="en-GB"/>
          <w14:ligatures w14:val="none"/>
        </w:rPr>
        <w:t xml:space="preserve"> and </w:t>
      </w:r>
      <w:r w:rsidRPr="006349FE" w:rsidR="6F716B11">
        <w:rPr>
          <w:rFonts w:eastAsia="Times New Roman" w:cs="Times New Roman"/>
          <w:kern w:val="0"/>
          <w:lang w:eastAsia="en-GB"/>
          <w14:ligatures w14:val="none"/>
        </w:rPr>
        <w:t xml:space="preserve">Dog Rose</w:t>
      </w:r>
      <w:r w:rsidRPr="006349FE" w:rsidR="5659C364">
        <w:rPr>
          <w:rFonts w:eastAsia="Times New Roman" w:cs="Times New Roman"/>
          <w:kern w:val="0"/>
          <w:lang w:eastAsia="en-GB"/>
          <w14:ligatures w14:val="none"/>
        </w:rPr>
        <w:t xml:space="preserve">. </w:t>
      </w:r>
      <w:r w:rsidR="5659C364">
        <w:rPr/>
        <w:t>And go</w:t>
      </w:r>
      <w:r w:rsidR="15338608">
        <w:rPr/>
        <w:t xml:space="preserve"> a step further and a</w:t>
      </w:r>
      <w:r w:rsidR="15338608">
        <w:rPr/>
        <w:t xml:space="preserve">ttract moths with night-scented plants like Evening Primrose </w:t>
      </w:r>
      <w:r w:rsidR="4120D3E2">
        <w:rPr/>
        <w:t>and Night</w:t>
      </w:r>
      <w:r w:rsidR="15338608">
        <w:rPr/>
        <w:t>-Scented Stock.</w:t>
      </w:r>
    </w:p>
    <w:p w:rsidR="2BDD60AA" w:rsidP="2BDD60AA" w:rsidRDefault="2BDD60AA" w14:paraId="32C5C4EF" w14:textId="0D845193">
      <w:pPr>
        <w:pStyle w:val="Normal"/>
        <w:spacing w:after="0" w:line="240" w:lineRule="auto"/>
        <w:ind w:left="360"/>
      </w:pPr>
    </w:p>
    <w:p w:rsidR="00D74A0E" w:rsidP="00D74A0E" w:rsidRDefault="00D74A0E" w14:paraId="337D670B" w14:textId="77777777">
      <w:pPr>
        <w:pStyle w:val="ListParagraph"/>
        <w:numPr>
          <w:ilvl w:val="0"/>
          <w:numId w:val="7"/>
        </w:numPr>
      </w:pPr>
      <w:r>
        <w:t>Cut back on the cutting back!</w:t>
      </w:r>
    </w:p>
    <w:p w:rsidRPr="00C5326C" w:rsidR="00C5326C" w:rsidP="00C5326C" w:rsidRDefault="00C5326C" w14:paraId="60E7AAB2" w14:textId="77777777">
      <w:pPr>
        <w:spacing w:after="0" w:line="240" w:lineRule="auto"/>
        <w:ind w:left="360"/>
        <w:rPr>
          <w:rFonts w:eastAsia="Times New Roman" w:cs="Times New Roman"/>
          <w:kern w:val="0"/>
          <w:lang w:eastAsia="en-GB"/>
          <w14:ligatures w14:val="none"/>
        </w:rPr>
      </w:pPr>
      <w:r w:rsidRPr="00C5326C" w:rsidR="00C5326C">
        <w:rPr>
          <w:rFonts w:eastAsia="Times New Roman" w:cs="Times New Roman"/>
          <w:kern w:val="0"/>
          <w:lang w:eastAsia="en-GB"/>
          <w14:ligatures w14:val="none"/>
        </w:rPr>
        <w:t>After a beautiful bloom, avoid deadheading roses this time of year. This way, some will develop hips (the fruit of the species of rose plant), which will feed birds and small mammals come winter.</w:t>
      </w:r>
    </w:p>
    <w:p w:rsidR="773B2C1B" w:rsidP="773B2C1B" w:rsidRDefault="773B2C1B" w14:paraId="4D047ABD" w14:textId="151613ED">
      <w:pPr>
        <w:spacing w:after="0" w:line="240" w:lineRule="auto"/>
        <w:ind w:left="360"/>
        <w:rPr>
          <w:rFonts w:eastAsia="Times New Roman" w:cs="Times New Roman"/>
          <w:lang w:eastAsia="en-GB"/>
        </w:rPr>
      </w:pPr>
    </w:p>
    <w:p w:rsidR="00D74A0E" w:rsidP="00D74A0E" w:rsidRDefault="00D74A0E" w14:paraId="71F70379" w14:textId="1695E096">
      <w:pPr>
        <w:pStyle w:val="ListParagraph"/>
      </w:pPr>
      <w:r w:rsidR="773B2C1B">
        <w:drawing>
          <wp:anchor distT="0" distB="0" distL="114300" distR="114300" simplePos="0" relativeHeight="251663360" behindDoc="0" locked="0" layoutInCell="1" allowOverlap="1" wp14:editId="20247422" wp14:anchorId="1ADDDBC3">
            <wp:simplePos x="0" y="0"/>
            <wp:positionH relativeFrom="column">
              <wp:posOffset>428625</wp:posOffset>
            </wp:positionH>
            <wp:positionV relativeFrom="paragraph">
              <wp:posOffset>95250</wp:posOffset>
            </wp:positionV>
            <wp:extent cx="4545330" cy="3409950"/>
            <wp:effectExtent l="0" t="0" r="7620" b="0"/>
            <wp:wrapNone/>
            <wp:docPr id="735603840"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35603840" name="Picture 735603840"/>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545330" cy="3409950"/>
                    </a:xfrm>
                    <a:prstGeom prst="rect">
                      <a:avLst/>
                    </a:prstGeom>
                  </pic:spPr>
                </pic:pic>
              </a:graphicData>
            </a:graphic>
            <wp14:sizeRelH relativeFrom="page">
              <wp14:pctWidth>0</wp14:pctWidth>
            </wp14:sizeRelH>
            <wp14:sizeRelV relativeFrom="page">
              <wp14:pctHeight>0</wp14:pctHeight>
            </wp14:sizeRelV>
          </wp:anchor>
        </w:drawing>
      </w:r>
    </w:p>
    <w:p w:rsidR="00D74A0E" w:rsidP="00D74A0E" w:rsidRDefault="00A00D29" w14:paraId="2C4D2155" w14:textId="004BD290"/>
    <w:p w:rsidR="00107D05" w:rsidP="059AF9DE" w:rsidRDefault="00107D05" w14:paraId="4FFB520B" w14:textId="6B48E5EF">
      <w:pPr>
        <w:pStyle w:val="Normal"/>
      </w:pPr>
    </w:p>
    <w:p w:rsidR="773B2C1B" w:rsidP="773B2C1B" w:rsidRDefault="773B2C1B" w14:paraId="4918D119" w14:textId="41ADADB7">
      <w:pPr>
        <w:pStyle w:val="ListParagraph"/>
        <w:ind w:left="720"/>
      </w:pPr>
    </w:p>
    <w:p w:rsidR="773B2C1B" w:rsidP="773B2C1B" w:rsidRDefault="773B2C1B" w14:paraId="5D2B3C64" w14:textId="6E98C39A">
      <w:pPr>
        <w:pStyle w:val="ListParagraph"/>
        <w:ind w:left="720"/>
      </w:pPr>
    </w:p>
    <w:p w:rsidR="773B2C1B" w:rsidP="773B2C1B" w:rsidRDefault="773B2C1B" w14:paraId="38012612" w14:textId="0C39307E">
      <w:pPr>
        <w:pStyle w:val="ListParagraph"/>
        <w:ind w:left="720"/>
      </w:pPr>
    </w:p>
    <w:p w:rsidR="773B2C1B" w:rsidP="773B2C1B" w:rsidRDefault="773B2C1B" w14:paraId="42BD4DAE" w14:textId="79C5FD55">
      <w:pPr>
        <w:pStyle w:val="ListParagraph"/>
        <w:ind w:left="720"/>
      </w:pPr>
    </w:p>
    <w:p w:rsidR="773B2C1B" w:rsidP="773B2C1B" w:rsidRDefault="773B2C1B" w14:paraId="2A03D300" w14:textId="7E210A1B">
      <w:pPr>
        <w:pStyle w:val="ListParagraph"/>
        <w:ind w:left="720"/>
      </w:pPr>
    </w:p>
    <w:p w:rsidR="773B2C1B" w:rsidP="773B2C1B" w:rsidRDefault="773B2C1B" w14:paraId="012577E0" w14:textId="7BB08ECF">
      <w:pPr>
        <w:pStyle w:val="ListParagraph"/>
        <w:ind w:left="720"/>
      </w:pPr>
    </w:p>
    <w:p w:rsidR="773B2C1B" w:rsidP="773B2C1B" w:rsidRDefault="773B2C1B" w14:paraId="779034BD" w14:textId="00046A31">
      <w:pPr>
        <w:pStyle w:val="ListParagraph"/>
        <w:ind w:left="720"/>
      </w:pPr>
    </w:p>
    <w:p w:rsidR="773B2C1B" w:rsidP="773B2C1B" w:rsidRDefault="773B2C1B" w14:paraId="6D6D131D" w14:textId="30021FFD">
      <w:pPr>
        <w:pStyle w:val="ListParagraph"/>
        <w:ind w:left="720"/>
      </w:pPr>
    </w:p>
    <w:p w:rsidR="773B2C1B" w:rsidP="773B2C1B" w:rsidRDefault="773B2C1B" w14:paraId="4A511EDA" w14:textId="4DBD9D7A">
      <w:pPr>
        <w:pStyle w:val="ListParagraph"/>
        <w:ind w:left="720"/>
      </w:pPr>
    </w:p>
    <w:p w:rsidR="773B2C1B" w:rsidP="773B2C1B" w:rsidRDefault="773B2C1B" w14:paraId="2726FBC7" w14:textId="4499CD64">
      <w:pPr>
        <w:pStyle w:val="ListParagraph"/>
        <w:ind w:left="720"/>
      </w:pPr>
    </w:p>
    <w:p w:rsidR="773B2C1B" w:rsidP="773B2C1B" w:rsidRDefault="773B2C1B" w14:paraId="2C532406" w14:textId="6033BDE6">
      <w:pPr>
        <w:pStyle w:val="ListParagraph"/>
        <w:ind w:left="720"/>
      </w:pPr>
    </w:p>
    <w:p w:rsidR="202968BD" w:rsidP="2BDD60AA" w:rsidRDefault="202968BD" w14:paraId="5A800C3C" w14:textId="4B034A6B">
      <w:pPr>
        <w:pStyle w:val="Normal"/>
        <w:ind w:left="0"/>
      </w:pPr>
    </w:p>
    <w:p w:rsidR="202968BD" w:rsidP="2BDD60AA" w:rsidRDefault="202968BD" w14:paraId="2964390A" w14:textId="15674D2F">
      <w:pPr>
        <w:ind/>
        <w:jc w:val="center"/>
        <w:rPr>
          <w:b w:val="0"/>
          <w:bCs w:val="0"/>
          <w:sz w:val="22"/>
          <w:szCs w:val="22"/>
        </w:rPr>
      </w:pPr>
      <w:r w:rsidRPr="2BDD60AA" w:rsidR="03620AE8">
        <w:rPr>
          <w:b w:val="0"/>
          <w:bCs w:val="0"/>
          <w:sz w:val="22"/>
          <w:szCs w:val="22"/>
        </w:rPr>
        <w:t xml:space="preserve">Rosehips, Rhiannon Young </w:t>
      </w:r>
    </w:p>
    <w:p w:rsidR="202968BD" w:rsidP="773B2C1B" w:rsidRDefault="202968BD" w14:paraId="6258C7FF" w14:textId="70787BB6">
      <w:pPr>
        <w:pStyle w:val="ListParagraph"/>
        <w:ind w:left="720"/>
      </w:pPr>
    </w:p>
    <w:p w:rsidRPr="00DC6013" w:rsidR="00107D05" w:rsidP="2BDD60AA" w:rsidRDefault="00DC6013" w14:paraId="14EFA3AB" w14:textId="2F626E1B">
      <w:pPr>
        <w:pStyle w:val="ListParagraph"/>
        <w:numPr>
          <w:ilvl w:val="0"/>
          <w:numId w:val="7"/>
        </w:numPr>
        <w:rPr/>
      </w:pPr>
      <w:r w:rsidR="6BCE4F8E">
        <w:rPr/>
        <w:t xml:space="preserve">Big Butterfly Count </w:t>
      </w:r>
    </w:p>
    <w:p w:rsidRPr="00DC6013" w:rsidR="00107D05" w:rsidP="2BDD60AA" w:rsidRDefault="00DC6013" w14:paraId="1C172931" w14:textId="656AC1A0">
      <w:pPr>
        <w:spacing w:after="0" w:line="240" w:lineRule="auto"/>
        <w:ind w:left="360"/>
        <w:rPr>
          <w:rFonts w:eastAsia="Times New Roman" w:cs="Times New Roman"/>
          <w:lang w:eastAsia="en-GB"/>
        </w:rPr>
      </w:pPr>
      <w:r w:rsidR="02F25650">
        <w:rPr/>
        <w:t>Here’s</w:t>
      </w:r>
      <w:r w:rsidR="02F25650">
        <w:rPr/>
        <w:t xml:space="preserve"> another one for your diary: July marks the Big Butterfly Cou</w:t>
      </w:r>
      <w:r w:rsidR="02F25650">
        <w:rPr/>
        <w:t xml:space="preserve">nt. </w:t>
      </w:r>
      <w:r w:rsidR="6BCE4F8E">
        <w:rPr/>
        <w:t>Don’</w:t>
      </w:r>
      <w:r w:rsidR="6BCE4F8E">
        <w:rPr/>
        <w:t>t</w:t>
      </w:r>
      <w:r w:rsidR="6BCE4F8E">
        <w:rPr/>
        <w:t xml:space="preserve"> just take part</w:t>
      </w:r>
      <w:r w:rsidR="124B18F9">
        <w:rPr/>
        <w:t>, g</w:t>
      </w:r>
      <w:r w:rsidR="02F25650">
        <w:rPr/>
        <w:t>ive our fluttering friends a helping hand by leaving an area of grass to grow long until the end of summer. Species such as the Meadow Brown will use these patches to bree</w:t>
      </w:r>
      <w:r w:rsidR="30C808D7">
        <w:rPr/>
        <w:t>d.</w:t>
      </w:r>
    </w:p>
    <w:sectPr w:rsidRPr="00DC6013" w:rsidR="00107D0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1521a6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852306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D51FDC"/>
    <w:multiLevelType w:val="multilevel"/>
    <w:tmpl w:val="08E82F62"/>
    <w:lvl w:ilvl="0">
      <w:start w:val="1"/>
      <w:numFmt w:val="bullet"/>
      <w:lvlText w:val=""/>
      <w:lvlJc w:val="left"/>
      <w:pPr>
        <w:tabs>
          <w:tab w:val="num" w:pos="720"/>
        </w:tabs>
        <w:ind w:left="720" w:hanging="360"/>
      </w:pPr>
      <w:rPr>
        <w:rFonts w:hint="default" w:ascii="Symbol" w:hAnsi="Symbol"/>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C8610CC"/>
    <w:multiLevelType w:val="multilevel"/>
    <w:tmpl w:val="26F02AB6"/>
    <w:lvl w:ilvl="0">
      <w:start w:val="1"/>
      <w:numFmt w:val="bullet"/>
      <w:lvlText w:val=""/>
      <w:lvlJc w:val="left"/>
      <w:pPr>
        <w:tabs>
          <w:tab w:val="num" w:pos="2911"/>
        </w:tabs>
        <w:ind w:left="2911" w:hanging="360"/>
      </w:pPr>
      <w:rPr>
        <w:rFonts w:hint="default" w:ascii="Symbol" w:hAnsi="Symbol"/>
        <w:sz w:val="20"/>
      </w:rPr>
    </w:lvl>
    <w:lvl w:ilvl="1" w:tentative="1">
      <w:start w:val="1"/>
      <w:numFmt w:val="bullet"/>
      <w:lvlText w:val="o"/>
      <w:lvlJc w:val="left"/>
      <w:pPr>
        <w:tabs>
          <w:tab w:val="num" w:pos="3631"/>
        </w:tabs>
        <w:ind w:left="3631" w:hanging="360"/>
      </w:pPr>
      <w:rPr>
        <w:rFonts w:hint="default" w:ascii="Courier New" w:hAnsi="Courier New"/>
        <w:sz w:val="20"/>
      </w:rPr>
    </w:lvl>
    <w:lvl w:ilvl="2" w:tentative="1">
      <w:start w:val="1"/>
      <w:numFmt w:val="bullet"/>
      <w:lvlText w:val=""/>
      <w:lvlJc w:val="left"/>
      <w:pPr>
        <w:tabs>
          <w:tab w:val="num" w:pos="4351"/>
        </w:tabs>
        <w:ind w:left="4351" w:hanging="360"/>
      </w:pPr>
      <w:rPr>
        <w:rFonts w:hint="default" w:ascii="Wingdings" w:hAnsi="Wingdings"/>
        <w:sz w:val="20"/>
      </w:rPr>
    </w:lvl>
    <w:lvl w:ilvl="3" w:tentative="1">
      <w:start w:val="1"/>
      <w:numFmt w:val="bullet"/>
      <w:lvlText w:val=""/>
      <w:lvlJc w:val="left"/>
      <w:pPr>
        <w:tabs>
          <w:tab w:val="num" w:pos="5071"/>
        </w:tabs>
        <w:ind w:left="5071" w:hanging="360"/>
      </w:pPr>
      <w:rPr>
        <w:rFonts w:hint="default" w:ascii="Wingdings" w:hAnsi="Wingdings"/>
        <w:sz w:val="20"/>
      </w:rPr>
    </w:lvl>
    <w:lvl w:ilvl="4" w:tentative="1">
      <w:start w:val="1"/>
      <w:numFmt w:val="bullet"/>
      <w:lvlText w:val=""/>
      <w:lvlJc w:val="left"/>
      <w:pPr>
        <w:tabs>
          <w:tab w:val="num" w:pos="5791"/>
        </w:tabs>
        <w:ind w:left="5791" w:hanging="360"/>
      </w:pPr>
      <w:rPr>
        <w:rFonts w:hint="default" w:ascii="Wingdings" w:hAnsi="Wingdings"/>
        <w:sz w:val="20"/>
      </w:rPr>
    </w:lvl>
    <w:lvl w:ilvl="5" w:tentative="1">
      <w:start w:val="1"/>
      <w:numFmt w:val="bullet"/>
      <w:lvlText w:val=""/>
      <w:lvlJc w:val="left"/>
      <w:pPr>
        <w:tabs>
          <w:tab w:val="num" w:pos="6511"/>
        </w:tabs>
        <w:ind w:left="6511" w:hanging="360"/>
      </w:pPr>
      <w:rPr>
        <w:rFonts w:hint="default" w:ascii="Wingdings" w:hAnsi="Wingdings"/>
        <w:sz w:val="20"/>
      </w:rPr>
    </w:lvl>
    <w:lvl w:ilvl="6" w:tentative="1">
      <w:start w:val="1"/>
      <w:numFmt w:val="bullet"/>
      <w:lvlText w:val=""/>
      <w:lvlJc w:val="left"/>
      <w:pPr>
        <w:tabs>
          <w:tab w:val="num" w:pos="7231"/>
        </w:tabs>
        <w:ind w:left="7231" w:hanging="360"/>
      </w:pPr>
      <w:rPr>
        <w:rFonts w:hint="default" w:ascii="Wingdings" w:hAnsi="Wingdings"/>
        <w:sz w:val="20"/>
      </w:rPr>
    </w:lvl>
    <w:lvl w:ilvl="7" w:tentative="1">
      <w:start w:val="1"/>
      <w:numFmt w:val="bullet"/>
      <w:lvlText w:val=""/>
      <w:lvlJc w:val="left"/>
      <w:pPr>
        <w:tabs>
          <w:tab w:val="num" w:pos="7951"/>
        </w:tabs>
        <w:ind w:left="7951" w:hanging="360"/>
      </w:pPr>
      <w:rPr>
        <w:rFonts w:hint="default" w:ascii="Wingdings" w:hAnsi="Wingdings"/>
        <w:sz w:val="20"/>
      </w:rPr>
    </w:lvl>
    <w:lvl w:ilvl="8" w:tentative="1">
      <w:start w:val="1"/>
      <w:numFmt w:val="bullet"/>
      <w:lvlText w:val=""/>
      <w:lvlJc w:val="left"/>
      <w:pPr>
        <w:tabs>
          <w:tab w:val="num" w:pos="8671"/>
        </w:tabs>
        <w:ind w:left="8671" w:hanging="360"/>
      </w:pPr>
      <w:rPr>
        <w:rFonts w:hint="default" w:ascii="Wingdings" w:hAnsi="Wingdings"/>
        <w:sz w:val="20"/>
      </w:rPr>
    </w:lvl>
  </w:abstractNum>
  <w:abstractNum w:abstractNumId="2" w15:restartNumberingAfterBreak="0">
    <w:nsid w:val="14E30036"/>
    <w:multiLevelType w:val="multilevel"/>
    <w:tmpl w:val="8AB6CD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8B13A8E"/>
    <w:multiLevelType w:val="multilevel"/>
    <w:tmpl w:val="54A6E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354E84"/>
    <w:multiLevelType w:val="hybridMultilevel"/>
    <w:tmpl w:val="D400C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DA7143"/>
    <w:multiLevelType w:val="multilevel"/>
    <w:tmpl w:val="D69E2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3621F6B"/>
    <w:multiLevelType w:val="hybridMultilevel"/>
    <w:tmpl w:val="1794D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E0497"/>
    <w:multiLevelType w:val="multilevel"/>
    <w:tmpl w:val="85C4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B86ED5"/>
    <w:multiLevelType w:val="multilevel"/>
    <w:tmpl w:val="DC38045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8E745A"/>
    <w:multiLevelType w:val="hybridMultilevel"/>
    <w:tmpl w:val="9F589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2">
    <w:abstractNumId w:val="11"/>
  </w:num>
  <w:num w:numId="11">
    <w:abstractNumId w:val="10"/>
  </w:num>
  <w:num w:numId="1" w16cid:durableId="1717659165">
    <w:abstractNumId w:val="5"/>
  </w:num>
  <w:num w:numId="2" w16cid:durableId="1528714755">
    <w:abstractNumId w:val="3"/>
  </w:num>
  <w:num w:numId="3" w16cid:durableId="68577312">
    <w:abstractNumId w:val="9"/>
  </w:num>
  <w:num w:numId="4" w16cid:durableId="179778182">
    <w:abstractNumId w:val="1"/>
  </w:num>
  <w:num w:numId="5" w16cid:durableId="1693873212">
    <w:abstractNumId w:val="2"/>
  </w:num>
  <w:num w:numId="6" w16cid:durableId="1791125260">
    <w:abstractNumId w:val="7"/>
  </w:num>
  <w:num w:numId="7" w16cid:durableId="694041639">
    <w:abstractNumId w:val="4"/>
  </w:num>
  <w:num w:numId="8" w16cid:durableId="552157943">
    <w:abstractNumId w:val="0"/>
  </w:num>
  <w:num w:numId="9" w16cid:durableId="228659847">
    <w:abstractNumId w:val="6"/>
  </w:num>
  <w:num w:numId="10" w16cid:durableId="765493012">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0F"/>
    <w:rsid w:val="00032BB8"/>
    <w:rsid w:val="0004510E"/>
    <w:rsid w:val="00062F25"/>
    <w:rsid w:val="0009186F"/>
    <w:rsid w:val="000B13BC"/>
    <w:rsid w:val="000B6C23"/>
    <w:rsid w:val="000C2C18"/>
    <w:rsid w:val="00107D05"/>
    <w:rsid w:val="00121D85"/>
    <w:rsid w:val="00176FC2"/>
    <w:rsid w:val="001B37EC"/>
    <w:rsid w:val="00250BE9"/>
    <w:rsid w:val="002B7BD7"/>
    <w:rsid w:val="002C19E5"/>
    <w:rsid w:val="002E5E14"/>
    <w:rsid w:val="002E5F0D"/>
    <w:rsid w:val="00316184"/>
    <w:rsid w:val="00324F70"/>
    <w:rsid w:val="003B7A33"/>
    <w:rsid w:val="003C5E06"/>
    <w:rsid w:val="00422186"/>
    <w:rsid w:val="004363CA"/>
    <w:rsid w:val="004401AE"/>
    <w:rsid w:val="004506CC"/>
    <w:rsid w:val="00453F2C"/>
    <w:rsid w:val="004B76CB"/>
    <w:rsid w:val="004F49CB"/>
    <w:rsid w:val="00504E85"/>
    <w:rsid w:val="005C6968"/>
    <w:rsid w:val="006349FE"/>
    <w:rsid w:val="00641B29"/>
    <w:rsid w:val="006572D9"/>
    <w:rsid w:val="006730B7"/>
    <w:rsid w:val="006F6093"/>
    <w:rsid w:val="00701981"/>
    <w:rsid w:val="00705B03"/>
    <w:rsid w:val="00740542"/>
    <w:rsid w:val="007727D4"/>
    <w:rsid w:val="007D4332"/>
    <w:rsid w:val="007D6D24"/>
    <w:rsid w:val="007E44CF"/>
    <w:rsid w:val="007F7E9C"/>
    <w:rsid w:val="0082759F"/>
    <w:rsid w:val="00845EC9"/>
    <w:rsid w:val="008855F2"/>
    <w:rsid w:val="008B3646"/>
    <w:rsid w:val="009269AD"/>
    <w:rsid w:val="009369A2"/>
    <w:rsid w:val="009612B4"/>
    <w:rsid w:val="00984EC2"/>
    <w:rsid w:val="009B57AF"/>
    <w:rsid w:val="009C357A"/>
    <w:rsid w:val="009D5C69"/>
    <w:rsid w:val="009E7B35"/>
    <w:rsid w:val="00A00D29"/>
    <w:rsid w:val="00A20FAD"/>
    <w:rsid w:val="00A505EC"/>
    <w:rsid w:val="00B05808"/>
    <w:rsid w:val="00B22B32"/>
    <w:rsid w:val="00B94CE3"/>
    <w:rsid w:val="00B95C7E"/>
    <w:rsid w:val="00BA2A7A"/>
    <w:rsid w:val="00BA6F0A"/>
    <w:rsid w:val="00BF1DE8"/>
    <w:rsid w:val="00C1185B"/>
    <w:rsid w:val="00C5326C"/>
    <w:rsid w:val="00C57A1E"/>
    <w:rsid w:val="00CA63C8"/>
    <w:rsid w:val="00CA65B9"/>
    <w:rsid w:val="00CA7C02"/>
    <w:rsid w:val="00CE1C62"/>
    <w:rsid w:val="00CE6897"/>
    <w:rsid w:val="00D30D5A"/>
    <w:rsid w:val="00D74A0E"/>
    <w:rsid w:val="00DC6013"/>
    <w:rsid w:val="00DE1E27"/>
    <w:rsid w:val="00DE3B2F"/>
    <w:rsid w:val="00DE6042"/>
    <w:rsid w:val="00E64529"/>
    <w:rsid w:val="00F31BE7"/>
    <w:rsid w:val="00F35555"/>
    <w:rsid w:val="00F779D8"/>
    <w:rsid w:val="00F81671"/>
    <w:rsid w:val="00F8230F"/>
    <w:rsid w:val="00F84921"/>
    <w:rsid w:val="00F91A35"/>
    <w:rsid w:val="00FE627A"/>
    <w:rsid w:val="00FE7CCB"/>
    <w:rsid w:val="011FDB8E"/>
    <w:rsid w:val="0166248B"/>
    <w:rsid w:val="01BA4606"/>
    <w:rsid w:val="028DE204"/>
    <w:rsid w:val="02EB966E"/>
    <w:rsid w:val="02F25650"/>
    <w:rsid w:val="0339AB25"/>
    <w:rsid w:val="03620AE8"/>
    <w:rsid w:val="04AA94BA"/>
    <w:rsid w:val="04C70C55"/>
    <w:rsid w:val="04E74326"/>
    <w:rsid w:val="05020381"/>
    <w:rsid w:val="059AF9DE"/>
    <w:rsid w:val="06018966"/>
    <w:rsid w:val="061F57D4"/>
    <w:rsid w:val="08D0D0A9"/>
    <w:rsid w:val="090F1B73"/>
    <w:rsid w:val="0961216B"/>
    <w:rsid w:val="09F4F467"/>
    <w:rsid w:val="0A08C40B"/>
    <w:rsid w:val="0A3F2679"/>
    <w:rsid w:val="0AA737E1"/>
    <w:rsid w:val="0ACCC157"/>
    <w:rsid w:val="0AFE21DC"/>
    <w:rsid w:val="0B42AB7E"/>
    <w:rsid w:val="0B4FBE1B"/>
    <w:rsid w:val="0B6687F0"/>
    <w:rsid w:val="0BC14536"/>
    <w:rsid w:val="0E4AF43A"/>
    <w:rsid w:val="0EA53488"/>
    <w:rsid w:val="0EE61B68"/>
    <w:rsid w:val="0EEDA1A0"/>
    <w:rsid w:val="10F427FB"/>
    <w:rsid w:val="10F8EFE8"/>
    <w:rsid w:val="114B913C"/>
    <w:rsid w:val="118A311E"/>
    <w:rsid w:val="124B18F9"/>
    <w:rsid w:val="12D532FD"/>
    <w:rsid w:val="132296F0"/>
    <w:rsid w:val="135358D0"/>
    <w:rsid w:val="14521ACA"/>
    <w:rsid w:val="14CB08EB"/>
    <w:rsid w:val="14DAC7E8"/>
    <w:rsid w:val="152111DC"/>
    <w:rsid w:val="15338608"/>
    <w:rsid w:val="15F7E1EC"/>
    <w:rsid w:val="16BD87A7"/>
    <w:rsid w:val="176439CC"/>
    <w:rsid w:val="17990CDC"/>
    <w:rsid w:val="17F857F7"/>
    <w:rsid w:val="187C4A61"/>
    <w:rsid w:val="18E6C4BA"/>
    <w:rsid w:val="1A52DF1C"/>
    <w:rsid w:val="1A5E6733"/>
    <w:rsid w:val="1CA93AA6"/>
    <w:rsid w:val="1CF466EE"/>
    <w:rsid w:val="1D083FD5"/>
    <w:rsid w:val="1D37F768"/>
    <w:rsid w:val="1D99360E"/>
    <w:rsid w:val="1E4EC5DD"/>
    <w:rsid w:val="1EE44DBB"/>
    <w:rsid w:val="1FE450E3"/>
    <w:rsid w:val="200B4832"/>
    <w:rsid w:val="202968BD"/>
    <w:rsid w:val="20664782"/>
    <w:rsid w:val="207ADCB5"/>
    <w:rsid w:val="20B1C660"/>
    <w:rsid w:val="21BA9AFE"/>
    <w:rsid w:val="21C57C86"/>
    <w:rsid w:val="21EBCE10"/>
    <w:rsid w:val="2254A182"/>
    <w:rsid w:val="22CD1184"/>
    <w:rsid w:val="237DE165"/>
    <w:rsid w:val="25228AD2"/>
    <w:rsid w:val="2614348C"/>
    <w:rsid w:val="268C1756"/>
    <w:rsid w:val="27A400CB"/>
    <w:rsid w:val="27E899B4"/>
    <w:rsid w:val="28492261"/>
    <w:rsid w:val="29261F79"/>
    <w:rsid w:val="2983B72B"/>
    <w:rsid w:val="2A097707"/>
    <w:rsid w:val="2AF914EC"/>
    <w:rsid w:val="2B75F1A4"/>
    <w:rsid w:val="2BDD60AA"/>
    <w:rsid w:val="2CE0EC13"/>
    <w:rsid w:val="2D3EDB2A"/>
    <w:rsid w:val="2D80DD4C"/>
    <w:rsid w:val="2DB3E069"/>
    <w:rsid w:val="2DC3318E"/>
    <w:rsid w:val="2F33418E"/>
    <w:rsid w:val="2F9D3F67"/>
    <w:rsid w:val="2FF046ED"/>
    <w:rsid w:val="303A97D6"/>
    <w:rsid w:val="306ECCCE"/>
    <w:rsid w:val="30C808D7"/>
    <w:rsid w:val="30DB7223"/>
    <w:rsid w:val="31377435"/>
    <w:rsid w:val="3196694F"/>
    <w:rsid w:val="31CCA92B"/>
    <w:rsid w:val="331881EE"/>
    <w:rsid w:val="33AEF15F"/>
    <w:rsid w:val="34383695"/>
    <w:rsid w:val="353782D1"/>
    <w:rsid w:val="35C36CA5"/>
    <w:rsid w:val="36A9E596"/>
    <w:rsid w:val="373AB47F"/>
    <w:rsid w:val="37A9D098"/>
    <w:rsid w:val="3962DEDD"/>
    <w:rsid w:val="3A033C2B"/>
    <w:rsid w:val="3A82804E"/>
    <w:rsid w:val="3AD834B5"/>
    <w:rsid w:val="3B4E1394"/>
    <w:rsid w:val="3BDB7837"/>
    <w:rsid w:val="3BFEB36F"/>
    <w:rsid w:val="3C9FCA64"/>
    <w:rsid w:val="3CA2915D"/>
    <w:rsid w:val="3D8643B0"/>
    <w:rsid w:val="3DC7873C"/>
    <w:rsid w:val="3EB4A825"/>
    <w:rsid w:val="3EE50589"/>
    <w:rsid w:val="3FDE4ABC"/>
    <w:rsid w:val="406D862B"/>
    <w:rsid w:val="408FE795"/>
    <w:rsid w:val="40C21AE1"/>
    <w:rsid w:val="40CC7A79"/>
    <w:rsid w:val="410F7455"/>
    <w:rsid w:val="4120D3E2"/>
    <w:rsid w:val="420A16C2"/>
    <w:rsid w:val="4239644D"/>
    <w:rsid w:val="42996B09"/>
    <w:rsid w:val="439FE2DC"/>
    <w:rsid w:val="43E51F7D"/>
    <w:rsid w:val="43F60DDD"/>
    <w:rsid w:val="4423986F"/>
    <w:rsid w:val="4441EF14"/>
    <w:rsid w:val="44B95EE6"/>
    <w:rsid w:val="44D61BB4"/>
    <w:rsid w:val="451474CA"/>
    <w:rsid w:val="451522FF"/>
    <w:rsid w:val="452719A1"/>
    <w:rsid w:val="45380DCA"/>
    <w:rsid w:val="45F46F13"/>
    <w:rsid w:val="463D702C"/>
    <w:rsid w:val="469F3673"/>
    <w:rsid w:val="46E571C0"/>
    <w:rsid w:val="482468B4"/>
    <w:rsid w:val="49E3AA5B"/>
    <w:rsid w:val="4A5C35B7"/>
    <w:rsid w:val="4A95A313"/>
    <w:rsid w:val="4ABC41E1"/>
    <w:rsid w:val="4ADD17F3"/>
    <w:rsid w:val="4B6CF6A5"/>
    <w:rsid w:val="4BE941F8"/>
    <w:rsid w:val="4DE4F91C"/>
    <w:rsid w:val="4EFA1056"/>
    <w:rsid w:val="4EFE1FC3"/>
    <w:rsid w:val="4F9A8289"/>
    <w:rsid w:val="50FEDCCC"/>
    <w:rsid w:val="51529A9B"/>
    <w:rsid w:val="5327335B"/>
    <w:rsid w:val="53D47E46"/>
    <w:rsid w:val="54E2F43D"/>
    <w:rsid w:val="554B6E9C"/>
    <w:rsid w:val="5566D64B"/>
    <w:rsid w:val="5659C364"/>
    <w:rsid w:val="56E27622"/>
    <w:rsid w:val="58A5A587"/>
    <w:rsid w:val="59926696"/>
    <w:rsid w:val="59B19EA3"/>
    <w:rsid w:val="5A65BD75"/>
    <w:rsid w:val="5B6FBA54"/>
    <w:rsid w:val="5D0E8225"/>
    <w:rsid w:val="5D5D8625"/>
    <w:rsid w:val="5D8BA20E"/>
    <w:rsid w:val="5DA77929"/>
    <w:rsid w:val="617CA81D"/>
    <w:rsid w:val="62798A81"/>
    <w:rsid w:val="634ECD17"/>
    <w:rsid w:val="638605B7"/>
    <w:rsid w:val="645EF7C7"/>
    <w:rsid w:val="65C2E39A"/>
    <w:rsid w:val="665B1EF1"/>
    <w:rsid w:val="66BA84D3"/>
    <w:rsid w:val="66E554A1"/>
    <w:rsid w:val="68A3F3C8"/>
    <w:rsid w:val="68F7BC4D"/>
    <w:rsid w:val="69B27AAE"/>
    <w:rsid w:val="6A25CE7D"/>
    <w:rsid w:val="6AA70B0A"/>
    <w:rsid w:val="6B560127"/>
    <w:rsid w:val="6B63B691"/>
    <w:rsid w:val="6BCE4F8E"/>
    <w:rsid w:val="6C59AAE3"/>
    <w:rsid w:val="6DF4C7E7"/>
    <w:rsid w:val="6E465B07"/>
    <w:rsid w:val="6F0C0D34"/>
    <w:rsid w:val="6F4922D7"/>
    <w:rsid w:val="6F716B11"/>
    <w:rsid w:val="6F80DA32"/>
    <w:rsid w:val="705B918D"/>
    <w:rsid w:val="70EE297F"/>
    <w:rsid w:val="71DC4F40"/>
    <w:rsid w:val="72AE06A4"/>
    <w:rsid w:val="72CAB740"/>
    <w:rsid w:val="7351C16F"/>
    <w:rsid w:val="7409FE29"/>
    <w:rsid w:val="746D08CC"/>
    <w:rsid w:val="7563835D"/>
    <w:rsid w:val="756E1BD2"/>
    <w:rsid w:val="75CEA82C"/>
    <w:rsid w:val="75D9965D"/>
    <w:rsid w:val="75E9EC5F"/>
    <w:rsid w:val="768C570C"/>
    <w:rsid w:val="773B2C1B"/>
    <w:rsid w:val="77833338"/>
    <w:rsid w:val="78A48155"/>
    <w:rsid w:val="78B8A05B"/>
    <w:rsid w:val="7CA74344"/>
    <w:rsid w:val="7D3570F0"/>
    <w:rsid w:val="7DDB0362"/>
    <w:rsid w:val="7EF05B2C"/>
    <w:rsid w:val="7F8D9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9DD4"/>
  <w15:chartTrackingRefBased/>
  <w15:docId w15:val="{67077086-9E15-4521-8628-6C3D9349B3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8230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30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30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8230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8230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8230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8230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8230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8230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8230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8230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8230F"/>
    <w:rPr>
      <w:rFonts w:eastAsiaTheme="majorEastAsia" w:cstheme="majorBidi"/>
      <w:color w:val="272727" w:themeColor="text1" w:themeTint="D8"/>
    </w:rPr>
  </w:style>
  <w:style w:type="paragraph" w:styleId="Title">
    <w:name w:val="Title"/>
    <w:basedOn w:val="Normal"/>
    <w:next w:val="Normal"/>
    <w:link w:val="TitleChar"/>
    <w:uiPriority w:val="10"/>
    <w:qFormat/>
    <w:rsid w:val="00F8230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8230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8230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82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30F"/>
    <w:pPr>
      <w:spacing w:before="160"/>
      <w:jc w:val="center"/>
    </w:pPr>
    <w:rPr>
      <w:i/>
      <w:iCs/>
      <w:color w:val="404040" w:themeColor="text1" w:themeTint="BF"/>
    </w:rPr>
  </w:style>
  <w:style w:type="character" w:styleId="QuoteChar" w:customStyle="1">
    <w:name w:val="Quote Char"/>
    <w:basedOn w:val="DefaultParagraphFont"/>
    <w:link w:val="Quote"/>
    <w:uiPriority w:val="29"/>
    <w:rsid w:val="00F8230F"/>
    <w:rPr>
      <w:i/>
      <w:iCs/>
      <w:color w:val="404040" w:themeColor="text1" w:themeTint="BF"/>
    </w:rPr>
  </w:style>
  <w:style w:type="paragraph" w:styleId="ListParagraph">
    <w:name w:val="List Paragraph"/>
    <w:basedOn w:val="Normal"/>
    <w:uiPriority w:val="34"/>
    <w:qFormat/>
    <w:rsid w:val="00F8230F"/>
    <w:pPr>
      <w:ind w:left="720"/>
      <w:contextualSpacing/>
    </w:pPr>
  </w:style>
  <w:style w:type="character" w:styleId="IntenseEmphasis">
    <w:name w:val="Intense Emphasis"/>
    <w:basedOn w:val="DefaultParagraphFont"/>
    <w:uiPriority w:val="21"/>
    <w:qFormat/>
    <w:rsid w:val="00F8230F"/>
    <w:rPr>
      <w:i/>
      <w:iCs/>
      <w:color w:val="0F4761" w:themeColor="accent1" w:themeShade="BF"/>
    </w:rPr>
  </w:style>
  <w:style w:type="paragraph" w:styleId="IntenseQuote">
    <w:name w:val="Intense Quote"/>
    <w:basedOn w:val="Normal"/>
    <w:next w:val="Normal"/>
    <w:link w:val="IntenseQuoteChar"/>
    <w:uiPriority w:val="30"/>
    <w:qFormat/>
    <w:rsid w:val="00F8230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8230F"/>
    <w:rPr>
      <w:i/>
      <w:iCs/>
      <w:color w:val="0F4761" w:themeColor="accent1" w:themeShade="BF"/>
    </w:rPr>
  </w:style>
  <w:style w:type="character" w:styleId="IntenseReference">
    <w:name w:val="Intense Reference"/>
    <w:basedOn w:val="DefaultParagraphFont"/>
    <w:uiPriority w:val="32"/>
    <w:qFormat/>
    <w:rsid w:val="00F8230F"/>
    <w:rPr>
      <w:b/>
      <w:bCs/>
      <w:smallCaps/>
      <w:color w:val="0F4761" w:themeColor="accent1" w:themeShade="BF"/>
      <w:spacing w:val="5"/>
    </w:rPr>
  </w:style>
  <w:style w:type="paragraph" w:styleId="Caption">
    <w:name w:val="caption"/>
    <w:basedOn w:val="Normal"/>
    <w:next w:val="Normal"/>
    <w:uiPriority w:val="35"/>
    <w:unhideWhenUsed/>
    <w:qFormat/>
    <w:rsid w:val="00D30D5A"/>
    <w:pPr>
      <w:spacing w:after="200" w:line="240" w:lineRule="auto"/>
    </w:pPr>
    <w:rPr>
      <w:i/>
      <w:iCs/>
      <w:color w:val="0E2841" w:themeColor="text2"/>
      <w:sz w:val="18"/>
      <w:szCs w:val="18"/>
    </w:rPr>
  </w:style>
  <w:style w:type="numbering" w:styleId="CurrentList1" w:customStyle="1">
    <w:name w:val="Current List1"/>
    <w:uiPriority w:val="99"/>
    <w:rsid w:val="000B13B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jpeg"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14" /><Relationship Type="http://schemas.openxmlformats.org/officeDocument/2006/relationships/image" Target="/media/image5.jpg" Id="rId47106961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FD1826E95B44E95440E997DD0687A" ma:contentTypeVersion="18" ma:contentTypeDescription="Create a new document." ma:contentTypeScope="" ma:versionID="5235f8025bfbab31e925a9249969223f">
  <xsd:schema xmlns:xsd="http://www.w3.org/2001/XMLSchema" xmlns:xs="http://www.w3.org/2001/XMLSchema" xmlns:p="http://schemas.microsoft.com/office/2006/metadata/properties" xmlns:ns2="5f1315cb-3dbd-44b3-9e6f-881c54004383" xmlns:ns3="3c9ba092-e80f-460d-a5fc-a390fa0a9c52" targetNamespace="http://schemas.microsoft.com/office/2006/metadata/properties" ma:root="true" ma:fieldsID="1b8b9af4861ae47e4e53a44db912d809" ns2:_="" ns3:_="">
    <xsd:import namespace="5f1315cb-3dbd-44b3-9e6f-881c54004383"/>
    <xsd:import namespace="3c9ba092-e80f-460d-a5fc-a390fa0a9c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315cb-3dbd-44b3-9e6f-881c54004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f7048a-4bf8-4d75-97af-476a24b9c6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ba092-e80f-460d-a5fc-a390fa0a9c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7eeac2-9946-4da6-9660-32a273b5df86}" ma:internalName="TaxCatchAll" ma:showField="CatchAllData" ma:web="3c9ba092-e80f-460d-a5fc-a390fa0a9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315cb-3dbd-44b3-9e6f-881c54004383">
      <Terms xmlns="http://schemas.microsoft.com/office/infopath/2007/PartnerControls"/>
    </lcf76f155ced4ddcb4097134ff3c332f>
    <TaxCatchAll xmlns="3c9ba092-e80f-460d-a5fc-a390fa0a9c52" xsi:nil="true"/>
  </documentManagement>
</p:properties>
</file>

<file path=customXml/itemProps1.xml><?xml version="1.0" encoding="utf-8"?>
<ds:datastoreItem xmlns:ds="http://schemas.openxmlformats.org/officeDocument/2006/customXml" ds:itemID="{4BAB1402-BD37-491F-9C1E-791C9679E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315cb-3dbd-44b3-9e6f-881c54004383"/>
    <ds:schemaRef ds:uri="3c9ba092-e80f-460d-a5fc-a390fa0a9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94092-F41D-4A61-939E-6636E5BC927F}">
  <ds:schemaRefs>
    <ds:schemaRef ds:uri="http://schemas.microsoft.com/sharepoint/v3/contenttype/forms"/>
  </ds:schemaRefs>
</ds:datastoreItem>
</file>

<file path=customXml/itemProps3.xml><?xml version="1.0" encoding="utf-8"?>
<ds:datastoreItem xmlns:ds="http://schemas.openxmlformats.org/officeDocument/2006/customXml" ds:itemID="{722CE04C-69DE-4CFF-A1CA-286220567262}">
  <ds:schemaRefs>
    <ds:schemaRef ds:uri="http://schemas.microsoft.com/office/2006/metadata/properties"/>
    <ds:schemaRef ds:uri="http://schemas.microsoft.com/office/infopath/2007/PartnerControls"/>
    <ds:schemaRef ds:uri="5f1315cb-3dbd-44b3-9e6f-881c54004383"/>
    <ds:schemaRef ds:uri="3c9ba092-e80f-460d-a5fc-a390fa0a9c5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Eleanor Meehan</dc:creator>
  <keywords/>
  <dc:description/>
  <lastModifiedBy>Jessica Bouwer</lastModifiedBy>
  <revision>92</revision>
  <dcterms:created xsi:type="dcterms:W3CDTF">2026-03-24T12:33:00.0000000Z</dcterms:created>
  <dcterms:modified xsi:type="dcterms:W3CDTF">2026-06-04T14:24:31.5983832Z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0x01010017BFD1826E95B44E95440E997DD0687A</vt:lpwstr>
  </property>
  <property fmtid="{D5CDD505-2E9C-101B-9397-08002B2CF9AE}" pid="3" name="MediaServiceImageTags">
    <vt:lpwstr/>
  </property>
</Properties>
</file>