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58" w:rsidRPr="008C2DFB" w:rsidRDefault="00F65EA4">
      <w:pPr>
        <w:rPr>
          <w:rFonts w:ascii="Arial" w:hAnsi="Arial" w:cs="Arial"/>
          <w:b/>
          <w:bCs/>
        </w:rPr>
      </w:pPr>
      <w:r w:rsidRPr="008C2DFB">
        <w:rPr>
          <w:rFonts w:ascii="Arial" w:hAnsi="Arial" w:cs="Arial"/>
          <w:b/>
          <w:bCs/>
        </w:rPr>
        <w:t xml:space="preserve">HARGRAVE NEIGHBOURHOOD PLAN </w:t>
      </w:r>
      <w:r w:rsidR="007432E4" w:rsidRPr="008C2DFB">
        <w:rPr>
          <w:rFonts w:ascii="Arial" w:hAnsi="Arial" w:cs="Arial"/>
          <w:b/>
          <w:bCs/>
        </w:rPr>
        <w:t>(</w:t>
      </w:r>
      <w:proofErr w:type="spellStart"/>
      <w:r w:rsidR="00B57147" w:rsidRPr="008C2DFB">
        <w:rPr>
          <w:rFonts w:ascii="Arial" w:hAnsi="Arial" w:cs="Arial"/>
          <w:b/>
          <w:bCs/>
        </w:rPr>
        <w:t>H</w:t>
      </w:r>
      <w:r w:rsidR="007432E4" w:rsidRPr="008C2DFB">
        <w:rPr>
          <w:rFonts w:ascii="Arial" w:hAnsi="Arial" w:cs="Arial"/>
          <w:b/>
          <w:bCs/>
        </w:rPr>
        <w:t>NP</w:t>
      </w:r>
      <w:proofErr w:type="spellEnd"/>
      <w:r w:rsidR="007432E4" w:rsidRPr="008C2DFB">
        <w:rPr>
          <w:rFonts w:ascii="Arial" w:hAnsi="Arial" w:cs="Arial"/>
          <w:b/>
          <w:bCs/>
        </w:rPr>
        <w:t xml:space="preserve">) </w:t>
      </w:r>
      <w:r w:rsidRPr="008C2DFB">
        <w:rPr>
          <w:rFonts w:ascii="Arial" w:hAnsi="Arial" w:cs="Arial"/>
          <w:b/>
          <w:bCs/>
        </w:rPr>
        <w:t>STEERING GROUP</w:t>
      </w:r>
    </w:p>
    <w:p w:rsidR="00B35958" w:rsidRDefault="00F65EA4">
      <w:pPr>
        <w:rPr>
          <w:rFonts w:ascii="Arial" w:hAnsi="Arial" w:cs="Arial"/>
          <w:b/>
          <w:bCs/>
        </w:rPr>
      </w:pPr>
      <w:r w:rsidRPr="008C2DFB">
        <w:rPr>
          <w:rFonts w:ascii="Arial" w:hAnsi="Arial" w:cs="Arial"/>
          <w:b/>
          <w:bCs/>
        </w:rPr>
        <w:t xml:space="preserve">Minutes of the meeting held on </w:t>
      </w:r>
      <w:r w:rsidR="00C265A9">
        <w:rPr>
          <w:rFonts w:ascii="Arial" w:hAnsi="Arial" w:cs="Arial"/>
          <w:b/>
          <w:bCs/>
        </w:rPr>
        <w:t>11</w:t>
      </w:r>
      <w:r w:rsidR="00C265A9" w:rsidRPr="00C265A9">
        <w:rPr>
          <w:rFonts w:ascii="Arial" w:hAnsi="Arial" w:cs="Arial"/>
          <w:b/>
          <w:bCs/>
          <w:vertAlign w:val="superscript"/>
        </w:rPr>
        <w:t>th</w:t>
      </w:r>
      <w:r w:rsidR="00C265A9">
        <w:rPr>
          <w:rFonts w:ascii="Arial" w:hAnsi="Arial" w:cs="Arial"/>
          <w:b/>
          <w:bCs/>
        </w:rPr>
        <w:t xml:space="preserve"> January 2021</w:t>
      </w:r>
      <w:r w:rsidR="007432E4" w:rsidRPr="008C2DFB">
        <w:rPr>
          <w:rFonts w:ascii="Arial" w:hAnsi="Arial" w:cs="Arial"/>
          <w:b/>
          <w:bCs/>
        </w:rPr>
        <w:t xml:space="preserve"> at 18.30 via Zoom</w:t>
      </w:r>
    </w:p>
    <w:p w:rsidR="008C2DFB" w:rsidRPr="008C2DFB" w:rsidRDefault="008C2DFB">
      <w:pPr>
        <w:rPr>
          <w:rFonts w:ascii="Arial" w:hAnsi="Arial" w:cs="Arial"/>
          <w:b/>
          <w:bCs/>
        </w:rPr>
      </w:pPr>
    </w:p>
    <w:p w:rsidR="00B35958" w:rsidRDefault="00F65EA4">
      <w:pPr>
        <w:rPr>
          <w:rFonts w:ascii="Arial" w:hAnsi="Arial" w:cs="Arial"/>
        </w:rPr>
      </w:pPr>
      <w:proofErr w:type="spellStart"/>
      <w:r w:rsidRPr="00130DAE">
        <w:rPr>
          <w:rFonts w:ascii="Arial" w:hAnsi="Arial" w:cs="Arial"/>
        </w:rPr>
        <w:t>PRESENT</w:t>
      </w:r>
      <w:proofErr w:type="gramStart"/>
      <w:r w:rsidRPr="00130DAE">
        <w:rPr>
          <w:rFonts w:ascii="Arial" w:hAnsi="Arial" w:cs="Arial"/>
        </w:rPr>
        <w:t>:</w:t>
      </w:r>
      <w:r w:rsidR="006D0966" w:rsidRPr="00130DAE">
        <w:rPr>
          <w:rFonts w:ascii="Arial" w:hAnsi="Arial" w:cs="Arial"/>
        </w:rPr>
        <w:t>Duncan</w:t>
      </w:r>
      <w:proofErr w:type="spellEnd"/>
      <w:proofErr w:type="gramEnd"/>
      <w:r w:rsidR="006D0966" w:rsidRPr="00130DAE">
        <w:rPr>
          <w:rFonts w:ascii="Arial" w:hAnsi="Arial" w:cs="Arial"/>
        </w:rPr>
        <w:t xml:space="preserve"> Farrington (DF),</w:t>
      </w:r>
      <w:r w:rsidR="001D7229">
        <w:rPr>
          <w:rFonts w:ascii="Arial" w:hAnsi="Arial" w:cs="Arial"/>
          <w:lang w:val="fr-FR"/>
        </w:rPr>
        <w:t xml:space="preserve">Jonathan </w:t>
      </w:r>
      <w:proofErr w:type="spellStart"/>
      <w:r w:rsidR="001D7229">
        <w:rPr>
          <w:rFonts w:ascii="Arial" w:hAnsi="Arial" w:cs="Arial"/>
          <w:lang w:val="fr-FR"/>
        </w:rPr>
        <w:t>Gunthorpe</w:t>
      </w:r>
      <w:proofErr w:type="spellEnd"/>
      <w:r w:rsidR="001D7229">
        <w:rPr>
          <w:rFonts w:ascii="Arial" w:hAnsi="Arial" w:cs="Arial"/>
          <w:lang w:val="fr-FR"/>
        </w:rPr>
        <w:t xml:space="preserve"> (</w:t>
      </w:r>
      <w:proofErr w:type="spellStart"/>
      <w:r w:rsidR="001D7229">
        <w:rPr>
          <w:rFonts w:ascii="Arial" w:hAnsi="Arial" w:cs="Arial"/>
          <w:lang w:val="fr-FR"/>
        </w:rPr>
        <w:t>JG</w:t>
      </w:r>
      <w:proofErr w:type="spellEnd"/>
      <w:r w:rsidR="001D7229">
        <w:rPr>
          <w:rFonts w:ascii="Arial" w:hAnsi="Arial" w:cs="Arial"/>
          <w:lang w:val="fr-FR"/>
        </w:rPr>
        <w:t xml:space="preserve">), </w:t>
      </w:r>
      <w:proofErr w:type="spellStart"/>
      <w:r w:rsidRPr="00130DAE">
        <w:rPr>
          <w:rFonts w:ascii="Arial" w:hAnsi="Arial" w:cs="Arial"/>
        </w:rPr>
        <w:t>Martyn</w:t>
      </w:r>
      <w:proofErr w:type="spellEnd"/>
      <w:r w:rsidRPr="00130DAE">
        <w:rPr>
          <w:rFonts w:ascii="Arial" w:hAnsi="Arial" w:cs="Arial"/>
        </w:rPr>
        <w:t xml:space="preserve"> Leonard (ML), Nick Pollard (NP – Chair),</w:t>
      </w:r>
      <w:r w:rsidR="00C254FF" w:rsidRPr="00130DAE">
        <w:rPr>
          <w:rFonts w:ascii="Arial" w:hAnsi="Arial" w:cs="Arial"/>
          <w:lang w:val="fr-FR"/>
        </w:rPr>
        <w:t xml:space="preserve">Maggie </w:t>
      </w:r>
      <w:proofErr w:type="spellStart"/>
      <w:r w:rsidR="00C254FF" w:rsidRPr="00130DAE">
        <w:rPr>
          <w:rFonts w:ascii="Arial" w:hAnsi="Arial" w:cs="Arial"/>
          <w:lang w:val="fr-FR"/>
        </w:rPr>
        <w:t>Priest</w:t>
      </w:r>
      <w:proofErr w:type="spellEnd"/>
      <w:r w:rsidR="00C254FF">
        <w:rPr>
          <w:rFonts w:ascii="Arial" w:hAnsi="Arial" w:cs="Arial"/>
          <w:lang w:val="fr-FR"/>
        </w:rPr>
        <w:t xml:space="preserve"> (MP), </w:t>
      </w:r>
      <w:r w:rsidRPr="00130DAE">
        <w:rPr>
          <w:rFonts w:ascii="Arial" w:hAnsi="Arial" w:cs="Arial"/>
        </w:rPr>
        <w:t xml:space="preserve"> </w:t>
      </w:r>
      <w:proofErr w:type="spellStart"/>
      <w:r w:rsidRPr="00130DAE">
        <w:rPr>
          <w:rFonts w:ascii="Arial" w:hAnsi="Arial" w:cs="Arial"/>
        </w:rPr>
        <w:t>Ros</w:t>
      </w:r>
      <w:proofErr w:type="spellEnd"/>
      <w:r w:rsidRPr="00130DAE">
        <w:rPr>
          <w:rFonts w:ascii="Arial" w:hAnsi="Arial" w:cs="Arial"/>
        </w:rPr>
        <w:t xml:space="preserve"> Sheppard (RS)</w:t>
      </w:r>
    </w:p>
    <w:p w:rsidR="001D7229" w:rsidRDefault="001D7229">
      <w:pPr>
        <w:rPr>
          <w:rFonts w:ascii="Arial" w:hAnsi="Arial" w:cs="Arial"/>
        </w:rPr>
      </w:pPr>
      <w:r>
        <w:rPr>
          <w:rFonts w:ascii="Arial" w:hAnsi="Arial" w:cs="Arial"/>
        </w:rPr>
        <w:t>ALSO PRESENT:  Claire Bradley (CB)</w:t>
      </w:r>
    </w:p>
    <w:p w:rsidR="001D7229" w:rsidRPr="00130DAE" w:rsidRDefault="00F65EA4">
      <w:pPr>
        <w:rPr>
          <w:rFonts w:ascii="Arial" w:hAnsi="Arial" w:cs="Arial"/>
          <w:lang w:val="fr-FR"/>
        </w:rPr>
      </w:pPr>
      <w:r w:rsidRPr="00130DAE">
        <w:rPr>
          <w:rFonts w:ascii="Arial" w:hAnsi="Arial" w:cs="Arial"/>
          <w:lang w:val="fr-FR"/>
        </w:rPr>
        <w:t xml:space="preserve">APOLOGIES: </w:t>
      </w:r>
      <w:r w:rsidR="00FF409E" w:rsidRPr="00130DAE">
        <w:rPr>
          <w:rFonts w:ascii="Arial" w:hAnsi="Arial" w:cs="Arial"/>
        </w:rPr>
        <w:t xml:space="preserve">Janice </w:t>
      </w:r>
      <w:proofErr w:type="spellStart"/>
      <w:r w:rsidR="00FF409E" w:rsidRPr="00130DAE">
        <w:rPr>
          <w:rFonts w:ascii="Arial" w:hAnsi="Arial" w:cs="Arial"/>
        </w:rPr>
        <w:t>Brotherton</w:t>
      </w:r>
      <w:proofErr w:type="spellEnd"/>
      <w:r w:rsidR="00FF409E" w:rsidRPr="00130DAE">
        <w:rPr>
          <w:rFonts w:ascii="Arial" w:hAnsi="Arial" w:cs="Arial"/>
        </w:rPr>
        <w:t xml:space="preserve">, </w:t>
      </w:r>
      <w:proofErr w:type="spellStart"/>
      <w:r w:rsidRPr="00130DAE">
        <w:rPr>
          <w:rFonts w:ascii="Arial" w:hAnsi="Arial" w:cs="Arial"/>
          <w:lang w:val="fr-FR"/>
        </w:rPr>
        <w:t>Savitri</w:t>
      </w:r>
      <w:proofErr w:type="spellEnd"/>
      <w:r w:rsidRPr="00130DAE">
        <w:rPr>
          <w:rFonts w:ascii="Arial" w:hAnsi="Arial" w:cs="Arial"/>
          <w:lang w:val="fr-FR"/>
        </w:rPr>
        <w:t xml:space="preserve"> </w:t>
      </w:r>
      <w:proofErr w:type="spellStart"/>
      <w:r w:rsidRPr="00130DAE">
        <w:rPr>
          <w:rFonts w:ascii="Arial" w:hAnsi="Arial" w:cs="Arial"/>
          <w:lang w:val="fr-FR"/>
        </w:rPr>
        <w:t>Pollard</w:t>
      </w:r>
      <w:proofErr w:type="spellEnd"/>
      <w:r w:rsidR="00002C5F" w:rsidRPr="00130DAE">
        <w:rPr>
          <w:rFonts w:ascii="Arial" w:hAnsi="Arial" w:cs="Arial"/>
          <w:lang w:val="fr-FR"/>
        </w:rPr>
        <w:t xml:space="preserve">, Eli </w:t>
      </w:r>
      <w:proofErr w:type="spellStart"/>
      <w:r w:rsidR="00002C5F" w:rsidRPr="00130DAE">
        <w:rPr>
          <w:rFonts w:ascii="Arial" w:hAnsi="Arial" w:cs="Arial"/>
          <w:lang w:val="fr-FR"/>
        </w:rPr>
        <w:t>Farringto</w:t>
      </w:r>
      <w:r w:rsidR="001D7229">
        <w:rPr>
          <w:rFonts w:ascii="Arial" w:hAnsi="Arial" w:cs="Arial"/>
          <w:lang w:val="fr-FR"/>
        </w:rPr>
        <w:t>n</w:t>
      </w:r>
      <w:proofErr w:type="spellEnd"/>
    </w:p>
    <w:p w:rsidR="007432E4" w:rsidRDefault="007432E4">
      <w:pPr>
        <w:rPr>
          <w:rFonts w:ascii="Arial" w:hAnsi="Arial" w:cs="Arial"/>
        </w:rPr>
      </w:pPr>
      <w:proofErr w:type="gramStart"/>
      <w:r w:rsidRPr="00130DAE">
        <w:rPr>
          <w:rFonts w:ascii="Arial" w:hAnsi="Arial" w:cs="Arial"/>
        </w:rPr>
        <w:t>MINUTES  The</w:t>
      </w:r>
      <w:proofErr w:type="gramEnd"/>
      <w:r w:rsidRPr="00130DAE">
        <w:rPr>
          <w:rFonts w:ascii="Arial" w:hAnsi="Arial" w:cs="Arial"/>
        </w:rPr>
        <w:t xml:space="preserve"> minutes of the last meeting were accepted as a true record.</w:t>
      </w:r>
    </w:p>
    <w:p w:rsidR="00C254FF" w:rsidRPr="00130DAE" w:rsidRDefault="001D7229">
      <w:pPr>
        <w:rPr>
          <w:rFonts w:ascii="Arial" w:hAnsi="Arial" w:cs="Arial"/>
        </w:rPr>
      </w:pPr>
      <w:r w:rsidRPr="001D7229">
        <w:rPr>
          <w:rFonts w:ascii="Arial" w:hAnsi="Arial" w:cs="Arial"/>
          <w:b/>
          <w:bCs/>
        </w:rPr>
        <w:t>Hargrave Neighbourhood Plan (</w:t>
      </w:r>
      <w:proofErr w:type="spellStart"/>
      <w:r w:rsidRPr="001D7229">
        <w:rPr>
          <w:rFonts w:ascii="Arial" w:hAnsi="Arial" w:cs="Arial"/>
          <w:b/>
          <w:bCs/>
        </w:rPr>
        <w:t>HNP</w:t>
      </w:r>
      <w:proofErr w:type="spellEnd"/>
      <w:proofErr w:type="gramStart"/>
      <w:r w:rsidRPr="001D7229">
        <w:rPr>
          <w:rFonts w:ascii="Arial" w:hAnsi="Arial" w:cs="Arial"/>
          <w:b/>
          <w:bCs/>
        </w:rPr>
        <w:t>)</w:t>
      </w:r>
      <w:r>
        <w:rPr>
          <w:rFonts w:ascii="Arial" w:hAnsi="Arial" w:cs="Arial"/>
        </w:rPr>
        <w:t>The</w:t>
      </w:r>
      <w:proofErr w:type="gramEnd"/>
      <w:r>
        <w:rPr>
          <w:rFonts w:ascii="Arial" w:hAnsi="Arial" w:cs="Arial"/>
        </w:rPr>
        <w:t xml:space="preserve"> latest draft of </w:t>
      </w:r>
      <w:proofErr w:type="spellStart"/>
      <w:r>
        <w:rPr>
          <w:rFonts w:ascii="Arial" w:hAnsi="Arial" w:cs="Arial"/>
        </w:rPr>
        <w:t>HNP</w:t>
      </w:r>
      <w:proofErr w:type="spellEnd"/>
      <w:r>
        <w:rPr>
          <w:rFonts w:ascii="Arial" w:hAnsi="Arial" w:cs="Arial"/>
        </w:rPr>
        <w:t xml:space="preserve"> </w:t>
      </w:r>
      <w:r w:rsidR="00D81960">
        <w:rPr>
          <w:rFonts w:ascii="Arial" w:hAnsi="Arial" w:cs="Arial"/>
        </w:rPr>
        <w:t>had been</w:t>
      </w:r>
      <w:r>
        <w:rPr>
          <w:rFonts w:ascii="Arial" w:hAnsi="Arial" w:cs="Arial"/>
        </w:rPr>
        <w:t xml:space="preserve"> provided by C</w:t>
      </w:r>
      <w:r w:rsidR="00FF409E">
        <w:rPr>
          <w:rFonts w:ascii="Arial" w:hAnsi="Arial" w:cs="Arial"/>
        </w:rPr>
        <w:t>B</w:t>
      </w:r>
      <w:r>
        <w:rPr>
          <w:rFonts w:ascii="Arial" w:hAnsi="Arial" w:cs="Arial"/>
        </w:rPr>
        <w:t>.  Members were asked to read it within the next two days and get back to N</w:t>
      </w:r>
      <w:r w:rsidR="00FF409E">
        <w:rPr>
          <w:rFonts w:ascii="Arial" w:hAnsi="Arial" w:cs="Arial"/>
        </w:rPr>
        <w:t>P</w:t>
      </w:r>
      <w:r>
        <w:rPr>
          <w:rFonts w:ascii="Arial" w:hAnsi="Arial" w:cs="Arial"/>
        </w:rPr>
        <w:t xml:space="preserve"> by Wednesday </w:t>
      </w:r>
      <w:r w:rsidR="00FE4AF1">
        <w:rPr>
          <w:rFonts w:ascii="Arial" w:hAnsi="Arial" w:cs="Arial"/>
        </w:rPr>
        <w:t>lunchtime</w:t>
      </w:r>
      <w:r>
        <w:rPr>
          <w:rFonts w:ascii="Arial" w:hAnsi="Arial" w:cs="Arial"/>
        </w:rPr>
        <w:t xml:space="preserve"> with anything they thought needed amending.</w:t>
      </w:r>
      <w:r w:rsidR="00FF409E">
        <w:rPr>
          <w:rFonts w:ascii="Arial" w:hAnsi="Arial" w:cs="Arial"/>
        </w:rPr>
        <w:t xml:space="preserve">  CB asked that especial care was taken to check the maps for accurate boundaries.</w:t>
      </w:r>
    </w:p>
    <w:p w:rsidR="00D81960" w:rsidRDefault="00D81960" w:rsidP="00D81960">
      <w:pPr>
        <w:rPr>
          <w:rFonts w:ascii="Arial" w:hAnsi="Arial" w:cs="Arial"/>
        </w:rPr>
      </w:pPr>
      <w:r>
        <w:rPr>
          <w:rFonts w:ascii="Arial" w:hAnsi="Arial" w:cs="Arial"/>
          <w:b/>
          <w:bCs/>
        </w:rPr>
        <w:t xml:space="preserve">Supporting </w:t>
      </w:r>
      <w:proofErr w:type="gramStart"/>
      <w:r>
        <w:rPr>
          <w:rFonts w:ascii="Arial" w:hAnsi="Arial" w:cs="Arial"/>
          <w:b/>
          <w:bCs/>
        </w:rPr>
        <w:t xml:space="preserve">Documents  </w:t>
      </w:r>
      <w:proofErr w:type="spellStart"/>
      <w:r w:rsidR="00FF409E">
        <w:rPr>
          <w:rFonts w:ascii="Arial" w:hAnsi="Arial" w:cs="Arial"/>
        </w:rPr>
        <w:t>JB</w:t>
      </w:r>
      <w:proofErr w:type="spellEnd"/>
      <w:proofErr w:type="gramEnd"/>
      <w:r w:rsidR="00FF409E">
        <w:rPr>
          <w:rFonts w:ascii="Arial" w:hAnsi="Arial" w:cs="Arial"/>
        </w:rPr>
        <w:t xml:space="preserve"> and MP had completed the </w:t>
      </w:r>
      <w:r w:rsidR="00105633">
        <w:rPr>
          <w:rFonts w:ascii="Arial" w:hAnsi="Arial" w:cs="Arial"/>
        </w:rPr>
        <w:t>Equalities Impact Assessment (</w:t>
      </w:r>
      <w:proofErr w:type="spellStart"/>
      <w:r w:rsidR="00105633">
        <w:rPr>
          <w:rFonts w:ascii="Arial" w:hAnsi="Arial" w:cs="Arial"/>
        </w:rPr>
        <w:t>EIA</w:t>
      </w:r>
      <w:proofErr w:type="spellEnd"/>
      <w:r w:rsidR="00105633">
        <w:rPr>
          <w:rFonts w:ascii="Arial" w:hAnsi="Arial" w:cs="Arial"/>
        </w:rPr>
        <w:t xml:space="preserve">) and Strategic Environmental Assessment (SEA).  </w:t>
      </w:r>
      <w:r w:rsidR="00FF409E">
        <w:rPr>
          <w:rFonts w:ascii="Arial" w:hAnsi="Arial" w:cs="Arial"/>
        </w:rPr>
        <w:t>CB confirmed that she would send both</w:t>
      </w:r>
      <w:r w:rsidR="000A4DC0">
        <w:rPr>
          <w:rFonts w:ascii="Arial" w:hAnsi="Arial" w:cs="Arial"/>
        </w:rPr>
        <w:t>, together with the Habitat Regulations Assessment (</w:t>
      </w:r>
      <w:proofErr w:type="spellStart"/>
      <w:r w:rsidR="000A4DC0">
        <w:rPr>
          <w:rFonts w:ascii="Arial" w:hAnsi="Arial" w:cs="Arial"/>
        </w:rPr>
        <w:t>HRA</w:t>
      </w:r>
      <w:proofErr w:type="spellEnd"/>
      <w:r w:rsidR="000A4DC0">
        <w:rPr>
          <w:rFonts w:ascii="Arial" w:hAnsi="Arial" w:cs="Arial"/>
        </w:rPr>
        <w:t>),</w:t>
      </w:r>
      <w:r w:rsidR="00FF409E">
        <w:rPr>
          <w:rFonts w:ascii="Arial" w:hAnsi="Arial" w:cs="Arial"/>
        </w:rPr>
        <w:t xml:space="preserve"> to Michael Burton at ENC tomorrow.</w:t>
      </w:r>
    </w:p>
    <w:p w:rsidR="007E6499" w:rsidRPr="007E6499" w:rsidRDefault="007E6499" w:rsidP="00D81960">
      <w:pPr>
        <w:rPr>
          <w:rFonts w:ascii="Arial" w:hAnsi="Arial" w:cs="Arial"/>
        </w:rPr>
      </w:pPr>
      <w:r w:rsidRPr="007E6499">
        <w:rPr>
          <w:rFonts w:ascii="Arial" w:hAnsi="Arial" w:cs="Arial"/>
          <w:b/>
          <w:bCs/>
        </w:rPr>
        <w:t xml:space="preserve">Timescale of the </w:t>
      </w:r>
      <w:proofErr w:type="gramStart"/>
      <w:r w:rsidRPr="007E6499">
        <w:rPr>
          <w:rFonts w:ascii="Arial" w:hAnsi="Arial" w:cs="Arial"/>
          <w:b/>
          <w:bCs/>
        </w:rPr>
        <w:t>NP</w:t>
      </w:r>
      <w:r>
        <w:rPr>
          <w:rFonts w:ascii="Arial" w:hAnsi="Arial" w:cs="Arial"/>
        </w:rPr>
        <w:t xml:space="preserve">  CB</w:t>
      </w:r>
      <w:proofErr w:type="gramEnd"/>
      <w:r>
        <w:rPr>
          <w:rFonts w:ascii="Arial" w:hAnsi="Arial" w:cs="Arial"/>
        </w:rPr>
        <w:t xml:space="preserve"> confirmed that </w:t>
      </w:r>
      <w:proofErr w:type="spellStart"/>
      <w:r>
        <w:rPr>
          <w:rFonts w:ascii="Arial" w:hAnsi="Arial" w:cs="Arial"/>
        </w:rPr>
        <w:t>HNP</w:t>
      </w:r>
      <w:proofErr w:type="spellEnd"/>
      <w:r>
        <w:rPr>
          <w:rFonts w:ascii="Arial" w:hAnsi="Arial" w:cs="Arial"/>
        </w:rPr>
        <w:t xml:space="preserve"> would be in force until 2031 and not the 25 years that had been discussed originally.</w:t>
      </w:r>
      <w:r w:rsidR="002505BF">
        <w:rPr>
          <w:rFonts w:ascii="Arial" w:hAnsi="Arial" w:cs="Arial"/>
        </w:rPr>
        <w:t xml:space="preserve">  She pointed out that the discussion in the NP of those 25 years could form the basis for the following 15 years after 2031, depending on any planning policies current at that time.</w:t>
      </w:r>
    </w:p>
    <w:p w:rsidR="00BA6145" w:rsidRDefault="00BA6145" w:rsidP="00C254FF">
      <w:pPr>
        <w:rPr>
          <w:rFonts w:ascii="Arial" w:hAnsi="Arial" w:cs="Arial"/>
        </w:rPr>
      </w:pPr>
      <w:r>
        <w:rPr>
          <w:rFonts w:ascii="Arial" w:hAnsi="Arial" w:cs="Arial"/>
          <w:b/>
          <w:bCs/>
        </w:rPr>
        <w:t>Design Code</w:t>
      </w:r>
      <w:r w:rsidR="00FE4AF1">
        <w:rPr>
          <w:rFonts w:ascii="Arial" w:hAnsi="Arial" w:cs="Arial"/>
          <w:b/>
          <w:bCs/>
        </w:rPr>
        <w:t xml:space="preserve"> </w:t>
      </w:r>
      <w:r w:rsidR="00FA4FF0">
        <w:rPr>
          <w:rFonts w:ascii="Arial" w:hAnsi="Arial" w:cs="Arial"/>
        </w:rPr>
        <w:t xml:space="preserve">JG reported that </w:t>
      </w:r>
      <w:r w:rsidR="002505BF">
        <w:rPr>
          <w:rFonts w:ascii="Arial" w:hAnsi="Arial" w:cs="Arial"/>
        </w:rPr>
        <w:t xml:space="preserve">he was hopeful that </w:t>
      </w:r>
      <w:r w:rsidR="00FA4FF0">
        <w:rPr>
          <w:rFonts w:ascii="Arial" w:hAnsi="Arial" w:cs="Arial"/>
        </w:rPr>
        <w:t>AECOM</w:t>
      </w:r>
      <w:r w:rsidR="002505BF">
        <w:rPr>
          <w:rFonts w:ascii="Arial" w:hAnsi="Arial" w:cs="Arial"/>
        </w:rPr>
        <w:t xml:space="preserve"> would complete this by 15</w:t>
      </w:r>
      <w:r w:rsidR="002505BF" w:rsidRPr="002505BF">
        <w:rPr>
          <w:rFonts w:ascii="Arial" w:hAnsi="Arial" w:cs="Arial"/>
          <w:vertAlign w:val="superscript"/>
        </w:rPr>
        <w:t>th</w:t>
      </w:r>
      <w:r w:rsidR="002505BF">
        <w:rPr>
          <w:rFonts w:ascii="Arial" w:hAnsi="Arial" w:cs="Arial"/>
        </w:rPr>
        <w:t xml:space="preserve"> January ready to be presented to Parish Council (PC) at their meeting on 18</w:t>
      </w:r>
      <w:r w:rsidR="002505BF" w:rsidRPr="002505BF">
        <w:rPr>
          <w:rFonts w:ascii="Arial" w:hAnsi="Arial" w:cs="Arial"/>
          <w:vertAlign w:val="superscript"/>
        </w:rPr>
        <w:t>th</w:t>
      </w:r>
      <w:r w:rsidR="002505BF">
        <w:rPr>
          <w:rFonts w:ascii="Arial" w:hAnsi="Arial" w:cs="Arial"/>
        </w:rPr>
        <w:t xml:space="preserve"> January</w:t>
      </w:r>
      <w:r w:rsidR="00FA4FF0">
        <w:rPr>
          <w:rFonts w:ascii="Arial" w:hAnsi="Arial" w:cs="Arial"/>
        </w:rPr>
        <w:t>.</w:t>
      </w:r>
      <w:r w:rsidR="002505BF">
        <w:rPr>
          <w:rFonts w:ascii="Arial" w:hAnsi="Arial" w:cs="Arial"/>
        </w:rPr>
        <w:t xml:space="preserve">  However, CB made clear that the Design Code was a guide for decisions in the </w:t>
      </w:r>
      <w:proofErr w:type="spellStart"/>
      <w:r w:rsidR="002505BF">
        <w:rPr>
          <w:rFonts w:ascii="Arial" w:hAnsi="Arial" w:cs="Arial"/>
        </w:rPr>
        <w:t>HNP</w:t>
      </w:r>
      <w:proofErr w:type="spellEnd"/>
      <w:r w:rsidR="002505BF">
        <w:rPr>
          <w:rFonts w:ascii="Arial" w:hAnsi="Arial" w:cs="Arial"/>
        </w:rPr>
        <w:t xml:space="preserve"> and, as such, was not to be consulted upon.  It could therefore be added as an appendix at a later date.  </w:t>
      </w:r>
      <w:r w:rsidR="00C1290E">
        <w:rPr>
          <w:rFonts w:ascii="Arial" w:hAnsi="Arial" w:cs="Arial"/>
        </w:rPr>
        <w:t>NP requested that the document be sent to the Steering Group at the same time as the PC.</w:t>
      </w:r>
    </w:p>
    <w:p w:rsidR="002505BF" w:rsidRDefault="002505BF" w:rsidP="00C254FF">
      <w:pPr>
        <w:rPr>
          <w:rFonts w:ascii="Arial" w:hAnsi="Arial" w:cs="Arial"/>
        </w:rPr>
      </w:pPr>
      <w:r>
        <w:rPr>
          <w:rFonts w:ascii="Arial" w:hAnsi="Arial" w:cs="Arial"/>
          <w:b/>
          <w:bCs/>
        </w:rPr>
        <w:t xml:space="preserve">Housing </w:t>
      </w:r>
      <w:proofErr w:type="gramStart"/>
      <w:r>
        <w:rPr>
          <w:rFonts w:ascii="Arial" w:hAnsi="Arial" w:cs="Arial"/>
          <w:b/>
          <w:bCs/>
        </w:rPr>
        <w:t>Needs</w:t>
      </w:r>
      <w:r>
        <w:rPr>
          <w:rFonts w:ascii="Arial" w:hAnsi="Arial" w:cs="Arial"/>
        </w:rPr>
        <w:t xml:space="preserve">  This</w:t>
      </w:r>
      <w:proofErr w:type="gramEnd"/>
      <w:r>
        <w:rPr>
          <w:rFonts w:ascii="Arial" w:hAnsi="Arial" w:cs="Arial"/>
        </w:rPr>
        <w:t xml:space="preserve"> document informs decisions in </w:t>
      </w:r>
      <w:proofErr w:type="spellStart"/>
      <w:r>
        <w:rPr>
          <w:rFonts w:ascii="Arial" w:hAnsi="Arial" w:cs="Arial"/>
        </w:rPr>
        <w:t>HNP</w:t>
      </w:r>
      <w:proofErr w:type="spellEnd"/>
      <w:r>
        <w:rPr>
          <w:rFonts w:ascii="Arial" w:hAnsi="Arial" w:cs="Arial"/>
        </w:rPr>
        <w:t xml:space="preserve"> and once it is completed it will be added as an appendix to </w:t>
      </w:r>
      <w:proofErr w:type="spellStart"/>
      <w:r>
        <w:rPr>
          <w:rFonts w:ascii="Arial" w:hAnsi="Arial" w:cs="Arial"/>
        </w:rPr>
        <w:t>HNP</w:t>
      </w:r>
      <w:proofErr w:type="spellEnd"/>
      <w:r>
        <w:rPr>
          <w:rFonts w:ascii="Arial" w:hAnsi="Arial" w:cs="Arial"/>
        </w:rPr>
        <w:t>.  It does not have to be consulted upon.  CB noted that should ENC create a new policy on Housing Needs it would be the most recent document that would hold sway at any one time.</w:t>
      </w:r>
    </w:p>
    <w:p w:rsidR="008E23B2" w:rsidRDefault="008E23B2" w:rsidP="00C254FF">
      <w:pPr>
        <w:rPr>
          <w:rFonts w:ascii="Arial" w:hAnsi="Arial" w:cs="Arial"/>
        </w:rPr>
      </w:pPr>
      <w:r>
        <w:rPr>
          <w:rFonts w:ascii="Arial" w:hAnsi="Arial" w:cs="Arial"/>
        </w:rPr>
        <w:t xml:space="preserve">It was noted that the Steering Group would now have to change wording in </w:t>
      </w:r>
      <w:proofErr w:type="spellStart"/>
      <w:r>
        <w:rPr>
          <w:rFonts w:ascii="Arial" w:hAnsi="Arial" w:cs="Arial"/>
        </w:rPr>
        <w:t>HNP</w:t>
      </w:r>
      <w:proofErr w:type="spellEnd"/>
      <w:r>
        <w:rPr>
          <w:rFonts w:ascii="Arial" w:hAnsi="Arial" w:cs="Arial"/>
        </w:rPr>
        <w:t xml:space="preserve"> to make sure that residents’ opinions on housing needs were correctly reflected</w:t>
      </w:r>
      <w:r w:rsidR="00C1290E">
        <w:rPr>
          <w:rFonts w:ascii="Arial" w:hAnsi="Arial" w:cs="Arial"/>
        </w:rPr>
        <w:t xml:space="preserve"> over the 10 years of the document.  Already there had been 6 new dwellings completed since 2011 and more were in the pipeline.  If the village had considered 10-15 new dwellings in the 25 years from 2020 to be acceptable, then</w:t>
      </w:r>
      <w:r w:rsidR="00A40FDF">
        <w:rPr>
          <w:rFonts w:ascii="Arial" w:hAnsi="Arial" w:cs="Arial"/>
        </w:rPr>
        <w:t xml:space="preserve"> something like</w:t>
      </w:r>
      <w:r w:rsidR="00C1290E">
        <w:rPr>
          <w:rFonts w:ascii="Arial" w:hAnsi="Arial" w:cs="Arial"/>
        </w:rPr>
        <w:t xml:space="preserve"> 0.8 houses should be built annually over the next ten years.</w:t>
      </w:r>
    </w:p>
    <w:p w:rsidR="00C1290E" w:rsidRDefault="00C1290E" w:rsidP="00C254FF">
      <w:pPr>
        <w:rPr>
          <w:rFonts w:ascii="Arial" w:hAnsi="Arial" w:cs="Arial"/>
        </w:rPr>
      </w:pPr>
      <w:r>
        <w:rPr>
          <w:rFonts w:ascii="Arial" w:hAnsi="Arial" w:cs="Arial"/>
        </w:rPr>
        <w:t xml:space="preserve">NP commented on the poor infrastructure in the village, especially in relation to surface water drains which had failed during recent downpours.  </w:t>
      </w:r>
      <w:proofErr w:type="spellStart"/>
      <w:r>
        <w:rPr>
          <w:rFonts w:ascii="Arial" w:hAnsi="Arial" w:cs="Arial"/>
        </w:rPr>
        <w:t>HNP</w:t>
      </w:r>
      <w:proofErr w:type="spellEnd"/>
      <w:r>
        <w:rPr>
          <w:rFonts w:ascii="Arial" w:hAnsi="Arial" w:cs="Arial"/>
        </w:rPr>
        <w:t xml:space="preserve"> should specifically make clear that developers would be ‘expected’ and ‘encouraged’ to include plans to improve infrastructure prior to building commencing.</w:t>
      </w:r>
    </w:p>
    <w:p w:rsidR="00614C1B" w:rsidRDefault="00614C1B" w:rsidP="00C254FF">
      <w:pPr>
        <w:rPr>
          <w:rFonts w:ascii="Arial" w:hAnsi="Arial" w:cs="Arial"/>
        </w:rPr>
      </w:pPr>
      <w:r w:rsidRPr="00614C1B">
        <w:rPr>
          <w:rFonts w:ascii="Arial" w:hAnsi="Arial" w:cs="Arial"/>
          <w:b/>
          <w:bCs/>
        </w:rPr>
        <w:t xml:space="preserve">Plan of </w:t>
      </w:r>
      <w:proofErr w:type="gramStart"/>
      <w:r w:rsidRPr="00614C1B">
        <w:rPr>
          <w:rFonts w:ascii="Arial" w:hAnsi="Arial" w:cs="Arial"/>
          <w:b/>
          <w:bCs/>
        </w:rPr>
        <w:t>Action</w:t>
      </w:r>
      <w:r>
        <w:rPr>
          <w:rFonts w:ascii="Arial" w:hAnsi="Arial" w:cs="Arial"/>
        </w:rPr>
        <w:t xml:space="preserve">  The</w:t>
      </w:r>
      <w:proofErr w:type="gramEnd"/>
      <w:r>
        <w:rPr>
          <w:rFonts w:ascii="Arial" w:hAnsi="Arial" w:cs="Arial"/>
        </w:rPr>
        <w:t xml:space="preserve"> following plan of action was </w:t>
      </w:r>
      <w:r w:rsidR="007E12D2">
        <w:rPr>
          <w:rFonts w:ascii="Arial" w:hAnsi="Arial" w:cs="Arial"/>
        </w:rPr>
        <w:t>agreed</w:t>
      </w:r>
      <w:r>
        <w:rPr>
          <w:rFonts w:ascii="Arial" w:hAnsi="Arial" w:cs="Arial"/>
        </w:rPr>
        <w:t>:</w:t>
      </w:r>
    </w:p>
    <w:p w:rsidR="00614C1B" w:rsidRDefault="00614C1B" w:rsidP="00C254FF">
      <w:pPr>
        <w:rPr>
          <w:rFonts w:ascii="Arial" w:hAnsi="Arial" w:cs="Arial"/>
        </w:rPr>
      </w:pPr>
      <w:r>
        <w:rPr>
          <w:rFonts w:ascii="Arial" w:hAnsi="Arial" w:cs="Arial"/>
        </w:rPr>
        <w:t xml:space="preserve">Members of the Steering Group to read the latest version of </w:t>
      </w:r>
      <w:proofErr w:type="spellStart"/>
      <w:r>
        <w:rPr>
          <w:rFonts w:ascii="Arial" w:hAnsi="Arial" w:cs="Arial"/>
        </w:rPr>
        <w:t>HNP</w:t>
      </w:r>
      <w:proofErr w:type="spellEnd"/>
      <w:r>
        <w:rPr>
          <w:rFonts w:ascii="Arial" w:hAnsi="Arial" w:cs="Arial"/>
        </w:rPr>
        <w:t xml:space="preserve"> provided by CB and send any issues to NP by </w:t>
      </w:r>
      <w:r w:rsidR="00FE4AF1">
        <w:rPr>
          <w:rFonts w:ascii="Arial" w:hAnsi="Arial" w:cs="Arial"/>
        </w:rPr>
        <w:t>lunchtime on</w:t>
      </w:r>
      <w:r>
        <w:rPr>
          <w:rFonts w:ascii="Arial" w:hAnsi="Arial" w:cs="Arial"/>
        </w:rPr>
        <w:t xml:space="preserve"> Wednesday 13</w:t>
      </w:r>
      <w:r w:rsidRPr="00614C1B">
        <w:rPr>
          <w:rFonts w:ascii="Arial" w:hAnsi="Arial" w:cs="Arial"/>
          <w:vertAlign w:val="superscript"/>
        </w:rPr>
        <w:t>th</w:t>
      </w:r>
      <w:r>
        <w:rPr>
          <w:rFonts w:ascii="Arial" w:hAnsi="Arial" w:cs="Arial"/>
        </w:rPr>
        <w:t xml:space="preserve"> January at the latest.</w:t>
      </w:r>
    </w:p>
    <w:p w:rsidR="00614C1B" w:rsidRDefault="00614C1B" w:rsidP="00C254FF">
      <w:pPr>
        <w:rPr>
          <w:rFonts w:ascii="Arial" w:hAnsi="Arial" w:cs="Arial"/>
        </w:rPr>
      </w:pPr>
      <w:r>
        <w:rPr>
          <w:rFonts w:ascii="Arial" w:hAnsi="Arial" w:cs="Arial"/>
        </w:rPr>
        <w:t xml:space="preserve">NP to amalgamate any changes and </w:t>
      </w:r>
      <w:r w:rsidR="007A6B14">
        <w:rPr>
          <w:rFonts w:ascii="Arial" w:hAnsi="Arial" w:cs="Arial"/>
        </w:rPr>
        <w:t>another Zoom meeting is to be held on Thursday 14</w:t>
      </w:r>
      <w:r w:rsidR="007A6B14" w:rsidRPr="007A6B14">
        <w:rPr>
          <w:rFonts w:ascii="Arial" w:hAnsi="Arial" w:cs="Arial"/>
          <w:vertAlign w:val="superscript"/>
        </w:rPr>
        <w:t>th</w:t>
      </w:r>
      <w:r w:rsidR="007A6B14">
        <w:rPr>
          <w:rFonts w:ascii="Arial" w:hAnsi="Arial" w:cs="Arial"/>
        </w:rPr>
        <w:t xml:space="preserve"> January at 1830 to discuss and agree any such changes.  The document would then be sent to PC on Friday 15</w:t>
      </w:r>
      <w:r w:rsidR="007A6B14" w:rsidRPr="007A6B14">
        <w:rPr>
          <w:rFonts w:ascii="Arial" w:hAnsi="Arial" w:cs="Arial"/>
          <w:vertAlign w:val="superscript"/>
        </w:rPr>
        <w:t>th</w:t>
      </w:r>
      <w:r w:rsidR="007A6B14">
        <w:rPr>
          <w:rFonts w:ascii="Arial" w:hAnsi="Arial" w:cs="Arial"/>
        </w:rPr>
        <w:t xml:space="preserve"> January.</w:t>
      </w:r>
    </w:p>
    <w:p w:rsidR="00614C1B" w:rsidRDefault="00614C1B" w:rsidP="00C254FF">
      <w:pPr>
        <w:rPr>
          <w:rFonts w:ascii="Arial" w:hAnsi="Arial" w:cs="Arial"/>
        </w:rPr>
      </w:pPr>
      <w:r>
        <w:rPr>
          <w:rFonts w:ascii="Arial" w:hAnsi="Arial" w:cs="Arial"/>
        </w:rPr>
        <w:lastRenderedPageBreak/>
        <w:t>PC would meet on Monday 18</w:t>
      </w:r>
      <w:r w:rsidRPr="00614C1B">
        <w:rPr>
          <w:rFonts w:ascii="Arial" w:hAnsi="Arial" w:cs="Arial"/>
          <w:vertAlign w:val="superscript"/>
        </w:rPr>
        <w:t>th</w:t>
      </w:r>
      <w:r>
        <w:rPr>
          <w:rFonts w:ascii="Arial" w:hAnsi="Arial" w:cs="Arial"/>
        </w:rPr>
        <w:t xml:space="preserve"> January to decide whether they were happy for </w:t>
      </w:r>
      <w:proofErr w:type="spellStart"/>
      <w:r>
        <w:rPr>
          <w:rFonts w:ascii="Arial" w:hAnsi="Arial" w:cs="Arial"/>
        </w:rPr>
        <w:t>HNP</w:t>
      </w:r>
      <w:proofErr w:type="spellEnd"/>
      <w:r>
        <w:rPr>
          <w:rFonts w:ascii="Arial" w:hAnsi="Arial" w:cs="Arial"/>
        </w:rPr>
        <w:t xml:space="preserve"> to be sent out for the official</w:t>
      </w:r>
      <w:r w:rsidR="007D650E">
        <w:rPr>
          <w:rFonts w:ascii="Arial" w:hAnsi="Arial" w:cs="Arial"/>
        </w:rPr>
        <w:t xml:space="preserve">, </w:t>
      </w:r>
      <w:r w:rsidR="007A6B14">
        <w:rPr>
          <w:rFonts w:ascii="Arial" w:hAnsi="Arial" w:cs="Arial"/>
        </w:rPr>
        <w:t>Regulation</w:t>
      </w:r>
      <w:r w:rsidR="007D650E">
        <w:rPr>
          <w:rFonts w:ascii="Arial" w:hAnsi="Arial" w:cs="Arial"/>
        </w:rPr>
        <w:t xml:space="preserve"> 14,</w:t>
      </w:r>
      <w:r>
        <w:rPr>
          <w:rFonts w:ascii="Arial" w:hAnsi="Arial" w:cs="Arial"/>
        </w:rPr>
        <w:t xml:space="preserve"> consultation with all interested individuals and bodies.  Assuming they </w:t>
      </w:r>
      <w:r w:rsidR="007A6B14">
        <w:rPr>
          <w:rFonts w:ascii="Arial" w:hAnsi="Arial" w:cs="Arial"/>
        </w:rPr>
        <w:t>agree</w:t>
      </w:r>
      <w:r>
        <w:rPr>
          <w:rFonts w:ascii="Arial" w:hAnsi="Arial" w:cs="Arial"/>
        </w:rPr>
        <w:t xml:space="preserve"> this:</w:t>
      </w:r>
    </w:p>
    <w:p w:rsidR="007D650E" w:rsidRPr="000A4DC0" w:rsidRDefault="007D650E" w:rsidP="000A4DC0">
      <w:pPr>
        <w:pStyle w:val="ListParagraph"/>
        <w:numPr>
          <w:ilvl w:val="0"/>
          <w:numId w:val="16"/>
        </w:numPr>
        <w:rPr>
          <w:rFonts w:ascii="Arial" w:hAnsi="Arial" w:cs="Arial"/>
        </w:rPr>
      </w:pPr>
      <w:r w:rsidRPr="000A4DC0">
        <w:rPr>
          <w:rFonts w:ascii="Arial" w:hAnsi="Arial" w:cs="Arial"/>
        </w:rPr>
        <w:t>The 6 week consultation period would be instigated as soon as possible after the PC meeting. With the responses required by an exact time on the exact date the period would end.</w:t>
      </w:r>
    </w:p>
    <w:p w:rsidR="007D650E" w:rsidRPr="000A4DC0" w:rsidRDefault="007D650E" w:rsidP="000A4DC0">
      <w:pPr>
        <w:pStyle w:val="ListParagraph"/>
        <w:numPr>
          <w:ilvl w:val="0"/>
          <w:numId w:val="16"/>
        </w:numPr>
        <w:rPr>
          <w:rFonts w:ascii="Arial" w:hAnsi="Arial" w:cs="Arial"/>
          <w:b/>
          <w:bCs/>
        </w:rPr>
      </w:pPr>
      <w:r w:rsidRPr="000A4DC0">
        <w:rPr>
          <w:rFonts w:ascii="Arial" w:hAnsi="Arial" w:cs="Arial"/>
        </w:rPr>
        <w:t xml:space="preserve">Before the consultation begins the PC Website must be updated with a message on the front page </w:t>
      </w:r>
      <w:r w:rsidR="007A6B14" w:rsidRPr="000A4DC0">
        <w:rPr>
          <w:rFonts w:ascii="Arial" w:hAnsi="Arial" w:cs="Arial"/>
        </w:rPr>
        <w:t>drawing attention to the consultation and guiding readers</w:t>
      </w:r>
      <w:r w:rsidRPr="000A4DC0">
        <w:rPr>
          <w:rFonts w:ascii="Arial" w:hAnsi="Arial" w:cs="Arial"/>
        </w:rPr>
        <w:t xml:space="preserve"> to the </w:t>
      </w:r>
      <w:proofErr w:type="spellStart"/>
      <w:r w:rsidRPr="000A4DC0">
        <w:rPr>
          <w:rFonts w:ascii="Arial" w:hAnsi="Arial" w:cs="Arial"/>
        </w:rPr>
        <w:t>HNP</w:t>
      </w:r>
      <w:proofErr w:type="spellEnd"/>
      <w:r w:rsidRPr="000A4DC0">
        <w:rPr>
          <w:rFonts w:ascii="Arial" w:hAnsi="Arial" w:cs="Arial"/>
        </w:rPr>
        <w:t xml:space="preserve"> pages where they will be able to </w:t>
      </w:r>
      <w:r w:rsidR="007A6B14" w:rsidRPr="000A4DC0">
        <w:rPr>
          <w:rFonts w:ascii="Arial" w:hAnsi="Arial" w:cs="Arial"/>
        </w:rPr>
        <w:t>find</w:t>
      </w:r>
      <w:r w:rsidRPr="000A4DC0">
        <w:rPr>
          <w:rFonts w:ascii="Arial" w:hAnsi="Arial" w:cs="Arial"/>
        </w:rPr>
        <w:t xml:space="preserve"> the finalised document together with supporting evidence.</w:t>
      </w:r>
      <w:r w:rsidR="007A6B14" w:rsidRPr="000A4DC0">
        <w:rPr>
          <w:rFonts w:ascii="Arial" w:hAnsi="Arial" w:cs="Arial"/>
        </w:rPr>
        <w:t xml:space="preserve">  The SEA, </w:t>
      </w:r>
      <w:proofErr w:type="spellStart"/>
      <w:r w:rsidR="007A6B14" w:rsidRPr="000A4DC0">
        <w:rPr>
          <w:rFonts w:ascii="Arial" w:hAnsi="Arial" w:cs="Arial"/>
        </w:rPr>
        <w:t>EIA</w:t>
      </w:r>
      <w:proofErr w:type="spellEnd"/>
      <w:r w:rsidR="007A6B14" w:rsidRPr="000A4DC0">
        <w:rPr>
          <w:rFonts w:ascii="Arial" w:hAnsi="Arial" w:cs="Arial"/>
        </w:rPr>
        <w:t xml:space="preserve"> and </w:t>
      </w:r>
      <w:proofErr w:type="spellStart"/>
      <w:r w:rsidR="007A6B14" w:rsidRPr="000A4DC0">
        <w:rPr>
          <w:rFonts w:ascii="Arial" w:hAnsi="Arial" w:cs="Arial"/>
        </w:rPr>
        <w:t>HRA</w:t>
      </w:r>
      <w:proofErr w:type="spellEnd"/>
      <w:r w:rsidR="007A6B14" w:rsidRPr="000A4DC0">
        <w:rPr>
          <w:rFonts w:ascii="Arial" w:hAnsi="Arial" w:cs="Arial"/>
        </w:rPr>
        <w:t xml:space="preserve"> should also be posted on the website.  The evidence must include assessments of green spaces, housing needs and planning policy. </w:t>
      </w:r>
      <w:r w:rsidR="007A6B14" w:rsidRPr="000A4DC0">
        <w:rPr>
          <w:rFonts w:ascii="Arial" w:hAnsi="Arial" w:cs="Arial"/>
          <w:b/>
          <w:bCs/>
        </w:rPr>
        <w:t>(</w:t>
      </w:r>
      <w:proofErr w:type="spellStart"/>
      <w:r w:rsidR="007A6B14" w:rsidRPr="000A4DC0">
        <w:rPr>
          <w:rFonts w:ascii="Arial" w:hAnsi="Arial" w:cs="Arial"/>
          <w:b/>
          <w:bCs/>
        </w:rPr>
        <w:t>Action:JG</w:t>
      </w:r>
      <w:proofErr w:type="spellEnd"/>
      <w:r w:rsidR="007A6B14" w:rsidRPr="000A4DC0">
        <w:rPr>
          <w:rFonts w:ascii="Arial" w:hAnsi="Arial" w:cs="Arial"/>
          <w:b/>
          <w:bCs/>
        </w:rPr>
        <w:t>/RS)</w:t>
      </w:r>
    </w:p>
    <w:p w:rsidR="00614C1B" w:rsidRPr="000A4DC0" w:rsidRDefault="00614C1B" w:rsidP="000A4DC0">
      <w:pPr>
        <w:pStyle w:val="ListParagraph"/>
        <w:numPr>
          <w:ilvl w:val="0"/>
          <w:numId w:val="16"/>
        </w:numPr>
        <w:rPr>
          <w:rFonts w:ascii="Arial" w:hAnsi="Arial" w:cs="Arial"/>
          <w:b/>
          <w:bCs/>
        </w:rPr>
      </w:pPr>
      <w:r w:rsidRPr="000A4DC0">
        <w:rPr>
          <w:rFonts w:ascii="Arial" w:hAnsi="Arial" w:cs="Arial"/>
        </w:rPr>
        <w:t>Each individual household in the village</w:t>
      </w:r>
      <w:r w:rsidR="007D650E" w:rsidRPr="000A4DC0">
        <w:rPr>
          <w:rFonts w:ascii="Arial" w:hAnsi="Arial" w:cs="Arial"/>
        </w:rPr>
        <w:t>, landowners and people who work in the village</w:t>
      </w:r>
      <w:r w:rsidRPr="000A4DC0">
        <w:rPr>
          <w:rFonts w:ascii="Arial" w:hAnsi="Arial" w:cs="Arial"/>
        </w:rPr>
        <w:t xml:space="preserve"> must be consulted, preferably by email.  Hard copies of the official letter would be delivered to those households without internet access.  In a change from December 2020’s meeting, there would be no public meeting because of increased restrictions due to Covid 19.</w:t>
      </w:r>
      <w:r w:rsidR="007A6B14" w:rsidRPr="000A4DC0">
        <w:rPr>
          <w:rFonts w:ascii="Arial" w:hAnsi="Arial" w:cs="Arial"/>
          <w:b/>
          <w:bCs/>
        </w:rPr>
        <w:t>(</w:t>
      </w:r>
      <w:proofErr w:type="spellStart"/>
      <w:r w:rsidR="007A6B14" w:rsidRPr="000A4DC0">
        <w:rPr>
          <w:rFonts w:ascii="Arial" w:hAnsi="Arial" w:cs="Arial"/>
          <w:b/>
          <w:bCs/>
        </w:rPr>
        <w:t>Action:DF</w:t>
      </w:r>
      <w:proofErr w:type="spellEnd"/>
      <w:r w:rsidR="007A6B14" w:rsidRPr="000A4DC0">
        <w:rPr>
          <w:rFonts w:ascii="Arial" w:hAnsi="Arial" w:cs="Arial"/>
          <w:b/>
          <w:bCs/>
        </w:rPr>
        <w:t>/RS)</w:t>
      </w:r>
    </w:p>
    <w:p w:rsidR="007A6B14" w:rsidRPr="000A4DC0" w:rsidRDefault="007A6B14" w:rsidP="000A4DC0">
      <w:pPr>
        <w:pStyle w:val="ListParagraph"/>
        <w:numPr>
          <w:ilvl w:val="0"/>
          <w:numId w:val="16"/>
        </w:numPr>
        <w:rPr>
          <w:rFonts w:ascii="Arial" w:hAnsi="Arial" w:cs="Arial"/>
        </w:rPr>
      </w:pPr>
      <w:r w:rsidRPr="000A4DC0">
        <w:rPr>
          <w:rFonts w:ascii="Arial" w:hAnsi="Arial" w:cs="Arial"/>
        </w:rPr>
        <w:t xml:space="preserve">The consultation letter should also be sent to all interested bodies on the list provided by Michael Burton at ENC as well as to ENC itself. </w:t>
      </w:r>
      <w:r w:rsidRPr="000A4DC0">
        <w:rPr>
          <w:rFonts w:ascii="Arial" w:hAnsi="Arial" w:cs="Arial"/>
          <w:b/>
          <w:bCs/>
        </w:rPr>
        <w:t>(</w:t>
      </w:r>
      <w:proofErr w:type="spellStart"/>
      <w:r w:rsidRPr="000A4DC0">
        <w:rPr>
          <w:rFonts w:ascii="Arial" w:hAnsi="Arial" w:cs="Arial"/>
          <w:b/>
          <w:bCs/>
        </w:rPr>
        <w:t>Action:JG</w:t>
      </w:r>
      <w:proofErr w:type="spellEnd"/>
      <w:r w:rsidRPr="000A4DC0">
        <w:rPr>
          <w:rFonts w:ascii="Arial" w:hAnsi="Arial" w:cs="Arial"/>
          <w:b/>
          <w:bCs/>
        </w:rPr>
        <w:t>)</w:t>
      </w:r>
    </w:p>
    <w:p w:rsidR="00B44094" w:rsidRPr="000A4DC0" w:rsidRDefault="007A6B14" w:rsidP="000A4DC0">
      <w:pPr>
        <w:pStyle w:val="ListParagraph"/>
        <w:numPr>
          <w:ilvl w:val="0"/>
          <w:numId w:val="16"/>
        </w:numPr>
        <w:rPr>
          <w:rFonts w:ascii="Arial" w:hAnsi="Arial" w:cs="Arial"/>
          <w:b/>
          <w:bCs/>
        </w:rPr>
      </w:pPr>
      <w:r w:rsidRPr="000A4DC0">
        <w:rPr>
          <w:rFonts w:ascii="Arial" w:hAnsi="Arial" w:cs="Arial"/>
        </w:rPr>
        <w:t>Representation form</w:t>
      </w:r>
      <w:r w:rsidR="00B44094" w:rsidRPr="000A4DC0">
        <w:rPr>
          <w:rFonts w:ascii="Arial" w:hAnsi="Arial" w:cs="Arial"/>
        </w:rPr>
        <w:t>s</w:t>
      </w:r>
      <w:r w:rsidRPr="000A4DC0">
        <w:rPr>
          <w:rFonts w:ascii="Arial" w:hAnsi="Arial" w:cs="Arial"/>
        </w:rPr>
        <w:t xml:space="preserve"> responding to the consultation</w:t>
      </w:r>
      <w:r w:rsidR="00B44094" w:rsidRPr="000A4DC0">
        <w:rPr>
          <w:rFonts w:ascii="Arial" w:hAnsi="Arial" w:cs="Arial"/>
        </w:rPr>
        <w:t xml:space="preserve"> should be sent via email wherever possible</w:t>
      </w:r>
      <w:r w:rsidR="007D650E" w:rsidRPr="000A4DC0">
        <w:rPr>
          <w:rFonts w:ascii="Arial" w:hAnsi="Arial" w:cs="Arial"/>
        </w:rPr>
        <w:t xml:space="preserve"> </w:t>
      </w:r>
      <w:r w:rsidR="00FE4AF1">
        <w:rPr>
          <w:rFonts w:ascii="Arial" w:hAnsi="Arial" w:cs="Arial"/>
        </w:rPr>
        <w:t>to rossheppard49@gmail.com</w:t>
      </w:r>
      <w:r w:rsidR="00B44094" w:rsidRPr="000A4DC0">
        <w:rPr>
          <w:rFonts w:ascii="Arial" w:hAnsi="Arial" w:cs="Arial"/>
        </w:rPr>
        <w:t>.  Otherwise hard copies of the form should be delivered to RS’s home.  (In a change from December 2020, there would be no bin outside the Village Hall.)  RS would collate all the responses in tabular form and sen</w:t>
      </w:r>
      <w:r w:rsidR="007D650E" w:rsidRPr="000A4DC0">
        <w:rPr>
          <w:rFonts w:ascii="Arial" w:hAnsi="Arial" w:cs="Arial"/>
        </w:rPr>
        <w:t>d</w:t>
      </w:r>
      <w:r w:rsidR="00B44094" w:rsidRPr="000A4DC0">
        <w:rPr>
          <w:rFonts w:ascii="Arial" w:hAnsi="Arial" w:cs="Arial"/>
        </w:rPr>
        <w:t xml:space="preserve"> to CB for her consideration.</w:t>
      </w:r>
      <w:r w:rsidRPr="000A4DC0">
        <w:rPr>
          <w:rFonts w:ascii="Arial" w:hAnsi="Arial" w:cs="Arial"/>
          <w:b/>
          <w:bCs/>
        </w:rPr>
        <w:t>(</w:t>
      </w:r>
      <w:proofErr w:type="spellStart"/>
      <w:r w:rsidRPr="000A4DC0">
        <w:rPr>
          <w:rFonts w:ascii="Arial" w:hAnsi="Arial" w:cs="Arial"/>
          <w:b/>
          <w:bCs/>
        </w:rPr>
        <w:t>Action:RS</w:t>
      </w:r>
      <w:proofErr w:type="spellEnd"/>
      <w:r w:rsidRPr="000A4DC0">
        <w:rPr>
          <w:rFonts w:ascii="Arial" w:hAnsi="Arial" w:cs="Arial"/>
          <w:b/>
          <w:bCs/>
        </w:rPr>
        <w:t>)</w:t>
      </w:r>
    </w:p>
    <w:p w:rsidR="007A6B14" w:rsidRDefault="007A6B14" w:rsidP="00C254FF">
      <w:pPr>
        <w:rPr>
          <w:rFonts w:ascii="Arial" w:hAnsi="Arial" w:cs="Arial"/>
          <w:b/>
          <w:bCs/>
        </w:rPr>
      </w:pPr>
      <w:r>
        <w:rPr>
          <w:rFonts w:ascii="Arial" w:hAnsi="Arial" w:cs="Arial"/>
          <w:b/>
          <w:bCs/>
        </w:rPr>
        <w:t>The next meeting would be held at 1830 on Thursday 14</w:t>
      </w:r>
      <w:r w:rsidRPr="007A6B14">
        <w:rPr>
          <w:rFonts w:ascii="Arial" w:hAnsi="Arial" w:cs="Arial"/>
          <w:b/>
          <w:bCs/>
          <w:vertAlign w:val="superscript"/>
        </w:rPr>
        <w:t>th</w:t>
      </w:r>
      <w:r>
        <w:rPr>
          <w:rFonts w:ascii="Arial" w:hAnsi="Arial" w:cs="Arial"/>
          <w:b/>
          <w:bCs/>
        </w:rPr>
        <w:t xml:space="preserve"> January 2021</w:t>
      </w:r>
      <w:r w:rsidR="007E12D2">
        <w:rPr>
          <w:rFonts w:ascii="Arial" w:hAnsi="Arial" w:cs="Arial"/>
          <w:b/>
          <w:bCs/>
        </w:rPr>
        <w:t xml:space="preserve"> via Zoom.</w:t>
      </w:r>
    </w:p>
    <w:p w:rsidR="007A6B14" w:rsidRPr="007A6B14" w:rsidRDefault="007A6B14" w:rsidP="00C254FF">
      <w:pPr>
        <w:rPr>
          <w:rFonts w:ascii="Arial" w:hAnsi="Arial" w:cs="Arial"/>
        </w:rPr>
      </w:pPr>
      <w:r>
        <w:rPr>
          <w:rFonts w:ascii="Arial" w:hAnsi="Arial" w:cs="Arial"/>
        </w:rPr>
        <w:t>The meeting closed at 2000 hrs.</w:t>
      </w:r>
    </w:p>
    <w:p w:rsidR="007A6B14" w:rsidRDefault="007A6B14" w:rsidP="00C254FF">
      <w:pPr>
        <w:rPr>
          <w:rFonts w:ascii="Arial" w:hAnsi="Arial" w:cs="Arial"/>
        </w:rPr>
      </w:pPr>
    </w:p>
    <w:p w:rsidR="008E23B2" w:rsidRDefault="008E23B2" w:rsidP="00C254FF">
      <w:pPr>
        <w:rPr>
          <w:rFonts w:ascii="Arial" w:hAnsi="Arial" w:cs="Arial"/>
        </w:rPr>
      </w:pPr>
    </w:p>
    <w:sectPr w:rsidR="008E23B2" w:rsidSect="008C2DFB">
      <w:pgSz w:w="11906" w:h="16838"/>
      <w:pgMar w:top="1191" w:right="907" w:bottom="9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3B" w:rsidRDefault="00862E3B">
      <w:pPr>
        <w:spacing w:after="0" w:line="240" w:lineRule="auto"/>
      </w:pPr>
      <w:r>
        <w:separator/>
      </w:r>
    </w:p>
  </w:endnote>
  <w:endnote w:type="continuationSeparator" w:id="1">
    <w:p w:rsidR="00862E3B" w:rsidRDefault="0086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3B" w:rsidRDefault="00862E3B">
      <w:pPr>
        <w:spacing w:after="0" w:line="240" w:lineRule="auto"/>
      </w:pPr>
      <w:r>
        <w:rPr>
          <w:color w:val="000000"/>
        </w:rPr>
        <w:separator/>
      </w:r>
    </w:p>
  </w:footnote>
  <w:footnote w:type="continuationSeparator" w:id="1">
    <w:p w:rsidR="00862E3B" w:rsidRDefault="00862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E04"/>
    <w:multiLevelType w:val="hybridMultilevel"/>
    <w:tmpl w:val="E3328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C6001"/>
    <w:multiLevelType w:val="hybridMultilevel"/>
    <w:tmpl w:val="C54A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D755E"/>
    <w:multiLevelType w:val="hybridMultilevel"/>
    <w:tmpl w:val="F632A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46439"/>
    <w:multiLevelType w:val="hybridMultilevel"/>
    <w:tmpl w:val="414C5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BD3923"/>
    <w:multiLevelType w:val="multilevel"/>
    <w:tmpl w:val="4A20F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E363E3"/>
    <w:multiLevelType w:val="hybridMultilevel"/>
    <w:tmpl w:val="A4AC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6806C9"/>
    <w:multiLevelType w:val="multilevel"/>
    <w:tmpl w:val="F58EC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9DA64D7"/>
    <w:multiLevelType w:val="hybridMultilevel"/>
    <w:tmpl w:val="A59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B0E9D"/>
    <w:multiLevelType w:val="hybridMultilevel"/>
    <w:tmpl w:val="AAD8CA1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34427"/>
    <w:multiLevelType w:val="hybridMultilevel"/>
    <w:tmpl w:val="AC0837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B9E41F6"/>
    <w:multiLevelType w:val="hybridMultilevel"/>
    <w:tmpl w:val="6C580CA0"/>
    <w:lvl w:ilvl="0" w:tplc="7AF6A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911AD"/>
    <w:multiLevelType w:val="hybridMultilevel"/>
    <w:tmpl w:val="6C403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0E2FD2"/>
    <w:multiLevelType w:val="hybridMultilevel"/>
    <w:tmpl w:val="1748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F523C4"/>
    <w:multiLevelType w:val="hybridMultilevel"/>
    <w:tmpl w:val="01766C06"/>
    <w:lvl w:ilvl="0" w:tplc="36363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E4669C4"/>
    <w:multiLevelType w:val="hybridMultilevel"/>
    <w:tmpl w:val="1DFA4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A93BD7"/>
    <w:multiLevelType w:val="hybridMultilevel"/>
    <w:tmpl w:val="B92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8"/>
  </w:num>
  <w:num w:numId="6">
    <w:abstractNumId w:val="9"/>
  </w:num>
  <w:num w:numId="7">
    <w:abstractNumId w:val="1"/>
  </w:num>
  <w:num w:numId="8">
    <w:abstractNumId w:val="2"/>
  </w:num>
  <w:num w:numId="9">
    <w:abstractNumId w:val="5"/>
  </w:num>
  <w:num w:numId="10">
    <w:abstractNumId w:val="11"/>
  </w:num>
  <w:num w:numId="11">
    <w:abstractNumId w:val="6"/>
  </w:num>
  <w:num w:numId="12">
    <w:abstractNumId w:val="12"/>
  </w:num>
  <w:num w:numId="13">
    <w:abstractNumId w:val="13"/>
  </w:num>
  <w:num w:numId="14">
    <w:abstractNumId w:val="10"/>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0"/>
    <w:footnote w:id="1"/>
  </w:footnotePr>
  <w:endnotePr>
    <w:endnote w:id="0"/>
    <w:endnote w:id="1"/>
  </w:endnotePr>
  <w:compat/>
  <w:rsids>
    <w:rsidRoot w:val="00B35958"/>
    <w:rsid w:val="00002C5F"/>
    <w:rsid w:val="0001680C"/>
    <w:rsid w:val="0002318E"/>
    <w:rsid w:val="00031D36"/>
    <w:rsid w:val="000400B5"/>
    <w:rsid w:val="00044E41"/>
    <w:rsid w:val="00045B5B"/>
    <w:rsid w:val="0007035D"/>
    <w:rsid w:val="00084DAC"/>
    <w:rsid w:val="000A07F3"/>
    <w:rsid w:val="000A4DC0"/>
    <w:rsid w:val="000C50FF"/>
    <w:rsid w:val="00105633"/>
    <w:rsid w:val="0011079D"/>
    <w:rsid w:val="00130DAE"/>
    <w:rsid w:val="001400BB"/>
    <w:rsid w:val="001600B8"/>
    <w:rsid w:val="00165098"/>
    <w:rsid w:val="001C4771"/>
    <w:rsid w:val="001D7229"/>
    <w:rsid w:val="001F562D"/>
    <w:rsid w:val="002505BF"/>
    <w:rsid w:val="00257BCA"/>
    <w:rsid w:val="002A2A4F"/>
    <w:rsid w:val="002B288D"/>
    <w:rsid w:val="002C775E"/>
    <w:rsid w:val="002F1B6B"/>
    <w:rsid w:val="0032588E"/>
    <w:rsid w:val="00342014"/>
    <w:rsid w:val="00385D3B"/>
    <w:rsid w:val="00396E8E"/>
    <w:rsid w:val="003A6C2C"/>
    <w:rsid w:val="003E2FEE"/>
    <w:rsid w:val="003F2035"/>
    <w:rsid w:val="00487042"/>
    <w:rsid w:val="00487A88"/>
    <w:rsid w:val="004D1234"/>
    <w:rsid w:val="004E2912"/>
    <w:rsid w:val="004E2D11"/>
    <w:rsid w:val="00513F02"/>
    <w:rsid w:val="005154AC"/>
    <w:rsid w:val="005356A0"/>
    <w:rsid w:val="00590B30"/>
    <w:rsid w:val="005D1FF3"/>
    <w:rsid w:val="0060003B"/>
    <w:rsid w:val="006034BE"/>
    <w:rsid w:val="00614079"/>
    <w:rsid w:val="00614C1B"/>
    <w:rsid w:val="00624BE1"/>
    <w:rsid w:val="0062640A"/>
    <w:rsid w:val="00675FB7"/>
    <w:rsid w:val="00697B37"/>
    <w:rsid w:val="006D0966"/>
    <w:rsid w:val="006D774A"/>
    <w:rsid w:val="00726BB8"/>
    <w:rsid w:val="00735FE2"/>
    <w:rsid w:val="007432E4"/>
    <w:rsid w:val="00750627"/>
    <w:rsid w:val="0076046E"/>
    <w:rsid w:val="0076794A"/>
    <w:rsid w:val="00781308"/>
    <w:rsid w:val="00792732"/>
    <w:rsid w:val="00792944"/>
    <w:rsid w:val="00793500"/>
    <w:rsid w:val="00796228"/>
    <w:rsid w:val="007A6B14"/>
    <w:rsid w:val="007B2B35"/>
    <w:rsid w:val="007B677F"/>
    <w:rsid w:val="007C3F8C"/>
    <w:rsid w:val="007D650E"/>
    <w:rsid w:val="007E12D2"/>
    <w:rsid w:val="007E6499"/>
    <w:rsid w:val="00820ACA"/>
    <w:rsid w:val="0083373D"/>
    <w:rsid w:val="00857E59"/>
    <w:rsid w:val="00862E3B"/>
    <w:rsid w:val="00863CF1"/>
    <w:rsid w:val="008C2DFB"/>
    <w:rsid w:val="008D2397"/>
    <w:rsid w:val="008E23B2"/>
    <w:rsid w:val="008F33DC"/>
    <w:rsid w:val="00926A79"/>
    <w:rsid w:val="00943B9B"/>
    <w:rsid w:val="009529CD"/>
    <w:rsid w:val="009545D9"/>
    <w:rsid w:val="00992B89"/>
    <w:rsid w:val="009A1EE7"/>
    <w:rsid w:val="009A529F"/>
    <w:rsid w:val="009F1E15"/>
    <w:rsid w:val="00A07559"/>
    <w:rsid w:val="00A12BB6"/>
    <w:rsid w:val="00A2378E"/>
    <w:rsid w:val="00A40FDF"/>
    <w:rsid w:val="00A42BB5"/>
    <w:rsid w:val="00A82946"/>
    <w:rsid w:val="00AC0674"/>
    <w:rsid w:val="00AC79FA"/>
    <w:rsid w:val="00AD7E3E"/>
    <w:rsid w:val="00AD7F67"/>
    <w:rsid w:val="00AF3549"/>
    <w:rsid w:val="00B35958"/>
    <w:rsid w:val="00B37142"/>
    <w:rsid w:val="00B44094"/>
    <w:rsid w:val="00B57147"/>
    <w:rsid w:val="00B65754"/>
    <w:rsid w:val="00BA6145"/>
    <w:rsid w:val="00BC0845"/>
    <w:rsid w:val="00BE2196"/>
    <w:rsid w:val="00BE6A5C"/>
    <w:rsid w:val="00C1290E"/>
    <w:rsid w:val="00C1505E"/>
    <w:rsid w:val="00C254FF"/>
    <w:rsid w:val="00C265A9"/>
    <w:rsid w:val="00C411CB"/>
    <w:rsid w:val="00C76A5C"/>
    <w:rsid w:val="00C85B0C"/>
    <w:rsid w:val="00CD78EB"/>
    <w:rsid w:val="00CE0937"/>
    <w:rsid w:val="00D71724"/>
    <w:rsid w:val="00D75A70"/>
    <w:rsid w:val="00D80EB8"/>
    <w:rsid w:val="00D81960"/>
    <w:rsid w:val="00D92687"/>
    <w:rsid w:val="00DA377B"/>
    <w:rsid w:val="00DB3F21"/>
    <w:rsid w:val="00E208C8"/>
    <w:rsid w:val="00E563BC"/>
    <w:rsid w:val="00E71AEC"/>
    <w:rsid w:val="00E877E6"/>
    <w:rsid w:val="00ED707A"/>
    <w:rsid w:val="00EE3425"/>
    <w:rsid w:val="00EE6346"/>
    <w:rsid w:val="00F118D5"/>
    <w:rsid w:val="00F649B2"/>
    <w:rsid w:val="00F65EA4"/>
    <w:rsid w:val="00F7546C"/>
    <w:rsid w:val="00F93B99"/>
    <w:rsid w:val="00FA4FF0"/>
    <w:rsid w:val="00FC36DA"/>
    <w:rsid w:val="00FD3611"/>
    <w:rsid w:val="00FD473F"/>
    <w:rsid w:val="00FE4AF1"/>
    <w:rsid w:val="00FF40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42014"/>
    <w:pPr>
      <w:ind w:left="720"/>
    </w:pPr>
  </w:style>
  <w:style w:type="paragraph" w:styleId="BalloonText">
    <w:name w:val="Balloon Text"/>
    <w:basedOn w:val="Normal"/>
    <w:link w:val="BalloonTextChar"/>
    <w:uiPriority w:val="99"/>
    <w:semiHidden/>
    <w:unhideWhenUsed/>
    <w:rsid w:val="0053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0606859">
      <w:bodyDiv w:val="1"/>
      <w:marLeft w:val="0"/>
      <w:marRight w:val="0"/>
      <w:marTop w:val="0"/>
      <w:marBottom w:val="0"/>
      <w:divBdr>
        <w:top w:val="none" w:sz="0" w:space="0" w:color="auto"/>
        <w:left w:val="none" w:sz="0" w:space="0" w:color="auto"/>
        <w:bottom w:val="none" w:sz="0" w:space="0" w:color="auto"/>
        <w:right w:val="none" w:sz="0" w:space="0" w:color="auto"/>
      </w:divBdr>
      <w:divsChild>
        <w:div w:id="1117068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Sheppard</dc:creator>
  <dc:description/>
  <cp:lastModifiedBy>Dad</cp:lastModifiedBy>
  <cp:revision>10</cp:revision>
  <cp:lastPrinted>2020-09-23T13:23:00Z</cp:lastPrinted>
  <dcterms:created xsi:type="dcterms:W3CDTF">2021-01-12T09:29:00Z</dcterms:created>
  <dcterms:modified xsi:type="dcterms:W3CDTF">2021-01-12T11:41:00Z</dcterms:modified>
</cp:coreProperties>
</file>