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FBA4C" w14:textId="77777777" w:rsidR="004774B6" w:rsidRPr="002627D9" w:rsidRDefault="00AD0B28" w:rsidP="009C5C19">
      <w:pPr>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6F4A9E38" w14:textId="0CE6A605"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AF3FA0">
        <w:rPr>
          <w:rFonts w:asciiTheme="minorHAnsi" w:hAnsiTheme="minorHAnsi" w:cstheme="minorHAnsi"/>
          <w:sz w:val="22"/>
          <w:szCs w:val="22"/>
          <w:lang w:val="en-US"/>
        </w:rPr>
        <w:t xml:space="preserve">L Hallwood (Chairman) LH) </w:t>
      </w:r>
      <w:r w:rsidR="00453465">
        <w:rPr>
          <w:rFonts w:asciiTheme="minorHAnsi" w:hAnsiTheme="minorHAnsi" w:cstheme="minorHAnsi"/>
          <w:sz w:val="22"/>
          <w:szCs w:val="22"/>
          <w:lang w:val="en-US"/>
        </w:rPr>
        <w:t>B Dobson</w:t>
      </w:r>
      <w:r w:rsidR="00C21A0F" w:rsidRPr="002627D9">
        <w:rPr>
          <w:rFonts w:asciiTheme="minorHAnsi" w:hAnsiTheme="minorHAnsi" w:cstheme="minorHAnsi"/>
          <w:sz w:val="22"/>
          <w:szCs w:val="22"/>
          <w:lang w:val="en-US"/>
        </w:rPr>
        <w:t xml:space="preserve"> (</w:t>
      </w:r>
      <w:r w:rsidR="00AF3FA0">
        <w:rPr>
          <w:rFonts w:asciiTheme="minorHAnsi" w:hAnsiTheme="minorHAnsi" w:cstheme="minorHAnsi"/>
          <w:sz w:val="22"/>
          <w:szCs w:val="22"/>
          <w:lang w:val="en-US"/>
        </w:rPr>
        <w:t>BD</w:t>
      </w:r>
      <w:r w:rsidR="00C21A0F" w:rsidRPr="002627D9">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S Robinson (SR)</w:t>
      </w:r>
      <w:r w:rsidR="00293FAE">
        <w:rPr>
          <w:rFonts w:asciiTheme="minorHAnsi" w:hAnsiTheme="minorHAnsi" w:cstheme="minorHAnsi"/>
          <w:sz w:val="22"/>
          <w:szCs w:val="22"/>
          <w:lang w:val="en-US"/>
        </w:rPr>
        <w:t>,</w:t>
      </w:r>
      <w:r w:rsidR="00CA5B80">
        <w:rPr>
          <w:rFonts w:asciiTheme="minorHAnsi" w:hAnsiTheme="minorHAnsi" w:cstheme="minorHAnsi"/>
          <w:sz w:val="22"/>
          <w:szCs w:val="22"/>
          <w:lang w:val="en-US"/>
        </w:rPr>
        <w:t xml:space="preserve"> A Ross (AR), W Bampfield (WB)</w:t>
      </w:r>
      <w:r w:rsidR="00293FAE">
        <w:rPr>
          <w:rFonts w:asciiTheme="minorHAnsi" w:hAnsiTheme="minorHAnsi" w:cstheme="minorHAnsi"/>
          <w:sz w:val="22"/>
          <w:szCs w:val="22"/>
          <w:lang w:val="en-US"/>
        </w:rPr>
        <w:t xml:space="preserve">, </w:t>
      </w:r>
      <w:r w:rsidR="00AF3FA0">
        <w:rPr>
          <w:rFonts w:asciiTheme="minorHAnsi" w:hAnsiTheme="minorHAnsi" w:cstheme="minorHAnsi"/>
          <w:sz w:val="22"/>
          <w:szCs w:val="22"/>
          <w:lang w:val="en-US"/>
        </w:rPr>
        <w:t xml:space="preserve">K Mackinnon (KM) </w:t>
      </w:r>
      <w:r w:rsidR="00453465">
        <w:rPr>
          <w:rFonts w:asciiTheme="minorHAnsi" w:hAnsiTheme="minorHAnsi" w:cstheme="minorHAnsi"/>
          <w:sz w:val="22"/>
          <w:szCs w:val="22"/>
          <w:lang w:val="en-US"/>
        </w:rPr>
        <w:t xml:space="preserve">&amp; </w:t>
      </w:r>
      <w:r w:rsidR="00293FAE">
        <w:rPr>
          <w:rFonts w:asciiTheme="minorHAnsi" w:hAnsiTheme="minorHAnsi" w:cstheme="minorHAnsi"/>
          <w:sz w:val="22"/>
          <w:szCs w:val="22"/>
          <w:lang w:val="en-US"/>
        </w:rPr>
        <w:t>J Deacon (JD)</w:t>
      </w:r>
    </w:p>
    <w:p w14:paraId="1CA4B56B" w14:textId="410673A0"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B36FBF">
        <w:rPr>
          <w:rFonts w:asciiTheme="minorHAnsi" w:hAnsiTheme="minorHAnsi" w:cstheme="minorHAnsi"/>
          <w:sz w:val="22"/>
          <w:szCs w:val="22"/>
        </w:rPr>
        <w:t>, Cllr. Harvey</w:t>
      </w:r>
      <w:r w:rsidR="00511492">
        <w:rPr>
          <w:rFonts w:asciiTheme="minorHAnsi" w:hAnsiTheme="minorHAnsi" w:cstheme="minorHAnsi"/>
          <w:sz w:val="22"/>
          <w:szCs w:val="22"/>
        </w:rPr>
        <w:t xml:space="preserve"> &amp; </w:t>
      </w:r>
      <w:r w:rsidR="00CA5B80">
        <w:rPr>
          <w:rFonts w:asciiTheme="minorHAnsi" w:hAnsiTheme="minorHAnsi" w:cstheme="minorHAnsi"/>
          <w:sz w:val="22"/>
          <w:szCs w:val="22"/>
        </w:rPr>
        <w:t>9</w:t>
      </w:r>
      <w:r w:rsidR="00511492">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3DFB1124" w14:textId="77777777" w:rsidTr="5A141C0E">
        <w:tc>
          <w:tcPr>
            <w:tcW w:w="900" w:type="dxa"/>
          </w:tcPr>
          <w:p w14:paraId="75D09313" w14:textId="6EC57E15"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Pr>
                <w:rFonts w:asciiTheme="minorHAnsi" w:hAnsiTheme="minorHAnsi" w:cstheme="minorHAnsi"/>
                <w:sz w:val="22"/>
                <w:szCs w:val="22"/>
              </w:rPr>
              <w:t>001</w:t>
            </w:r>
          </w:p>
        </w:tc>
        <w:tc>
          <w:tcPr>
            <w:tcW w:w="10206" w:type="dxa"/>
          </w:tcPr>
          <w:p w14:paraId="5DA72B7F"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713CA10B" w14:textId="636D9335"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w:t>
            </w:r>
            <w:r w:rsidR="00CA5B80">
              <w:rPr>
                <w:rFonts w:asciiTheme="minorHAnsi" w:hAnsiTheme="minorHAnsi" w:cstheme="minorHAnsi"/>
                <w:sz w:val="22"/>
                <w:szCs w:val="22"/>
              </w:rPr>
              <w:t>. N Eustice</w:t>
            </w:r>
          </w:p>
        </w:tc>
      </w:tr>
      <w:tr w:rsidR="00AD0B28" w:rsidRPr="002627D9" w14:paraId="569370D0" w14:textId="77777777" w:rsidTr="5A141C0E">
        <w:tc>
          <w:tcPr>
            <w:tcW w:w="900" w:type="dxa"/>
          </w:tcPr>
          <w:p w14:paraId="63CD6C84" w14:textId="254983CC"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002</w:t>
            </w:r>
          </w:p>
        </w:tc>
        <w:tc>
          <w:tcPr>
            <w:tcW w:w="10206" w:type="dxa"/>
            <w:vAlign w:val="center"/>
          </w:tcPr>
          <w:p w14:paraId="5AC8E702"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68531682" w14:textId="5E198663" w:rsidR="007809CB" w:rsidRPr="007809CB" w:rsidRDefault="00CA5B80"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5F1AB3CF" w14:textId="77777777" w:rsidTr="5A141C0E">
        <w:tc>
          <w:tcPr>
            <w:tcW w:w="900" w:type="dxa"/>
          </w:tcPr>
          <w:p w14:paraId="715BB181" w14:textId="6ABEAD27"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003</w:t>
            </w:r>
          </w:p>
        </w:tc>
        <w:tc>
          <w:tcPr>
            <w:tcW w:w="10206" w:type="dxa"/>
            <w:vAlign w:val="center"/>
          </w:tcPr>
          <w:p w14:paraId="65B588D0"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004E8396" w14:textId="0410EE83"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1</w:t>
            </w:r>
            <w:r w:rsidR="00F67A15">
              <w:rPr>
                <w:rFonts w:asciiTheme="minorHAnsi" w:hAnsiTheme="minorHAnsi" w:cstheme="minorHAnsi"/>
                <w:b/>
                <w:i/>
                <w:sz w:val="22"/>
                <w:szCs w:val="22"/>
              </w:rPr>
              <w:t>1</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F67A15">
              <w:rPr>
                <w:rFonts w:asciiTheme="minorHAnsi" w:hAnsiTheme="minorHAnsi" w:cstheme="minorHAnsi"/>
                <w:b/>
                <w:i/>
                <w:sz w:val="22"/>
                <w:szCs w:val="22"/>
              </w:rPr>
              <w:t>December</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 xml:space="preserve">2019 </w:t>
            </w:r>
            <w:r w:rsidR="00AD6FF4" w:rsidRPr="002627D9">
              <w:rPr>
                <w:rFonts w:asciiTheme="minorHAnsi" w:hAnsiTheme="minorHAnsi" w:cstheme="minorHAnsi"/>
                <w:b/>
                <w:i/>
                <w:sz w:val="22"/>
                <w:szCs w:val="22"/>
              </w:rPr>
              <w:t xml:space="preserve">as circulated, were agreed as a true record.  </w:t>
            </w:r>
            <w:r>
              <w:rPr>
                <w:rFonts w:asciiTheme="minorHAnsi" w:hAnsiTheme="minorHAnsi" w:cstheme="minorHAnsi"/>
                <w:b/>
                <w:i/>
                <w:sz w:val="22"/>
                <w:szCs w:val="22"/>
              </w:rPr>
              <w:t>They were then signed by the Chairman.</w:t>
            </w:r>
          </w:p>
        </w:tc>
      </w:tr>
      <w:tr w:rsidR="00747689" w:rsidRPr="002627D9" w14:paraId="32A7F77D" w14:textId="77777777" w:rsidTr="5A141C0E">
        <w:trPr>
          <w:trHeight w:val="750"/>
        </w:trPr>
        <w:tc>
          <w:tcPr>
            <w:tcW w:w="900" w:type="dxa"/>
          </w:tcPr>
          <w:p w14:paraId="1E70ED63" w14:textId="57B07D44" w:rsidR="00747689" w:rsidRPr="002627D9" w:rsidRDefault="00F67A15" w:rsidP="00A673DD">
            <w:pPr>
              <w:rPr>
                <w:rFonts w:asciiTheme="minorHAnsi" w:hAnsiTheme="minorHAnsi" w:cstheme="minorHAnsi"/>
                <w:sz w:val="22"/>
                <w:szCs w:val="22"/>
              </w:rPr>
            </w:pPr>
            <w:r>
              <w:rPr>
                <w:rFonts w:asciiTheme="minorHAnsi" w:hAnsiTheme="minorHAnsi" w:cstheme="minorHAnsi"/>
                <w:sz w:val="22"/>
                <w:szCs w:val="22"/>
              </w:rPr>
              <w:t>20/004</w:t>
            </w:r>
          </w:p>
        </w:tc>
        <w:tc>
          <w:tcPr>
            <w:tcW w:w="10206" w:type="dxa"/>
            <w:vAlign w:val="center"/>
          </w:tcPr>
          <w:p w14:paraId="6D4FA104" w14:textId="6B97F2C1"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4708E78B" w14:textId="000AA46A" w:rsidR="00F67A15" w:rsidRPr="00F67A15" w:rsidRDefault="00F67A15" w:rsidP="00B33183">
            <w:pPr>
              <w:numPr>
                <w:ilvl w:val="0"/>
                <w:numId w:val="2"/>
              </w:numPr>
              <w:rPr>
                <w:rFonts w:asciiTheme="minorHAnsi" w:hAnsiTheme="minorHAnsi" w:cstheme="minorHAnsi"/>
                <w:sz w:val="22"/>
                <w:szCs w:val="22"/>
                <w:u w:val="single"/>
              </w:rPr>
            </w:pPr>
            <w:r w:rsidRPr="00F67A15">
              <w:rPr>
                <w:rFonts w:asciiTheme="minorHAnsi" w:hAnsiTheme="minorHAnsi" w:cstheme="minorHAnsi"/>
                <w:sz w:val="22"/>
                <w:szCs w:val="22"/>
                <w:u w:val="single"/>
              </w:rPr>
              <w:t>Beach Car Parking</w:t>
            </w:r>
            <w:r>
              <w:rPr>
                <w:rFonts w:asciiTheme="minorHAnsi" w:hAnsiTheme="minorHAnsi" w:cstheme="minorHAnsi"/>
                <w:sz w:val="22"/>
                <w:szCs w:val="22"/>
                <w:u w:val="single"/>
              </w:rPr>
              <w:t>:</w:t>
            </w:r>
            <w:r w:rsidR="009C08B2">
              <w:rPr>
                <w:rFonts w:asciiTheme="minorHAnsi" w:hAnsiTheme="minorHAnsi" w:cstheme="minorHAnsi"/>
                <w:sz w:val="22"/>
                <w:szCs w:val="22"/>
              </w:rPr>
              <w:t xml:space="preserve">  NE not in attendance</w:t>
            </w:r>
            <w:r w:rsidR="00A63AD2">
              <w:rPr>
                <w:rFonts w:asciiTheme="minorHAnsi" w:hAnsiTheme="minorHAnsi" w:cstheme="minorHAnsi"/>
                <w:sz w:val="22"/>
                <w:szCs w:val="22"/>
              </w:rPr>
              <w:t xml:space="preserve"> so leave until next month.</w:t>
            </w:r>
          </w:p>
          <w:p w14:paraId="3BA7894D" w14:textId="3DE4D48B" w:rsidR="00F67A15" w:rsidRPr="00F67A15" w:rsidRDefault="00F67A15" w:rsidP="00B33183">
            <w:pPr>
              <w:numPr>
                <w:ilvl w:val="0"/>
                <w:numId w:val="2"/>
              </w:numPr>
              <w:rPr>
                <w:rFonts w:asciiTheme="minorHAnsi" w:hAnsiTheme="minorHAnsi" w:cstheme="minorHAnsi"/>
                <w:sz w:val="22"/>
                <w:szCs w:val="22"/>
                <w:u w:val="single"/>
              </w:rPr>
            </w:pPr>
            <w:r w:rsidRPr="00F67A15">
              <w:rPr>
                <w:rFonts w:asciiTheme="minorHAnsi" w:hAnsiTheme="minorHAnsi" w:cstheme="minorHAnsi"/>
                <w:sz w:val="22"/>
                <w:szCs w:val="22"/>
                <w:u w:val="single"/>
              </w:rPr>
              <w:t>VE Commemoration</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066E97">
              <w:rPr>
                <w:rFonts w:asciiTheme="minorHAnsi" w:hAnsiTheme="minorHAnsi" w:cstheme="minorHAnsi"/>
                <w:sz w:val="22"/>
                <w:szCs w:val="22"/>
              </w:rPr>
              <w:t>20/009.</w:t>
            </w:r>
          </w:p>
          <w:p w14:paraId="254B2597" w14:textId="61771227" w:rsidR="00F67A15" w:rsidRPr="00F67A15" w:rsidRDefault="00F67A15" w:rsidP="00B33183">
            <w:pPr>
              <w:numPr>
                <w:ilvl w:val="0"/>
                <w:numId w:val="2"/>
              </w:numPr>
              <w:rPr>
                <w:rFonts w:asciiTheme="minorHAnsi" w:hAnsiTheme="minorHAnsi" w:cstheme="minorHAnsi"/>
                <w:sz w:val="22"/>
                <w:szCs w:val="22"/>
                <w:u w:val="single"/>
              </w:rPr>
            </w:pPr>
            <w:r w:rsidRPr="00F67A15">
              <w:rPr>
                <w:rFonts w:asciiTheme="minorHAnsi" w:hAnsiTheme="minorHAnsi" w:cstheme="minorHAnsi"/>
                <w:sz w:val="22"/>
                <w:szCs w:val="22"/>
                <w:u w:val="single"/>
              </w:rPr>
              <w:t>Allotment Meeting</w:t>
            </w:r>
            <w:r>
              <w:rPr>
                <w:rFonts w:asciiTheme="minorHAnsi" w:hAnsiTheme="minorHAnsi" w:cstheme="minorHAnsi"/>
                <w:sz w:val="22"/>
                <w:szCs w:val="22"/>
                <w:u w:val="single"/>
              </w:rPr>
              <w:t>:</w:t>
            </w:r>
            <w:r>
              <w:rPr>
                <w:rFonts w:asciiTheme="minorHAnsi" w:hAnsiTheme="minorHAnsi" w:cstheme="minorHAnsi"/>
                <w:sz w:val="22"/>
                <w:szCs w:val="22"/>
              </w:rPr>
              <w:t xml:space="preserve">  </w:t>
            </w:r>
            <w:r w:rsidR="00D062C0">
              <w:rPr>
                <w:rFonts w:asciiTheme="minorHAnsi" w:hAnsiTheme="minorHAnsi" w:cstheme="minorHAnsi"/>
                <w:sz w:val="22"/>
                <w:szCs w:val="22"/>
              </w:rPr>
              <w:t>LH, NE &amp; the Clerk had a meeting yesterday.  It was suggested that the Parish Council levy an annual charge of £50 to the Allotment Association to cover the Parish Council’s costs.  It would be up to the Allotment Association to decide on the annual charge but it is suggested that this should be £30 – £35 per</w:t>
            </w:r>
            <w:r w:rsidR="002049FA">
              <w:rPr>
                <w:rFonts w:asciiTheme="minorHAnsi" w:hAnsiTheme="minorHAnsi" w:cstheme="minorHAnsi"/>
                <w:sz w:val="22"/>
                <w:szCs w:val="22"/>
              </w:rPr>
              <w:t xml:space="preserve"> plot per</w:t>
            </w:r>
            <w:r w:rsidR="00D062C0">
              <w:rPr>
                <w:rFonts w:asciiTheme="minorHAnsi" w:hAnsiTheme="minorHAnsi" w:cstheme="minorHAnsi"/>
                <w:sz w:val="22"/>
                <w:szCs w:val="22"/>
              </w:rPr>
              <w:t xml:space="preserve"> annum</w:t>
            </w:r>
            <w:r w:rsidR="000533B1">
              <w:rPr>
                <w:rFonts w:asciiTheme="minorHAnsi" w:hAnsiTheme="minorHAnsi" w:cstheme="minorHAnsi"/>
                <w:sz w:val="22"/>
                <w:szCs w:val="22"/>
              </w:rPr>
              <w:t xml:space="preserve">.  The Clerk will now write to the 18 people who have shown an interest in having an allotment asking them to reconfirm their interest.  </w:t>
            </w:r>
            <w:r w:rsidR="002C01C8">
              <w:rPr>
                <w:rFonts w:asciiTheme="minorHAnsi" w:hAnsiTheme="minorHAnsi" w:cstheme="minorHAnsi"/>
                <w:sz w:val="22"/>
                <w:szCs w:val="22"/>
              </w:rPr>
              <w:t>The successful applicants will then be chosen on a first come first serve basis, as per the original list and invited to a meeting on 15</w:t>
            </w:r>
            <w:r w:rsidR="002C01C8" w:rsidRPr="002C01C8">
              <w:rPr>
                <w:rFonts w:asciiTheme="minorHAnsi" w:hAnsiTheme="minorHAnsi" w:cstheme="minorHAnsi"/>
                <w:sz w:val="22"/>
                <w:szCs w:val="22"/>
                <w:vertAlign w:val="superscript"/>
              </w:rPr>
              <w:t>th</w:t>
            </w:r>
            <w:r w:rsidR="002C01C8">
              <w:rPr>
                <w:rFonts w:asciiTheme="minorHAnsi" w:hAnsiTheme="minorHAnsi" w:cstheme="minorHAnsi"/>
                <w:sz w:val="22"/>
                <w:szCs w:val="22"/>
              </w:rPr>
              <w:t xml:space="preserve"> February with a view to setting up the Allotment Association.  The only </w:t>
            </w:r>
            <w:r w:rsidR="00043800">
              <w:rPr>
                <w:rFonts w:asciiTheme="minorHAnsi" w:hAnsiTheme="minorHAnsi" w:cstheme="minorHAnsi"/>
                <w:sz w:val="22"/>
                <w:szCs w:val="22"/>
              </w:rPr>
              <w:t>potential problem is that Legacy have still not transferred the land.  LH has chased this and is waiting for a response.</w:t>
            </w:r>
            <w:r w:rsidR="00F9305C">
              <w:rPr>
                <w:rFonts w:asciiTheme="minorHAnsi" w:hAnsiTheme="minorHAnsi" w:cstheme="minorHAnsi"/>
                <w:sz w:val="22"/>
                <w:szCs w:val="22"/>
              </w:rPr>
              <w:t xml:space="preserve">  </w:t>
            </w:r>
            <w:r w:rsidR="00F9305C" w:rsidRPr="00F9305C">
              <w:rPr>
                <w:rFonts w:asciiTheme="minorHAnsi" w:hAnsiTheme="minorHAnsi" w:cstheme="minorHAnsi"/>
                <w:b/>
                <w:bCs/>
                <w:i/>
                <w:iCs/>
                <w:sz w:val="22"/>
                <w:szCs w:val="22"/>
              </w:rPr>
              <w:t>NOTED</w:t>
            </w:r>
            <w:r w:rsidR="00F9305C">
              <w:rPr>
                <w:rFonts w:asciiTheme="minorHAnsi" w:hAnsiTheme="minorHAnsi" w:cstheme="minorHAnsi"/>
                <w:sz w:val="22"/>
                <w:szCs w:val="22"/>
              </w:rPr>
              <w:t>.</w:t>
            </w:r>
          </w:p>
          <w:p w14:paraId="4EEDEACB" w14:textId="692FD070" w:rsidR="00F67A15" w:rsidRPr="00F67A15" w:rsidRDefault="00F67A15" w:rsidP="00B33183">
            <w:pPr>
              <w:numPr>
                <w:ilvl w:val="0"/>
                <w:numId w:val="2"/>
              </w:numPr>
              <w:rPr>
                <w:rFonts w:asciiTheme="minorHAnsi" w:hAnsiTheme="minorHAnsi" w:cstheme="minorHAnsi"/>
                <w:sz w:val="22"/>
                <w:szCs w:val="22"/>
                <w:u w:val="single"/>
              </w:rPr>
            </w:pPr>
            <w:r w:rsidRPr="00F67A15">
              <w:rPr>
                <w:rFonts w:asciiTheme="minorHAnsi" w:hAnsiTheme="minorHAnsi" w:cstheme="minorHAnsi"/>
                <w:sz w:val="22"/>
                <w:szCs w:val="22"/>
                <w:u w:val="single"/>
              </w:rPr>
              <w:t>Emergency Plan</w:t>
            </w:r>
            <w:r>
              <w:rPr>
                <w:rFonts w:asciiTheme="minorHAnsi" w:hAnsiTheme="minorHAnsi" w:cstheme="minorHAnsi"/>
                <w:sz w:val="22"/>
                <w:szCs w:val="22"/>
                <w:u w:val="single"/>
              </w:rPr>
              <w:t>:</w:t>
            </w:r>
            <w:r>
              <w:rPr>
                <w:rFonts w:asciiTheme="minorHAnsi" w:hAnsiTheme="minorHAnsi" w:cstheme="minorHAnsi"/>
                <w:sz w:val="22"/>
                <w:szCs w:val="22"/>
              </w:rPr>
              <w:t xml:space="preserve">  See</w:t>
            </w:r>
            <w:r w:rsidR="00CC67B6">
              <w:rPr>
                <w:rFonts w:asciiTheme="minorHAnsi" w:hAnsiTheme="minorHAnsi" w:cstheme="minorHAnsi"/>
                <w:sz w:val="22"/>
                <w:szCs w:val="22"/>
              </w:rPr>
              <w:t xml:space="preserve"> 20/011.</w:t>
            </w:r>
          </w:p>
          <w:p w14:paraId="6C55CD0A" w14:textId="5506FE83" w:rsidR="008C6602" w:rsidRPr="00572A0A" w:rsidRDefault="00F67A15" w:rsidP="00B33183">
            <w:pPr>
              <w:numPr>
                <w:ilvl w:val="0"/>
                <w:numId w:val="2"/>
              </w:numPr>
              <w:rPr>
                <w:rFonts w:asciiTheme="minorHAnsi" w:hAnsiTheme="minorHAnsi" w:cstheme="minorHAnsi"/>
                <w:sz w:val="22"/>
                <w:szCs w:val="22"/>
                <w:u w:val="single"/>
              </w:rPr>
            </w:pPr>
            <w:r w:rsidRPr="00F67A15">
              <w:rPr>
                <w:rFonts w:asciiTheme="minorHAnsi" w:hAnsiTheme="minorHAnsi" w:cstheme="minorHAnsi"/>
                <w:sz w:val="22"/>
                <w:szCs w:val="22"/>
                <w:u w:val="single"/>
              </w:rPr>
              <w:t>Halwyn Meadow Drainage Conditions</w:t>
            </w:r>
            <w:r>
              <w:rPr>
                <w:rFonts w:asciiTheme="minorHAnsi" w:hAnsiTheme="minorHAnsi" w:cstheme="minorHAnsi"/>
                <w:sz w:val="22"/>
                <w:szCs w:val="22"/>
                <w:u w:val="single"/>
              </w:rPr>
              <w:t>:</w:t>
            </w:r>
            <w:r>
              <w:rPr>
                <w:rFonts w:asciiTheme="minorHAnsi" w:hAnsiTheme="minorHAnsi" w:cstheme="minorHAnsi"/>
                <w:sz w:val="22"/>
                <w:szCs w:val="22"/>
              </w:rPr>
              <w:t xml:space="preserve">   See</w:t>
            </w:r>
            <w:r w:rsidR="00CC67B6">
              <w:rPr>
                <w:rFonts w:asciiTheme="minorHAnsi" w:hAnsiTheme="minorHAnsi" w:cstheme="minorHAnsi"/>
                <w:sz w:val="22"/>
                <w:szCs w:val="22"/>
              </w:rPr>
              <w:t xml:space="preserve"> 20/014.</w:t>
            </w:r>
          </w:p>
        </w:tc>
      </w:tr>
      <w:tr w:rsidR="00A673DD" w:rsidRPr="002627D9" w14:paraId="047E9E2E" w14:textId="77777777" w:rsidTr="5A141C0E">
        <w:trPr>
          <w:trHeight w:val="509"/>
        </w:trPr>
        <w:tc>
          <w:tcPr>
            <w:tcW w:w="900" w:type="dxa"/>
          </w:tcPr>
          <w:p w14:paraId="70CE3DD0" w14:textId="57B0ABE0"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20/005</w:t>
            </w:r>
          </w:p>
        </w:tc>
        <w:tc>
          <w:tcPr>
            <w:tcW w:w="10206" w:type="dxa"/>
            <w:vAlign w:val="center"/>
          </w:tcPr>
          <w:p w14:paraId="332658BD"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2925BC09" w14:textId="77777777" w:rsidR="00CF2B54" w:rsidRDefault="00043800" w:rsidP="0069723C">
            <w:pPr>
              <w:rPr>
                <w:rFonts w:asciiTheme="minorHAnsi" w:hAnsiTheme="minorHAnsi" w:cstheme="minorHAnsi"/>
                <w:sz w:val="22"/>
                <w:szCs w:val="22"/>
              </w:rPr>
            </w:pPr>
            <w:r>
              <w:rPr>
                <w:rFonts w:asciiTheme="minorHAnsi" w:hAnsiTheme="minorHAnsi" w:cstheme="minorHAnsi"/>
                <w:sz w:val="22"/>
                <w:szCs w:val="22"/>
              </w:rPr>
              <w:t xml:space="preserve">The Chairman of the Surf Club gave an update.  The Club would like to be involved with organising the VE Celebration and a representative for the committee will be chosen at the forthcoming AGM.  </w:t>
            </w:r>
            <w:r w:rsidR="00CD777C">
              <w:rPr>
                <w:rFonts w:asciiTheme="minorHAnsi" w:hAnsiTheme="minorHAnsi" w:cstheme="minorHAnsi"/>
                <w:sz w:val="22"/>
                <w:szCs w:val="22"/>
              </w:rPr>
              <w:t>A</w:t>
            </w:r>
            <w:r>
              <w:rPr>
                <w:rFonts w:asciiTheme="minorHAnsi" w:hAnsiTheme="minorHAnsi" w:cstheme="minorHAnsi"/>
                <w:sz w:val="22"/>
                <w:szCs w:val="22"/>
              </w:rPr>
              <w:t xml:space="preserve">ccess to the Club has been </w:t>
            </w:r>
            <w:r w:rsidR="008A0110">
              <w:rPr>
                <w:rFonts w:asciiTheme="minorHAnsi" w:hAnsiTheme="minorHAnsi" w:cstheme="minorHAnsi"/>
                <w:sz w:val="22"/>
                <w:szCs w:val="22"/>
              </w:rPr>
              <w:t xml:space="preserve">further damaged.  An extensive meeting has been held with the National Trust to look at options and it is proposed that the Club’s storage container in the car park is replaced with two new containers.  This would allow the emergency equipment to be accessed </w:t>
            </w:r>
            <w:r w:rsidR="00515AAF">
              <w:rPr>
                <w:rFonts w:asciiTheme="minorHAnsi" w:hAnsiTheme="minorHAnsi" w:cstheme="minorHAnsi"/>
                <w:sz w:val="22"/>
                <w:szCs w:val="22"/>
              </w:rPr>
              <w:t xml:space="preserve">all year.  The National Trust has carried out an ecology survey </w:t>
            </w:r>
            <w:r w:rsidR="00CD777C">
              <w:rPr>
                <w:rFonts w:asciiTheme="minorHAnsi" w:hAnsiTheme="minorHAnsi" w:cstheme="minorHAnsi"/>
                <w:sz w:val="22"/>
                <w:szCs w:val="22"/>
              </w:rPr>
              <w:t xml:space="preserve">&amp; </w:t>
            </w:r>
            <w:r w:rsidR="00515AAF">
              <w:rPr>
                <w:rFonts w:asciiTheme="minorHAnsi" w:hAnsiTheme="minorHAnsi" w:cstheme="minorHAnsi"/>
                <w:sz w:val="22"/>
                <w:szCs w:val="22"/>
              </w:rPr>
              <w:t xml:space="preserve">is full supportive.  The National Trust will charge rent for the siting of the containers.  Following discussions, it was </w:t>
            </w:r>
            <w:r w:rsidR="00515AAF" w:rsidRPr="00515AAF">
              <w:rPr>
                <w:rFonts w:asciiTheme="minorHAnsi" w:hAnsiTheme="minorHAnsi" w:cstheme="minorHAnsi"/>
                <w:b/>
                <w:bCs/>
                <w:i/>
                <w:iCs/>
                <w:sz w:val="22"/>
                <w:szCs w:val="22"/>
              </w:rPr>
              <w:t>RESOLVED that the Parish Council fully supports the proposal.  Clerk to write to the National Trust expressing disappointment at the rental charge</w:t>
            </w:r>
            <w:r w:rsidR="00515AAF">
              <w:rPr>
                <w:rFonts w:asciiTheme="minorHAnsi" w:hAnsiTheme="minorHAnsi" w:cstheme="minorHAnsi"/>
                <w:sz w:val="22"/>
                <w:szCs w:val="22"/>
              </w:rPr>
              <w:t>.</w:t>
            </w:r>
            <w:r w:rsidR="00CD777C">
              <w:rPr>
                <w:rFonts w:asciiTheme="minorHAnsi" w:hAnsiTheme="minorHAnsi" w:cstheme="minorHAnsi"/>
                <w:sz w:val="22"/>
                <w:szCs w:val="22"/>
              </w:rPr>
              <w:t xml:space="preserve">  The Surf Club has a volunteer for the Beach Safety Co-Ordinator role which will be confirmed after the AGM and is starting to consider replacing the Clubhouse itself.  Alternative options have been considered but replacing the current clubhouse on the same footprint is the most viable option.</w:t>
            </w:r>
          </w:p>
          <w:p w14:paraId="3251BAF9" w14:textId="2DBCE793" w:rsidR="00B87274" w:rsidRPr="00247BD2" w:rsidRDefault="00B87274" w:rsidP="0069723C">
            <w:pPr>
              <w:rPr>
                <w:rFonts w:asciiTheme="minorHAnsi" w:hAnsiTheme="minorHAnsi" w:cstheme="minorHAnsi"/>
                <w:sz w:val="22"/>
                <w:szCs w:val="22"/>
              </w:rPr>
            </w:pPr>
            <w:r>
              <w:rPr>
                <w:rFonts w:asciiTheme="minorHAnsi" w:hAnsiTheme="minorHAnsi" w:cstheme="minorHAnsi"/>
                <w:sz w:val="22"/>
                <w:szCs w:val="22"/>
              </w:rPr>
              <w:t>A local resident asked if there was an update on the Winstowe Terrace Reserved Matters Application.  The Clerk confirmd that further information in not yet available.</w:t>
            </w:r>
          </w:p>
        </w:tc>
      </w:tr>
      <w:tr w:rsidR="002E374C" w:rsidRPr="002627D9" w14:paraId="300B06FA" w14:textId="77777777" w:rsidTr="5A141C0E">
        <w:trPr>
          <w:trHeight w:val="553"/>
        </w:trPr>
        <w:tc>
          <w:tcPr>
            <w:tcW w:w="900" w:type="dxa"/>
          </w:tcPr>
          <w:p w14:paraId="0886F546" w14:textId="45F9CC26" w:rsidR="002E374C"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20/006</w:t>
            </w:r>
          </w:p>
        </w:tc>
        <w:tc>
          <w:tcPr>
            <w:tcW w:w="10206" w:type="dxa"/>
            <w:vAlign w:val="center"/>
          </w:tcPr>
          <w:p w14:paraId="3C7C3880" w14:textId="77777777" w:rsidR="00D044FB"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307C6A69" w14:textId="7DF67CCB" w:rsidR="0069723C" w:rsidRPr="008B2CA6" w:rsidRDefault="00806A31" w:rsidP="00572A0A">
            <w:pPr>
              <w:rPr>
                <w:rFonts w:asciiTheme="minorHAnsi" w:hAnsiTheme="minorHAnsi" w:cstheme="minorHAnsi"/>
                <w:bCs/>
                <w:sz w:val="22"/>
                <w:szCs w:val="22"/>
              </w:rPr>
            </w:pPr>
            <w:r>
              <w:rPr>
                <w:rFonts w:asciiTheme="minorHAnsi" w:hAnsiTheme="minorHAnsi" w:cstheme="minorHAnsi"/>
                <w:bCs/>
                <w:sz w:val="22"/>
                <w:szCs w:val="22"/>
              </w:rPr>
              <w:t>Thanks were again expressed to the Christmas Light’s Committee for the this year’s fantastic display.</w:t>
            </w:r>
          </w:p>
        </w:tc>
      </w:tr>
      <w:tr w:rsidR="002C1A9B" w:rsidRPr="002627D9" w14:paraId="13D8E58B" w14:textId="77777777" w:rsidTr="5A141C0E">
        <w:tc>
          <w:tcPr>
            <w:tcW w:w="900" w:type="dxa"/>
          </w:tcPr>
          <w:p w14:paraId="32176D94" w14:textId="264EC4B5"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20/007</w:t>
            </w:r>
          </w:p>
        </w:tc>
        <w:tc>
          <w:tcPr>
            <w:tcW w:w="10206" w:type="dxa"/>
            <w:vAlign w:val="center"/>
          </w:tcPr>
          <w:p w14:paraId="47D3888D"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EA4EAC" w14:textId="7D066760" w:rsidR="00D9493F" w:rsidRPr="00295973" w:rsidRDefault="001A3B86" w:rsidP="00806A31">
            <w:pPr>
              <w:rPr>
                <w:rFonts w:asciiTheme="minorHAnsi" w:hAnsiTheme="minorHAnsi" w:cstheme="minorHAnsi"/>
                <w:bCs/>
                <w:sz w:val="22"/>
                <w:szCs w:val="22"/>
              </w:rPr>
            </w:pPr>
            <w:r>
              <w:rPr>
                <w:rFonts w:asciiTheme="minorHAnsi" w:hAnsiTheme="minorHAnsi" w:cstheme="minorHAnsi"/>
                <w:bCs/>
                <w:sz w:val="22"/>
                <w:szCs w:val="22"/>
              </w:rPr>
              <w:t xml:space="preserve">AH </w:t>
            </w:r>
            <w:r w:rsidR="00572A0A">
              <w:rPr>
                <w:rFonts w:asciiTheme="minorHAnsi" w:hAnsiTheme="minorHAnsi" w:cstheme="minorHAnsi"/>
                <w:bCs/>
                <w:sz w:val="22"/>
                <w:szCs w:val="22"/>
              </w:rPr>
              <w:t xml:space="preserve">advised </w:t>
            </w:r>
            <w:r w:rsidR="00806A31">
              <w:rPr>
                <w:rFonts w:asciiTheme="minorHAnsi" w:hAnsiTheme="minorHAnsi" w:cstheme="minorHAnsi"/>
                <w:bCs/>
                <w:sz w:val="22"/>
                <w:szCs w:val="22"/>
              </w:rPr>
              <w:t>that the waste collection will be changing to a fortnightly collection in the autumn, except food waste which will be collected weekly.  Every resident will be provided with a wheelie bin &amp; food waste bin.</w:t>
            </w:r>
          </w:p>
        </w:tc>
      </w:tr>
      <w:tr w:rsidR="007E5050" w:rsidRPr="002627D9" w14:paraId="280E8458" w14:textId="77777777" w:rsidTr="5A141C0E">
        <w:tc>
          <w:tcPr>
            <w:tcW w:w="900" w:type="dxa"/>
          </w:tcPr>
          <w:p w14:paraId="02EABCCC" w14:textId="3B010D57"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20/008</w:t>
            </w:r>
          </w:p>
        </w:tc>
        <w:tc>
          <w:tcPr>
            <w:tcW w:w="10206" w:type="dxa"/>
            <w:vAlign w:val="center"/>
          </w:tcPr>
          <w:p w14:paraId="0259938A"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417DB5CE" w14:textId="7777777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276"/>
              <w:gridCol w:w="4962"/>
              <w:gridCol w:w="2407"/>
            </w:tblGrid>
            <w:tr w:rsidR="0011792B" w:rsidRPr="004B15CA" w14:paraId="61BF8DB1" w14:textId="77777777" w:rsidTr="00806A31">
              <w:tc>
                <w:tcPr>
                  <w:tcW w:w="1330" w:type="dxa"/>
                  <w:shd w:val="clear" w:color="auto" w:fill="auto"/>
                </w:tcPr>
                <w:p w14:paraId="0EB471CE" w14:textId="77AD011A" w:rsidR="0011792B" w:rsidRPr="004B15CA" w:rsidRDefault="0011792B" w:rsidP="0011792B">
                  <w:pPr>
                    <w:rPr>
                      <w:rFonts w:asciiTheme="minorHAnsi" w:hAnsiTheme="minorHAnsi" w:cstheme="minorHAnsi"/>
                      <w:i/>
                      <w:sz w:val="22"/>
                      <w:szCs w:val="22"/>
                    </w:rPr>
                  </w:pPr>
                  <w:r>
                    <w:rPr>
                      <w:rFonts w:asciiTheme="minorHAnsi" w:hAnsiTheme="minorHAnsi" w:cstheme="minorHAnsi"/>
                      <w:i/>
                      <w:sz w:val="22"/>
                      <w:szCs w:val="22"/>
                    </w:rPr>
                    <w:t>PA19/</w:t>
                  </w:r>
                  <w:r w:rsidR="00384D9B">
                    <w:rPr>
                      <w:rFonts w:asciiTheme="minorHAnsi" w:hAnsiTheme="minorHAnsi" w:cstheme="minorHAnsi"/>
                      <w:i/>
                      <w:sz w:val="22"/>
                      <w:szCs w:val="22"/>
                    </w:rPr>
                    <w:t>1</w:t>
                  </w:r>
                  <w:r w:rsidR="009C08B2">
                    <w:rPr>
                      <w:rFonts w:asciiTheme="minorHAnsi" w:hAnsiTheme="minorHAnsi" w:cstheme="minorHAnsi"/>
                      <w:i/>
                      <w:sz w:val="22"/>
                      <w:szCs w:val="22"/>
                    </w:rPr>
                    <w:t>1025</w:t>
                  </w:r>
                </w:p>
              </w:tc>
              <w:tc>
                <w:tcPr>
                  <w:tcW w:w="1276" w:type="dxa"/>
                  <w:shd w:val="clear" w:color="auto" w:fill="auto"/>
                </w:tcPr>
                <w:p w14:paraId="3B7EB318" w14:textId="55B6B59B" w:rsidR="0011792B" w:rsidRPr="004B15CA" w:rsidRDefault="009C08B2" w:rsidP="0011792B">
                  <w:pPr>
                    <w:rPr>
                      <w:rFonts w:asciiTheme="minorHAnsi" w:hAnsiTheme="minorHAnsi" w:cstheme="minorHAnsi"/>
                      <w:i/>
                      <w:sz w:val="22"/>
                      <w:szCs w:val="22"/>
                    </w:rPr>
                  </w:pPr>
                  <w:r>
                    <w:rPr>
                      <w:rFonts w:asciiTheme="minorHAnsi" w:hAnsiTheme="minorHAnsi" w:cstheme="minorHAnsi"/>
                      <w:i/>
                      <w:sz w:val="22"/>
                      <w:szCs w:val="22"/>
                    </w:rPr>
                    <w:t>4 Tara Vale</w:t>
                  </w:r>
                </w:p>
              </w:tc>
              <w:tc>
                <w:tcPr>
                  <w:tcW w:w="4962" w:type="dxa"/>
                  <w:shd w:val="clear" w:color="auto" w:fill="auto"/>
                </w:tcPr>
                <w:p w14:paraId="06A96F99" w14:textId="099F0384" w:rsidR="0011792B" w:rsidRPr="004B15CA" w:rsidRDefault="009C08B2" w:rsidP="0011792B">
                  <w:pPr>
                    <w:rPr>
                      <w:rFonts w:asciiTheme="minorHAnsi" w:hAnsiTheme="minorHAnsi" w:cstheme="minorHAnsi"/>
                      <w:i/>
                      <w:sz w:val="22"/>
                      <w:szCs w:val="22"/>
                    </w:rPr>
                  </w:pPr>
                  <w:r>
                    <w:rPr>
                      <w:rFonts w:asciiTheme="minorHAnsi" w:hAnsiTheme="minorHAnsi" w:cstheme="minorHAnsi"/>
                      <w:i/>
                      <w:sz w:val="22"/>
                      <w:szCs w:val="22"/>
                    </w:rPr>
                    <w:t>Loft conversion</w:t>
                  </w:r>
                </w:p>
              </w:tc>
              <w:tc>
                <w:tcPr>
                  <w:tcW w:w="2407" w:type="dxa"/>
                  <w:shd w:val="clear" w:color="auto" w:fill="auto"/>
                </w:tcPr>
                <w:p w14:paraId="2D2AE5D3" w14:textId="707A3184" w:rsidR="0011792B" w:rsidRPr="00D9493F" w:rsidRDefault="00806A31" w:rsidP="00384D9B">
                  <w:pPr>
                    <w:rPr>
                      <w:rFonts w:asciiTheme="minorHAnsi" w:hAnsiTheme="minorHAnsi" w:cstheme="minorHAnsi"/>
                      <w:b/>
                      <w:i/>
                      <w:iCs/>
                      <w:sz w:val="22"/>
                      <w:szCs w:val="22"/>
                    </w:rPr>
                  </w:pPr>
                  <w:r>
                    <w:rPr>
                      <w:rFonts w:asciiTheme="minorHAnsi" w:hAnsiTheme="minorHAnsi" w:cstheme="minorHAnsi"/>
                      <w:b/>
                      <w:i/>
                      <w:iCs/>
                      <w:sz w:val="22"/>
                      <w:szCs w:val="22"/>
                    </w:rPr>
                    <w:t>Support</w:t>
                  </w:r>
                </w:p>
              </w:tc>
            </w:tr>
            <w:tr w:rsidR="00D9493F" w:rsidRPr="004B15CA" w14:paraId="61B5705D" w14:textId="77777777" w:rsidTr="00806A31">
              <w:tc>
                <w:tcPr>
                  <w:tcW w:w="1330" w:type="dxa"/>
                  <w:shd w:val="clear" w:color="auto" w:fill="auto"/>
                </w:tcPr>
                <w:p w14:paraId="0CABA86E" w14:textId="580E8AE4" w:rsidR="00D9493F" w:rsidRDefault="00D9493F" w:rsidP="0011792B">
                  <w:pPr>
                    <w:rPr>
                      <w:rFonts w:asciiTheme="minorHAnsi" w:hAnsiTheme="minorHAnsi" w:cstheme="minorHAnsi"/>
                      <w:i/>
                      <w:sz w:val="22"/>
                      <w:szCs w:val="22"/>
                    </w:rPr>
                  </w:pPr>
                  <w:r>
                    <w:rPr>
                      <w:rFonts w:asciiTheme="minorHAnsi" w:hAnsiTheme="minorHAnsi" w:cstheme="minorHAnsi"/>
                      <w:i/>
                      <w:sz w:val="22"/>
                      <w:szCs w:val="22"/>
                    </w:rPr>
                    <w:t>PA19/</w:t>
                  </w:r>
                  <w:r w:rsidR="00806A31">
                    <w:rPr>
                      <w:rFonts w:asciiTheme="minorHAnsi" w:hAnsiTheme="minorHAnsi" w:cstheme="minorHAnsi"/>
                      <w:i/>
                      <w:sz w:val="22"/>
                      <w:szCs w:val="22"/>
                    </w:rPr>
                    <w:t>10884</w:t>
                  </w:r>
                </w:p>
              </w:tc>
              <w:tc>
                <w:tcPr>
                  <w:tcW w:w="1276" w:type="dxa"/>
                  <w:shd w:val="clear" w:color="auto" w:fill="auto"/>
                </w:tcPr>
                <w:p w14:paraId="3069315E" w14:textId="798DAD04" w:rsidR="00D9493F" w:rsidRDefault="00806A31" w:rsidP="0011792B">
                  <w:pPr>
                    <w:rPr>
                      <w:rFonts w:asciiTheme="minorHAnsi" w:hAnsiTheme="minorHAnsi" w:cstheme="minorHAnsi"/>
                      <w:i/>
                      <w:sz w:val="22"/>
                      <w:szCs w:val="22"/>
                    </w:rPr>
                  </w:pPr>
                  <w:r>
                    <w:rPr>
                      <w:rFonts w:asciiTheme="minorHAnsi" w:hAnsiTheme="minorHAnsi" w:cstheme="minorHAnsi"/>
                      <w:i/>
                      <w:sz w:val="22"/>
                      <w:szCs w:val="22"/>
                    </w:rPr>
                    <w:t>Pentire View</w:t>
                  </w:r>
                </w:p>
              </w:tc>
              <w:tc>
                <w:tcPr>
                  <w:tcW w:w="4962" w:type="dxa"/>
                  <w:shd w:val="clear" w:color="auto" w:fill="auto"/>
                </w:tcPr>
                <w:p w14:paraId="4E97BFD6" w14:textId="1EF994FE" w:rsidR="00D9493F" w:rsidRDefault="00806A31" w:rsidP="0011792B">
                  <w:pPr>
                    <w:rPr>
                      <w:rFonts w:asciiTheme="minorHAnsi" w:hAnsiTheme="minorHAnsi" w:cstheme="minorHAnsi"/>
                      <w:i/>
                      <w:sz w:val="22"/>
                      <w:szCs w:val="22"/>
                    </w:rPr>
                  </w:pPr>
                  <w:r>
                    <w:rPr>
                      <w:rFonts w:asciiTheme="minorHAnsi" w:hAnsiTheme="minorHAnsi" w:cstheme="minorHAnsi"/>
                      <w:i/>
                      <w:sz w:val="22"/>
                      <w:szCs w:val="22"/>
                    </w:rPr>
                    <w:t>Construction of extension including dormer windows, summerhouse, hardstanding &amp; new access</w:t>
                  </w:r>
                </w:p>
              </w:tc>
              <w:tc>
                <w:tcPr>
                  <w:tcW w:w="2407" w:type="dxa"/>
                  <w:shd w:val="clear" w:color="auto" w:fill="auto"/>
                </w:tcPr>
                <w:p w14:paraId="2EA742AB" w14:textId="522EA08C" w:rsidR="00D9493F" w:rsidRDefault="00806A31" w:rsidP="0011792B">
                  <w:pPr>
                    <w:rPr>
                      <w:rFonts w:asciiTheme="minorHAnsi" w:hAnsiTheme="minorHAnsi" w:cstheme="minorHAnsi"/>
                      <w:bCs/>
                      <w:i/>
                      <w:iCs/>
                      <w:sz w:val="22"/>
                      <w:szCs w:val="22"/>
                    </w:rPr>
                  </w:pPr>
                  <w:r w:rsidRPr="00806A31">
                    <w:rPr>
                      <w:rFonts w:asciiTheme="minorHAnsi" w:hAnsiTheme="minorHAnsi" w:cstheme="minorHAnsi"/>
                      <w:b/>
                      <w:i/>
                      <w:iCs/>
                      <w:sz w:val="22"/>
                      <w:szCs w:val="22"/>
                    </w:rPr>
                    <w:t>Support providing ridge height in the same</w:t>
                  </w:r>
                  <w:r>
                    <w:rPr>
                      <w:rFonts w:asciiTheme="minorHAnsi" w:hAnsiTheme="minorHAnsi" w:cstheme="minorHAnsi"/>
                      <w:bCs/>
                      <w:i/>
                      <w:iCs/>
                      <w:sz w:val="22"/>
                      <w:szCs w:val="22"/>
                    </w:rPr>
                    <w:t>.</w:t>
                  </w:r>
                </w:p>
              </w:tc>
            </w:tr>
          </w:tbl>
          <w:p w14:paraId="57B013BA" w14:textId="77777777"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07677C0C" w14:textId="7627AF85" w:rsidR="000C195F" w:rsidRPr="00806A31" w:rsidRDefault="0043110A" w:rsidP="00F85144">
            <w:pPr>
              <w:rPr>
                <w:rFonts w:asciiTheme="minorHAnsi" w:hAnsiTheme="minorHAnsi" w:cstheme="minorHAnsi"/>
                <w:i/>
                <w:iCs/>
                <w:sz w:val="22"/>
                <w:szCs w:val="22"/>
              </w:rPr>
            </w:pPr>
            <w:r>
              <w:rPr>
                <w:rFonts w:asciiTheme="minorHAnsi" w:hAnsiTheme="minorHAnsi" w:cstheme="minorHAnsi"/>
                <w:sz w:val="22"/>
                <w:szCs w:val="22"/>
              </w:rPr>
              <w:t>PA19/</w:t>
            </w:r>
            <w:r w:rsidR="00046289">
              <w:rPr>
                <w:rFonts w:asciiTheme="minorHAnsi" w:hAnsiTheme="minorHAnsi" w:cstheme="minorHAnsi"/>
                <w:sz w:val="22"/>
                <w:szCs w:val="22"/>
              </w:rPr>
              <w:t>0</w:t>
            </w:r>
            <w:r w:rsidR="00806A31">
              <w:rPr>
                <w:rFonts w:asciiTheme="minorHAnsi" w:hAnsiTheme="minorHAnsi" w:cstheme="minorHAnsi"/>
                <w:sz w:val="22"/>
                <w:szCs w:val="22"/>
              </w:rPr>
              <w:t>9127</w:t>
            </w:r>
            <w:r>
              <w:rPr>
                <w:rFonts w:asciiTheme="minorHAnsi" w:hAnsiTheme="minorHAnsi" w:cstheme="minorHAnsi"/>
                <w:sz w:val="22"/>
                <w:szCs w:val="22"/>
              </w:rPr>
              <w:t xml:space="preserve"> (</w:t>
            </w:r>
            <w:r w:rsidR="00806A31">
              <w:rPr>
                <w:rFonts w:asciiTheme="minorHAnsi" w:hAnsiTheme="minorHAnsi" w:cstheme="minorHAnsi"/>
                <w:sz w:val="22"/>
                <w:szCs w:val="22"/>
              </w:rPr>
              <w:t xml:space="preserve">Atlantic View </w:t>
            </w:r>
            <w:r w:rsidR="008F4EF1">
              <w:rPr>
                <w:rFonts w:asciiTheme="minorHAnsi" w:hAnsiTheme="minorHAnsi" w:cstheme="minorHAnsi"/>
                <w:sz w:val="22"/>
                <w:szCs w:val="22"/>
              </w:rPr>
              <w:t>Apartments</w:t>
            </w:r>
            <w:r>
              <w:rPr>
                <w:rFonts w:asciiTheme="minorHAnsi" w:hAnsiTheme="minorHAnsi" w:cstheme="minorHAnsi"/>
                <w:sz w:val="22"/>
                <w:szCs w:val="22"/>
              </w:rPr>
              <w:t xml:space="preserve">) – </w:t>
            </w:r>
            <w:r w:rsidR="00293FAE">
              <w:rPr>
                <w:rFonts w:asciiTheme="minorHAnsi" w:hAnsiTheme="minorHAnsi" w:cstheme="minorHAnsi"/>
                <w:i/>
                <w:iCs/>
                <w:sz w:val="22"/>
                <w:szCs w:val="22"/>
              </w:rPr>
              <w:t>Approved</w:t>
            </w:r>
          </w:p>
        </w:tc>
      </w:tr>
      <w:tr w:rsidR="00C4583C" w:rsidRPr="002627D9" w14:paraId="0D637183" w14:textId="77777777" w:rsidTr="5A141C0E">
        <w:trPr>
          <w:trHeight w:val="299"/>
        </w:trPr>
        <w:tc>
          <w:tcPr>
            <w:tcW w:w="900" w:type="dxa"/>
          </w:tcPr>
          <w:p w14:paraId="4FF7EF59" w14:textId="7A46CE7D"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20/009</w:t>
            </w:r>
          </w:p>
        </w:tc>
        <w:tc>
          <w:tcPr>
            <w:tcW w:w="10206" w:type="dxa"/>
            <w:vAlign w:val="center"/>
          </w:tcPr>
          <w:p w14:paraId="75A5F8D4" w14:textId="77777777" w:rsidR="00C4583C" w:rsidRDefault="00C4583C" w:rsidP="00A673DD">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722BDEDC" w14:textId="77777777" w:rsidR="008F4EF1" w:rsidRDefault="008F4EF1" w:rsidP="00A673DD">
            <w:pPr>
              <w:rPr>
                <w:rFonts w:asciiTheme="minorHAnsi" w:hAnsiTheme="minorHAnsi" w:cstheme="minorHAnsi"/>
                <w:bCs/>
                <w:sz w:val="22"/>
                <w:szCs w:val="22"/>
              </w:rPr>
            </w:pPr>
            <w:r>
              <w:rPr>
                <w:rFonts w:asciiTheme="minorHAnsi" w:hAnsiTheme="minorHAnsi" w:cstheme="minorHAnsi"/>
                <w:bCs/>
                <w:sz w:val="22"/>
                <w:szCs w:val="22"/>
              </w:rPr>
              <w:t>The following was reported:</w:t>
            </w:r>
          </w:p>
          <w:p w14:paraId="4319E8AD" w14:textId="77777777" w:rsidR="008F4EF1" w:rsidRDefault="008F4EF1" w:rsidP="00B33183">
            <w:pPr>
              <w:pStyle w:val="ListParagraph"/>
              <w:numPr>
                <w:ilvl w:val="0"/>
                <w:numId w:val="5"/>
              </w:numPr>
              <w:rPr>
                <w:rFonts w:asciiTheme="minorHAnsi" w:hAnsiTheme="minorHAnsi" w:cstheme="minorHAnsi"/>
                <w:bCs/>
              </w:rPr>
            </w:pPr>
            <w:r w:rsidRPr="008F4EF1">
              <w:rPr>
                <w:rFonts w:asciiTheme="minorHAnsi" w:hAnsiTheme="minorHAnsi" w:cstheme="minorHAnsi"/>
                <w:bCs/>
              </w:rPr>
              <w:t>The Heritage Group will be organising a display of costumes, artefacts etc. in the Memorial Hall</w:t>
            </w:r>
          </w:p>
          <w:p w14:paraId="664182F8" w14:textId="77777777" w:rsidR="00066E97" w:rsidRDefault="008F4EF1" w:rsidP="00B33183">
            <w:pPr>
              <w:pStyle w:val="ListParagraph"/>
              <w:numPr>
                <w:ilvl w:val="0"/>
                <w:numId w:val="5"/>
              </w:numPr>
              <w:rPr>
                <w:rFonts w:asciiTheme="minorHAnsi" w:hAnsiTheme="minorHAnsi" w:cstheme="minorHAnsi"/>
                <w:bCs/>
              </w:rPr>
            </w:pPr>
            <w:r w:rsidRPr="008F4EF1">
              <w:rPr>
                <w:rFonts w:asciiTheme="minorHAnsi" w:hAnsiTheme="minorHAnsi" w:cstheme="minorHAnsi"/>
                <w:bCs/>
              </w:rPr>
              <w:lastRenderedPageBreak/>
              <w:t>JD has contacted Tretherras School &amp; is waiting for the Art Department to get back to her</w:t>
            </w:r>
          </w:p>
          <w:p w14:paraId="4B2B650E" w14:textId="77777777" w:rsidR="00066E97" w:rsidRDefault="008F4EF1" w:rsidP="00B33183">
            <w:pPr>
              <w:pStyle w:val="ListParagraph"/>
              <w:numPr>
                <w:ilvl w:val="0"/>
                <w:numId w:val="5"/>
              </w:numPr>
              <w:rPr>
                <w:rFonts w:asciiTheme="minorHAnsi" w:hAnsiTheme="minorHAnsi" w:cstheme="minorHAnsi"/>
                <w:bCs/>
              </w:rPr>
            </w:pPr>
            <w:r w:rsidRPr="008F4EF1">
              <w:rPr>
                <w:rFonts w:asciiTheme="minorHAnsi" w:hAnsiTheme="minorHAnsi" w:cstheme="minorHAnsi"/>
                <w:bCs/>
              </w:rPr>
              <w:t xml:space="preserve">JD is meeting </w:t>
            </w:r>
            <w:r w:rsidR="00066E97">
              <w:rPr>
                <w:rFonts w:asciiTheme="minorHAnsi" w:hAnsiTheme="minorHAnsi" w:cstheme="minorHAnsi"/>
                <w:bCs/>
              </w:rPr>
              <w:t>the WI next week</w:t>
            </w:r>
          </w:p>
          <w:p w14:paraId="7B47D280" w14:textId="276A0F6B" w:rsidR="00066E97" w:rsidRPr="00066E97" w:rsidRDefault="00066E97" w:rsidP="00B33183">
            <w:pPr>
              <w:pStyle w:val="ListParagraph"/>
              <w:numPr>
                <w:ilvl w:val="0"/>
                <w:numId w:val="5"/>
              </w:numPr>
              <w:rPr>
                <w:rFonts w:asciiTheme="minorHAnsi" w:hAnsiTheme="minorHAnsi" w:cstheme="minorHAnsi"/>
                <w:bCs/>
              </w:rPr>
            </w:pPr>
            <w:r>
              <w:rPr>
                <w:rFonts w:asciiTheme="minorHAnsi" w:hAnsiTheme="minorHAnsi" w:cstheme="minorHAnsi"/>
                <w:bCs/>
              </w:rPr>
              <w:t>A treasure hunt &amp; evening event in the Village Hall is being organised with KM’s help.</w:t>
            </w:r>
          </w:p>
        </w:tc>
      </w:tr>
      <w:tr w:rsidR="00C63A7D" w:rsidRPr="002627D9" w14:paraId="6B95D26E" w14:textId="77777777" w:rsidTr="5A141C0E">
        <w:trPr>
          <w:trHeight w:val="299"/>
        </w:trPr>
        <w:tc>
          <w:tcPr>
            <w:tcW w:w="900" w:type="dxa"/>
          </w:tcPr>
          <w:p w14:paraId="3B066F8E" w14:textId="715B2047" w:rsidR="00C63A7D" w:rsidRPr="002627D9" w:rsidRDefault="00066E97" w:rsidP="00A673DD">
            <w:pPr>
              <w:rPr>
                <w:rFonts w:asciiTheme="minorHAnsi" w:hAnsiTheme="minorHAnsi" w:cstheme="minorHAnsi"/>
                <w:sz w:val="22"/>
                <w:szCs w:val="22"/>
              </w:rPr>
            </w:pPr>
            <w:r>
              <w:rPr>
                <w:rFonts w:asciiTheme="minorHAnsi" w:hAnsiTheme="minorHAnsi" w:cstheme="minorHAnsi"/>
                <w:sz w:val="22"/>
                <w:szCs w:val="22"/>
              </w:rPr>
              <w:lastRenderedPageBreak/>
              <w:t>20/010</w:t>
            </w:r>
          </w:p>
        </w:tc>
        <w:tc>
          <w:tcPr>
            <w:tcW w:w="10206" w:type="dxa"/>
            <w:vAlign w:val="center"/>
          </w:tcPr>
          <w:p w14:paraId="00F26093" w14:textId="77777777" w:rsidR="00C63A7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Allotment Provision in the Parish</w:t>
            </w:r>
            <w:r w:rsidR="00C63A7D">
              <w:rPr>
                <w:rFonts w:asciiTheme="minorHAnsi" w:hAnsiTheme="minorHAnsi" w:cstheme="minorHAnsi"/>
                <w:b/>
                <w:sz w:val="22"/>
                <w:szCs w:val="22"/>
                <w:u w:val="single"/>
              </w:rPr>
              <w:t>:</w:t>
            </w:r>
          </w:p>
          <w:p w14:paraId="6D6F8D8A" w14:textId="5EE2FFD0" w:rsidR="00C63A7D" w:rsidRPr="00C63A7D" w:rsidRDefault="00066E97" w:rsidP="5A141C0E">
            <w:pPr>
              <w:rPr>
                <w:rFonts w:asciiTheme="minorHAnsi" w:hAnsiTheme="minorHAnsi" w:cstheme="minorBidi"/>
                <w:sz w:val="22"/>
                <w:szCs w:val="22"/>
              </w:rPr>
            </w:pPr>
            <w:r>
              <w:rPr>
                <w:rFonts w:asciiTheme="minorHAnsi" w:hAnsiTheme="minorHAnsi" w:cstheme="minorBidi"/>
                <w:sz w:val="22"/>
                <w:szCs w:val="22"/>
              </w:rPr>
              <w:t>See 20/004.</w:t>
            </w:r>
          </w:p>
        </w:tc>
      </w:tr>
      <w:tr w:rsidR="0077166D" w:rsidRPr="002627D9" w14:paraId="47126922" w14:textId="77777777" w:rsidTr="5A141C0E">
        <w:trPr>
          <w:trHeight w:val="299"/>
        </w:trPr>
        <w:tc>
          <w:tcPr>
            <w:tcW w:w="900" w:type="dxa"/>
          </w:tcPr>
          <w:p w14:paraId="265BA5A5" w14:textId="6932EFAF" w:rsidR="0077166D" w:rsidRPr="002627D9" w:rsidRDefault="00066E97" w:rsidP="00A673DD">
            <w:pPr>
              <w:rPr>
                <w:rFonts w:asciiTheme="minorHAnsi" w:hAnsiTheme="minorHAnsi" w:cstheme="minorHAnsi"/>
                <w:sz w:val="22"/>
                <w:szCs w:val="22"/>
              </w:rPr>
            </w:pPr>
            <w:r>
              <w:rPr>
                <w:rFonts w:asciiTheme="minorHAnsi" w:hAnsiTheme="minorHAnsi" w:cstheme="minorHAnsi"/>
                <w:sz w:val="22"/>
                <w:szCs w:val="22"/>
              </w:rPr>
              <w:t>20/011</w:t>
            </w:r>
          </w:p>
        </w:tc>
        <w:tc>
          <w:tcPr>
            <w:tcW w:w="10206" w:type="dxa"/>
            <w:vAlign w:val="center"/>
          </w:tcPr>
          <w:p w14:paraId="24EE7BB7" w14:textId="77777777" w:rsidR="0077166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Emergency Plan:</w:t>
            </w:r>
          </w:p>
          <w:p w14:paraId="6C0CEDF9" w14:textId="4F115F52" w:rsidR="0077166D" w:rsidRPr="00066E97" w:rsidRDefault="00066E97" w:rsidP="00A673DD">
            <w:pPr>
              <w:rPr>
                <w:rFonts w:asciiTheme="minorHAnsi" w:hAnsiTheme="minorHAnsi" w:cstheme="minorHAnsi"/>
                <w:b/>
                <w:i/>
                <w:iCs/>
                <w:sz w:val="22"/>
                <w:szCs w:val="22"/>
              </w:rPr>
            </w:pPr>
            <w:r w:rsidRPr="00066E97">
              <w:rPr>
                <w:rFonts w:asciiTheme="minorHAnsi" w:hAnsiTheme="minorHAnsi" w:cstheme="minorHAnsi"/>
                <w:b/>
                <w:i/>
                <w:iCs/>
                <w:sz w:val="22"/>
                <w:szCs w:val="22"/>
              </w:rPr>
              <w:t>RESOLVED:  Subject to any amendments from NE, Emergency Plan approved &amp; copies to be circulated.  Plan to be reviewed every year in January.  SR to make enquiries about desk top exercise.</w:t>
            </w:r>
          </w:p>
        </w:tc>
      </w:tr>
      <w:tr w:rsidR="00066E97" w:rsidRPr="002627D9" w14:paraId="0496813D" w14:textId="77777777" w:rsidTr="5A141C0E">
        <w:trPr>
          <w:trHeight w:val="299"/>
        </w:trPr>
        <w:tc>
          <w:tcPr>
            <w:tcW w:w="900" w:type="dxa"/>
          </w:tcPr>
          <w:p w14:paraId="741F879B" w14:textId="5C26875E" w:rsidR="00066E97" w:rsidRPr="002627D9" w:rsidRDefault="00066E97" w:rsidP="00A673DD">
            <w:pPr>
              <w:rPr>
                <w:rFonts w:asciiTheme="minorHAnsi" w:hAnsiTheme="minorHAnsi" w:cstheme="minorHAnsi"/>
                <w:sz w:val="22"/>
                <w:szCs w:val="22"/>
              </w:rPr>
            </w:pPr>
            <w:r>
              <w:rPr>
                <w:rFonts w:asciiTheme="minorHAnsi" w:hAnsiTheme="minorHAnsi" w:cstheme="minorHAnsi"/>
                <w:sz w:val="22"/>
                <w:szCs w:val="22"/>
              </w:rPr>
              <w:t>20/012</w:t>
            </w:r>
          </w:p>
        </w:tc>
        <w:tc>
          <w:tcPr>
            <w:tcW w:w="10206" w:type="dxa"/>
            <w:vAlign w:val="center"/>
          </w:tcPr>
          <w:p w14:paraId="183D4F6A" w14:textId="77777777" w:rsidR="00066E97" w:rsidRDefault="00066E97"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Network Highway Scheme &amp; the Installation of a Speed Visor:</w:t>
            </w:r>
          </w:p>
          <w:p w14:paraId="78A2474E" w14:textId="36897334" w:rsidR="00066E97" w:rsidRPr="00066E97" w:rsidRDefault="00066E97" w:rsidP="00A673DD">
            <w:pPr>
              <w:rPr>
                <w:rFonts w:asciiTheme="minorHAnsi" w:hAnsiTheme="minorHAnsi" w:cstheme="minorHAnsi"/>
                <w:bCs/>
                <w:sz w:val="22"/>
                <w:szCs w:val="22"/>
              </w:rPr>
            </w:pPr>
            <w:r>
              <w:rPr>
                <w:rFonts w:asciiTheme="minorHAnsi" w:hAnsiTheme="minorHAnsi" w:cstheme="minorHAnsi"/>
                <w:bCs/>
                <w:sz w:val="22"/>
                <w:szCs w:val="22"/>
              </w:rPr>
              <w:t>Cubert</w:t>
            </w:r>
            <w:r w:rsidR="00F82D3A">
              <w:rPr>
                <w:rFonts w:asciiTheme="minorHAnsi" w:hAnsiTheme="minorHAnsi" w:cstheme="minorHAnsi"/>
                <w:bCs/>
                <w:sz w:val="22"/>
                <w:szCs w:val="22"/>
              </w:rPr>
              <w:t xml:space="preserve">’s speed visor is now up operational and working well.  A discussion took place as to whether the Parish Council should purchase their own visor.  Cubert Parish Council is happy to provide copies of the approved risk assessment and has advised that the visor is easy to install and move.  </w:t>
            </w:r>
            <w:r w:rsidR="00F82D3A" w:rsidRPr="00F82D3A">
              <w:rPr>
                <w:rFonts w:asciiTheme="minorHAnsi" w:hAnsiTheme="minorHAnsi" w:cstheme="minorHAnsi"/>
                <w:b/>
                <w:i/>
                <w:iCs/>
                <w:sz w:val="22"/>
                <w:szCs w:val="22"/>
              </w:rPr>
              <w:t>RESOLVED:  To proceed with the purchase of a speed visor.  Clerk to make the necessary enquiries.</w:t>
            </w:r>
          </w:p>
        </w:tc>
      </w:tr>
      <w:tr w:rsidR="00F82D3A" w:rsidRPr="002627D9" w14:paraId="5A1C5144" w14:textId="77777777" w:rsidTr="5A141C0E">
        <w:trPr>
          <w:trHeight w:val="299"/>
        </w:trPr>
        <w:tc>
          <w:tcPr>
            <w:tcW w:w="900" w:type="dxa"/>
          </w:tcPr>
          <w:p w14:paraId="6A3C1CD7" w14:textId="0B75571F" w:rsidR="00F82D3A" w:rsidRPr="002627D9" w:rsidRDefault="00F82D3A" w:rsidP="00A673DD">
            <w:pPr>
              <w:rPr>
                <w:rFonts w:asciiTheme="minorHAnsi" w:hAnsiTheme="minorHAnsi" w:cstheme="minorHAnsi"/>
                <w:sz w:val="22"/>
                <w:szCs w:val="22"/>
              </w:rPr>
            </w:pPr>
            <w:r>
              <w:rPr>
                <w:rFonts w:asciiTheme="minorHAnsi" w:hAnsiTheme="minorHAnsi" w:cstheme="minorHAnsi"/>
                <w:sz w:val="22"/>
                <w:szCs w:val="22"/>
              </w:rPr>
              <w:t>20/013</w:t>
            </w:r>
          </w:p>
        </w:tc>
        <w:tc>
          <w:tcPr>
            <w:tcW w:w="10206" w:type="dxa"/>
            <w:vAlign w:val="center"/>
          </w:tcPr>
          <w:p w14:paraId="710A377C" w14:textId="77777777" w:rsidR="00F82D3A" w:rsidRDefault="00F82D3A" w:rsidP="00A673DD">
            <w:pPr>
              <w:rPr>
                <w:rFonts w:asciiTheme="minorHAnsi" w:hAnsiTheme="minorHAnsi" w:cstheme="minorHAnsi"/>
                <w:b/>
                <w:sz w:val="22"/>
                <w:szCs w:val="22"/>
                <w:u w:val="single"/>
              </w:rPr>
            </w:pPr>
            <w:r>
              <w:rPr>
                <w:rFonts w:asciiTheme="minorHAnsi" w:hAnsiTheme="minorHAnsi" w:cstheme="minorHAnsi"/>
                <w:b/>
                <w:sz w:val="22"/>
                <w:szCs w:val="22"/>
                <w:u w:val="single"/>
              </w:rPr>
              <w:t>Trevemper Solar Farm Community Benefit Fund:</w:t>
            </w:r>
          </w:p>
          <w:p w14:paraId="1F2B45AA" w14:textId="65AA26D7" w:rsidR="00F82D3A" w:rsidRPr="00F82D3A" w:rsidRDefault="00F82D3A" w:rsidP="00A673DD">
            <w:pPr>
              <w:rPr>
                <w:rFonts w:asciiTheme="minorHAnsi" w:hAnsiTheme="minorHAnsi" w:cstheme="minorHAnsi"/>
                <w:bCs/>
                <w:sz w:val="22"/>
                <w:szCs w:val="22"/>
              </w:rPr>
            </w:pPr>
            <w:r>
              <w:rPr>
                <w:rFonts w:asciiTheme="minorHAnsi" w:hAnsiTheme="minorHAnsi" w:cstheme="minorHAnsi"/>
                <w:bCs/>
                <w:sz w:val="22"/>
                <w:szCs w:val="22"/>
              </w:rPr>
              <w:t xml:space="preserve">Several applications had been received and it was discussed how the fund should be allocated.  </w:t>
            </w:r>
            <w:r w:rsidR="00414511">
              <w:rPr>
                <w:rFonts w:asciiTheme="minorHAnsi" w:hAnsiTheme="minorHAnsi" w:cstheme="minorHAnsi"/>
                <w:bCs/>
                <w:sz w:val="22"/>
                <w:szCs w:val="22"/>
              </w:rPr>
              <w:t>As yet, the Village Hall Committee has not confirmed the amount of grant they are requesting as they are still waiting for a cost</w:t>
            </w:r>
            <w:r w:rsidR="002049FA">
              <w:rPr>
                <w:rFonts w:asciiTheme="minorHAnsi" w:hAnsiTheme="minorHAnsi" w:cstheme="minorHAnsi"/>
                <w:bCs/>
                <w:sz w:val="22"/>
                <w:szCs w:val="22"/>
              </w:rPr>
              <w:t xml:space="preserve"> for the extension</w:t>
            </w:r>
            <w:r w:rsidR="00414511">
              <w:rPr>
                <w:rFonts w:asciiTheme="minorHAnsi" w:hAnsiTheme="minorHAnsi" w:cstheme="minorHAnsi"/>
                <w:bCs/>
                <w:sz w:val="22"/>
                <w:szCs w:val="22"/>
              </w:rPr>
              <w:t xml:space="preserve">.  </w:t>
            </w:r>
            <w:r w:rsidR="00414511" w:rsidRPr="00414511">
              <w:rPr>
                <w:rFonts w:asciiTheme="minorHAnsi" w:hAnsiTheme="minorHAnsi" w:cstheme="minorHAnsi"/>
                <w:b/>
                <w:i/>
                <w:iCs/>
                <w:sz w:val="22"/>
                <w:szCs w:val="22"/>
              </w:rPr>
              <w:t xml:space="preserve">RESOLVED:  </w:t>
            </w:r>
            <w:r w:rsidR="002049FA">
              <w:rPr>
                <w:rFonts w:asciiTheme="minorHAnsi" w:hAnsiTheme="minorHAnsi" w:cstheme="minorHAnsi"/>
                <w:b/>
                <w:i/>
                <w:iCs/>
                <w:sz w:val="22"/>
                <w:szCs w:val="22"/>
              </w:rPr>
              <w:t>Email to confirm allocation of fund to be circulated, once further information from the Village Hall Committee received.</w:t>
            </w:r>
          </w:p>
        </w:tc>
      </w:tr>
      <w:tr w:rsidR="00A673DD" w:rsidRPr="002627D9" w14:paraId="1C6580A7" w14:textId="77777777" w:rsidTr="5A141C0E">
        <w:trPr>
          <w:trHeight w:val="299"/>
        </w:trPr>
        <w:tc>
          <w:tcPr>
            <w:tcW w:w="900" w:type="dxa"/>
          </w:tcPr>
          <w:p w14:paraId="6E120E1D" w14:textId="01C8FF72"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t>20/014</w:t>
            </w:r>
          </w:p>
        </w:tc>
        <w:tc>
          <w:tcPr>
            <w:tcW w:w="10206" w:type="dxa"/>
            <w:vAlign w:val="center"/>
          </w:tcPr>
          <w:p w14:paraId="45B468AB"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320246DE" w14:textId="142EA26D" w:rsidR="000C2163" w:rsidRPr="009308C4" w:rsidRDefault="00414511" w:rsidP="00B33183">
            <w:pPr>
              <w:numPr>
                <w:ilvl w:val="0"/>
                <w:numId w:val="3"/>
              </w:numPr>
              <w:rPr>
                <w:rFonts w:asciiTheme="minorHAnsi" w:hAnsiTheme="minorHAnsi" w:cstheme="minorHAnsi"/>
                <w:sz w:val="22"/>
                <w:szCs w:val="22"/>
              </w:rPr>
            </w:pPr>
            <w:r w:rsidRPr="001B5438">
              <w:rPr>
                <w:rFonts w:asciiTheme="minorHAnsi" w:hAnsiTheme="minorHAnsi" w:cstheme="minorHAnsi"/>
                <w:sz w:val="22"/>
                <w:szCs w:val="22"/>
                <w:u w:val="single"/>
              </w:rPr>
              <w:t>Halwyn Meadows</w:t>
            </w:r>
            <w:r>
              <w:rPr>
                <w:rFonts w:asciiTheme="minorHAnsi" w:hAnsiTheme="minorHAnsi" w:cstheme="minorHAnsi"/>
                <w:sz w:val="22"/>
                <w:szCs w:val="22"/>
              </w:rPr>
              <w:t xml:space="preserve">:  BD advised that the planning conditions stated that the developer had to demonstrate a satisfactory solution to the </w:t>
            </w:r>
            <w:r w:rsidR="001B5438">
              <w:rPr>
                <w:rFonts w:asciiTheme="minorHAnsi" w:hAnsiTheme="minorHAnsi" w:cstheme="minorHAnsi"/>
                <w:sz w:val="22"/>
                <w:szCs w:val="22"/>
              </w:rPr>
              <w:t xml:space="preserve">sewage disposal.  This condition was discharged in July 2019 when it was stated that the properties could not be occupied until the works had been signed off by the Planning Authority.  This has not been done and SWW has advised that they will now not be undertaking the necessary works as they are carrying out a wider review of the area.  However, they will address any issues that arise while the review takes place.  </w:t>
            </w:r>
            <w:r w:rsidR="001B5438" w:rsidRPr="001B5438">
              <w:rPr>
                <w:rFonts w:asciiTheme="minorHAnsi" w:hAnsiTheme="minorHAnsi" w:cstheme="minorHAnsi"/>
                <w:b/>
                <w:bCs/>
                <w:i/>
                <w:iCs/>
                <w:sz w:val="22"/>
                <w:szCs w:val="22"/>
              </w:rPr>
              <w:t>RESOLVED:  Letter to be sent to Stephen Kirby, Head of Planning, Chief Exec &amp; Portfolio Holder expressing dissatisfaction at the response received.</w:t>
            </w:r>
          </w:p>
        </w:tc>
      </w:tr>
      <w:tr w:rsidR="008C7236" w:rsidRPr="002627D9" w14:paraId="19A03F52" w14:textId="77777777" w:rsidTr="00D93A4C">
        <w:trPr>
          <w:trHeight w:val="363"/>
        </w:trPr>
        <w:tc>
          <w:tcPr>
            <w:tcW w:w="900" w:type="dxa"/>
          </w:tcPr>
          <w:p w14:paraId="7D053D83" w14:textId="1DA27E2C" w:rsidR="008C7236" w:rsidRDefault="00A63AD2" w:rsidP="00273E3D">
            <w:pPr>
              <w:rPr>
                <w:rFonts w:asciiTheme="minorHAnsi" w:hAnsiTheme="minorHAnsi" w:cstheme="minorHAnsi"/>
                <w:sz w:val="22"/>
                <w:szCs w:val="22"/>
              </w:rPr>
            </w:pPr>
            <w:r>
              <w:rPr>
                <w:rFonts w:asciiTheme="minorHAnsi" w:hAnsiTheme="minorHAnsi" w:cstheme="minorHAnsi"/>
                <w:sz w:val="22"/>
                <w:szCs w:val="22"/>
              </w:rPr>
              <w:t>20/015</w:t>
            </w:r>
          </w:p>
        </w:tc>
        <w:tc>
          <w:tcPr>
            <w:tcW w:w="10206" w:type="dxa"/>
            <w:vAlign w:val="center"/>
          </w:tcPr>
          <w:p w14:paraId="2F47BA7C" w14:textId="77777777" w:rsidR="007D4080" w:rsidRDefault="008C7236" w:rsidP="002B3F28">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57D82214" w14:textId="4CBC554E" w:rsidR="00D93A4C" w:rsidRPr="00D93A4C" w:rsidRDefault="00D93A4C" w:rsidP="002B3F28">
            <w:pPr>
              <w:rPr>
                <w:rFonts w:asciiTheme="minorHAnsi" w:hAnsiTheme="minorHAnsi" w:cstheme="minorHAnsi"/>
                <w:bCs/>
                <w:sz w:val="22"/>
                <w:szCs w:val="22"/>
              </w:rPr>
            </w:pPr>
            <w:r>
              <w:rPr>
                <w:rFonts w:asciiTheme="minorHAnsi" w:hAnsiTheme="minorHAnsi" w:cstheme="minorHAnsi"/>
                <w:bCs/>
                <w:sz w:val="22"/>
                <w:szCs w:val="22"/>
              </w:rPr>
              <w:t>No reports.</w:t>
            </w:r>
          </w:p>
        </w:tc>
      </w:tr>
      <w:tr w:rsidR="00A673DD" w:rsidRPr="002627D9" w14:paraId="3E0B7451" w14:textId="77777777" w:rsidTr="00B028BC">
        <w:trPr>
          <w:trHeight w:val="2798"/>
        </w:trPr>
        <w:tc>
          <w:tcPr>
            <w:tcW w:w="900" w:type="dxa"/>
          </w:tcPr>
          <w:p w14:paraId="33A9EF67" w14:textId="2503968B"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20/016</w:t>
            </w:r>
          </w:p>
        </w:tc>
        <w:tc>
          <w:tcPr>
            <w:tcW w:w="10206" w:type="dxa"/>
            <w:vAlign w:val="center"/>
          </w:tcPr>
          <w:p w14:paraId="19520841"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7B13642D" w14:textId="547FF203"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bookmarkStart w:id="0" w:name="_GoBack"/>
            <w:bookmarkEnd w:id="0"/>
            <w:r w:rsidR="00683C0A" w:rsidRPr="002627D9">
              <w:rPr>
                <w:rFonts w:asciiTheme="minorHAnsi" w:hAnsiTheme="minorHAnsi" w:cstheme="minorHAnsi"/>
                <w:sz w:val="22"/>
                <w:szCs w:val="22"/>
              </w:rPr>
              <w:t>)</w:t>
            </w:r>
          </w:p>
          <w:p w14:paraId="31F705E3" w14:textId="467AE7CC"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6C2D20">
              <w:rPr>
                <w:rFonts w:asciiTheme="minorHAnsi" w:hAnsiTheme="minorHAnsi" w:cstheme="minorHAnsi"/>
                <w:bCs/>
                <w:sz w:val="22"/>
                <w:szCs w:val="22"/>
              </w:rPr>
              <w:t>5145.04</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2B3F28">
              <w:rPr>
                <w:rFonts w:asciiTheme="minorHAnsi" w:hAnsiTheme="minorHAnsi" w:cstheme="minorHAnsi"/>
                <w:bCs/>
                <w:sz w:val="22"/>
                <w:szCs w:val="22"/>
              </w:rPr>
              <w:t>3</w:t>
            </w:r>
            <w:r w:rsidR="006C2D20">
              <w:rPr>
                <w:rFonts w:asciiTheme="minorHAnsi" w:hAnsiTheme="minorHAnsi" w:cstheme="minorHAnsi"/>
                <w:bCs/>
                <w:sz w:val="22"/>
                <w:szCs w:val="22"/>
              </w:rPr>
              <w:t>4337.08</w:t>
            </w:r>
          </w:p>
          <w:p w14:paraId="6CA9B2E6" w14:textId="4A1E0C7D"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6C2D20">
              <w:rPr>
                <w:rFonts w:asciiTheme="minorHAnsi" w:hAnsiTheme="minorHAnsi" w:cstheme="minorHAnsi"/>
                <w:b/>
                <w:bCs/>
                <w:i/>
                <w:sz w:val="22"/>
                <w:szCs w:val="22"/>
              </w:rPr>
              <w:t>2580.80</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45410ECD" w14:textId="36589D89"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2B3F28">
              <w:rPr>
                <w:rFonts w:asciiTheme="minorHAnsi" w:hAnsiTheme="minorHAnsi" w:cstheme="minorHAnsi"/>
                <w:bCs/>
                <w:sz w:val="22"/>
                <w:szCs w:val="22"/>
              </w:rPr>
              <w:t>3</w:t>
            </w:r>
            <w:r w:rsidR="006C2D20">
              <w:rPr>
                <w:rFonts w:asciiTheme="minorHAnsi" w:hAnsiTheme="minorHAnsi" w:cstheme="minorHAnsi"/>
                <w:bCs/>
                <w:sz w:val="22"/>
                <w:szCs w:val="22"/>
              </w:rPr>
              <w:t>219.46</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2B3F28">
              <w:rPr>
                <w:rFonts w:asciiTheme="minorHAnsi" w:hAnsiTheme="minorHAnsi" w:cstheme="minorHAnsi"/>
                <w:bCs/>
                <w:sz w:val="22"/>
                <w:szCs w:val="22"/>
              </w:rPr>
              <w:t>55</w:t>
            </w:r>
            <w:r w:rsidR="006C2D20">
              <w:rPr>
                <w:rFonts w:asciiTheme="minorHAnsi" w:hAnsiTheme="minorHAnsi" w:cstheme="minorHAnsi"/>
                <w:bCs/>
                <w:sz w:val="22"/>
                <w:szCs w:val="22"/>
              </w:rPr>
              <w:t>71.33</w:t>
            </w:r>
          </w:p>
          <w:p w14:paraId="6BE1A204" w14:textId="4B03D09A"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6C2D20">
              <w:rPr>
                <w:rFonts w:asciiTheme="minorHAnsi" w:hAnsiTheme="minorHAnsi" w:cstheme="minorHAnsi"/>
                <w:b/>
                <w:bCs/>
                <w:i/>
                <w:sz w:val="22"/>
                <w:szCs w:val="22"/>
              </w:rPr>
              <w:t>46.26</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4A116199" w14:textId="1B77BC4A"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6C2D20">
              <w:rPr>
                <w:rFonts w:asciiTheme="minorHAnsi" w:hAnsiTheme="minorHAnsi" w:cstheme="minorHAnsi"/>
                <w:bCs/>
                <w:sz w:val="22"/>
                <w:szCs w:val="22"/>
              </w:rPr>
              <w:t>1306.62</w:t>
            </w:r>
          </w:p>
          <w:p w14:paraId="21FF73E0" w14:textId="658C2602" w:rsidR="0025780F" w:rsidRPr="00CC2C2E" w:rsidRDefault="002B3F28" w:rsidP="00CC2C2E">
            <w:pPr>
              <w:rPr>
                <w:rFonts w:asciiTheme="minorHAnsi" w:hAnsiTheme="minorHAnsi" w:cstheme="minorHAnsi"/>
                <w:bCs/>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CC2C2E">
              <w:rPr>
                <w:rFonts w:asciiTheme="minorHAnsi" w:hAnsiTheme="minorHAnsi" w:cstheme="minorHAnsi"/>
                <w:b/>
                <w:bCs/>
                <w:i/>
                <w:sz w:val="22"/>
                <w:szCs w:val="22"/>
              </w:rPr>
              <w:t>1</w:t>
            </w:r>
            <w:r w:rsidR="006C2D20">
              <w:rPr>
                <w:rFonts w:asciiTheme="minorHAnsi" w:hAnsiTheme="minorHAnsi" w:cstheme="minorHAnsi"/>
                <w:b/>
                <w:bCs/>
                <w:i/>
                <w:sz w:val="22"/>
                <w:szCs w:val="22"/>
              </w:rPr>
              <w:t>28.54</w:t>
            </w:r>
            <w:r w:rsidR="009673B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600D10CB" w14:textId="5209FA7A" w:rsidR="00E94ED5" w:rsidRPr="005E6BF0" w:rsidRDefault="006D3B4F" w:rsidP="00B33183">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414511">
              <w:rPr>
                <w:rFonts w:asciiTheme="minorHAnsi" w:hAnsiTheme="minorHAnsi" w:cstheme="minorHAnsi"/>
                <w:bCs/>
              </w:rPr>
              <w:t xml:space="preserve"> Crantock Surf Life Saving </w:t>
            </w:r>
            <w:r w:rsidR="004672A3">
              <w:rPr>
                <w:rFonts w:asciiTheme="minorHAnsi" w:hAnsiTheme="minorHAnsi" w:cstheme="minorHAnsi"/>
                <w:bCs/>
              </w:rPr>
              <w:t>Club dealt with under 20/005</w:t>
            </w:r>
            <w:r w:rsidR="007369B5">
              <w:rPr>
                <w:rFonts w:asciiTheme="minorHAnsi" w:hAnsiTheme="minorHAnsi" w:cstheme="minorHAnsi"/>
                <w:bCs/>
              </w:rPr>
              <w:t>.</w:t>
            </w:r>
            <w:r w:rsidR="004672A3">
              <w:rPr>
                <w:rFonts w:asciiTheme="minorHAnsi" w:hAnsiTheme="minorHAnsi" w:cstheme="minorHAnsi"/>
                <w:bCs/>
              </w:rPr>
              <w:t xml:space="preserve">  Several complaints had also been received regarding the New Year’s Eve Fireworks.  </w:t>
            </w:r>
            <w:r w:rsidR="004672A3" w:rsidRPr="004672A3">
              <w:rPr>
                <w:rFonts w:asciiTheme="minorHAnsi" w:hAnsiTheme="minorHAnsi" w:cstheme="minorHAnsi"/>
                <w:b/>
                <w:i/>
                <w:iCs/>
              </w:rPr>
              <w:t>RESOLVED:  Clerk to write letter</w:t>
            </w:r>
            <w:r w:rsidR="004672A3">
              <w:rPr>
                <w:rFonts w:asciiTheme="minorHAnsi" w:hAnsiTheme="minorHAnsi" w:cstheme="minorHAnsi"/>
                <w:bCs/>
              </w:rPr>
              <w:t>.</w:t>
            </w:r>
            <w:r w:rsidR="007369B5">
              <w:rPr>
                <w:rFonts w:asciiTheme="minorHAnsi" w:hAnsiTheme="minorHAnsi" w:cstheme="minorHAnsi"/>
                <w:bCs/>
              </w:rPr>
              <w:t xml:space="preserve"> </w:t>
            </w:r>
          </w:p>
          <w:p w14:paraId="69A019D2" w14:textId="258CCDA4" w:rsidR="005E6BF0" w:rsidRPr="009C08B2" w:rsidRDefault="004603D5" w:rsidP="00B33183">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6C2D20">
              <w:rPr>
                <w:rFonts w:asciiTheme="minorHAnsi" w:hAnsiTheme="minorHAnsi" w:cstheme="minorHAnsi"/>
                <w:bCs/>
              </w:rPr>
              <w:t xml:space="preserve">No crime figures received.  </w:t>
            </w:r>
            <w:r w:rsidR="00C05EA3" w:rsidRPr="00C05EA3">
              <w:rPr>
                <w:rFonts w:asciiTheme="minorHAnsi" w:hAnsiTheme="minorHAnsi" w:cstheme="minorHAnsi"/>
                <w:b/>
                <w:i/>
                <w:iCs/>
              </w:rPr>
              <w:t>NOTED</w:t>
            </w:r>
            <w:r w:rsidR="00C05EA3">
              <w:rPr>
                <w:rFonts w:asciiTheme="minorHAnsi" w:hAnsiTheme="minorHAnsi" w:cstheme="minorHAnsi"/>
                <w:bCs/>
              </w:rPr>
              <w:t>.</w:t>
            </w:r>
          </w:p>
        </w:tc>
      </w:tr>
      <w:tr w:rsidR="004603D5" w:rsidRPr="002627D9" w14:paraId="7955D894" w14:textId="77777777" w:rsidTr="5A141C0E">
        <w:trPr>
          <w:trHeight w:val="327"/>
        </w:trPr>
        <w:tc>
          <w:tcPr>
            <w:tcW w:w="900" w:type="dxa"/>
          </w:tcPr>
          <w:p w14:paraId="587A17E6" w14:textId="4DE407AD"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20/017</w:t>
            </w:r>
          </w:p>
        </w:tc>
        <w:tc>
          <w:tcPr>
            <w:tcW w:w="10206" w:type="dxa"/>
            <w:vAlign w:val="center"/>
          </w:tcPr>
          <w:p w14:paraId="6673B67D" w14:textId="77777777"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9C08B2">
              <w:rPr>
                <w:rFonts w:asciiTheme="minorHAnsi" w:hAnsiTheme="minorHAnsi" w:cstheme="minorHAnsi"/>
                <w:b/>
                <w:sz w:val="22"/>
                <w:szCs w:val="22"/>
                <w:u w:val="single"/>
              </w:rPr>
              <w:t>February</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396FBCA7" w14:textId="0EA53640" w:rsidR="009C08B2" w:rsidRDefault="009C08B2" w:rsidP="006C1476">
            <w:pPr>
              <w:rPr>
                <w:rFonts w:asciiTheme="minorHAnsi" w:hAnsiTheme="minorHAnsi" w:cstheme="minorHAnsi"/>
                <w:bCs/>
                <w:sz w:val="22"/>
                <w:szCs w:val="22"/>
              </w:rPr>
            </w:pPr>
            <w:r>
              <w:rPr>
                <w:rFonts w:asciiTheme="minorHAnsi" w:hAnsiTheme="minorHAnsi" w:cstheme="minorHAnsi"/>
                <w:bCs/>
                <w:sz w:val="22"/>
                <w:szCs w:val="22"/>
              </w:rPr>
              <w:t>Start Time of Parish Council Meetings</w:t>
            </w:r>
          </w:p>
          <w:p w14:paraId="45A22AEE" w14:textId="2330E1D9" w:rsidR="009C08B2" w:rsidRPr="009C08B2" w:rsidRDefault="009C08B2" w:rsidP="006C1476">
            <w:pPr>
              <w:rPr>
                <w:rFonts w:asciiTheme="minorHAnsi" w:hAnsiTheme="minorHAnsi" w:cstheme="minorHAnsi"/>
                <w:bCs/>
                <w:sz w:val="22"/>
                <w:szCs w:val="22"/>
              </w:rPr>
            </w:pPr>
            <w:r>
              <w:rPr>
                <w:rFonts w:asciiTheme="minorHAnsi" w:hAnsiTheme="minorHAnsi" w:cstheme="minorHAnsi"/>
                <w:bCs/>
                <w:sz w:val="22"/>
                <w:szCs w:val="22"/>
              </w:rPr>
              <w:t>Village Clean-Up</w:t>
            </w:r>
          </w:p>
        </w:tc>
      </w:tr>
      <w:tr w:rsidR="00A673DD" w:rsidRPr="002627D9" w14:paraId="69FF7465" w14:textId="77777777" w:rsidTr="5A141C0E">
        <w:trPr>
          <w:trHeight w:val="327"/>
        </w:trPr>
        <w:tc>
          <w:tcPr>
            <w:tcW w:w="900" w:type="dxa"/>
          </w:tcPr>
          <w:p w14:paraId="6D62AA16" w14:textId="2CD369D5"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20/018</w:t>
            </w:r>
          </w:p>
        </w:tc>
        <w:tc>
          <w:tcPr>
            <w:tcW w:w="10206" w:type="dxa"/>
            <w:vAlign w:val="center"/>
          </w:tcPr>
          <w:p w14:paraId="7D2405CD" w14:textId="754B44A5"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9C08B2">
              <w:rPr>
                <w:rFonts w:asciiTheme="minorHAnsi" w:hAnsiTheme="minorHAnsi" w:cstheme="minorHAnsi"/>
                <w:b/>
                <w:sz w:val="22"/>
                <w:szCs w:val="22"/>
              </w:rPr>
              <w:t>12</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9C08B2">
              <w:rPr>
                <w:rFonts w:asciiTheme="minorHAnsi" w:hAnsiTheme="minorHAnsi" w:cstheme="minorHAnsi"/>
                <w:b/>
                <w:sz w:val="22"/>
                <w:szCs w:val="22"/>
              </w:rPr>
              <w:t>February</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CB5BFF">
              <w:rPr>
                <w:rFonts w:asciiTheme="minorHAnsi" w:hAnsiTheme="minorHAnsi" w:cstheme="minorHAnsi"/>
                <w:b/>
                <w:sz w:val="22"/>
                <w:szCs w:val="22"/>
              </w:rPr>
              <w:t xml:space="preserve"> </w:t>
            </w:r>
            <w:r w:rsidR="004F6444" w:rsidRPr="002627D9">
              <w:rPr>
                <w:rFonts w:asciiTheme="minorHAnsi" w:hAnsiTheme="minorHAnsi" w:cstheme="minorHAnsi"/>
                <w:b/>
                <w:sz w:val="22"/>
                <w:szCs w:val="22"/>
              </w:rPr>
              <w:t>a</w:t>
            </w:r>
            <w:r w:rsidR="005D7B2F">
              <w:rPr>
                <w:rFonts w:asciiTheme="minorHAnsi" w:hAnsiTheme="minorHAnsi" w:cstheme="minorHAnsi"/>
                <w:b/>
                <w:sz w:val="22"/>
                <w:szCs w:val="22"/>
              </w:rPr>
              <w:t>t 7.30</w:t>
            </w:r>
            <w:r w:rsidR="004F6444" w:rsidRPr="002627D9">
              <w:rPr>
                <w:rFonts w:asciiTheme="minorHAnsi" w:hAnsiTheme="minorHAnsi" w:cstheme="minorHAnsi"/>
                <w:b/>
                <w:sz w:val="22"/>
                <w:szCs w:val="22"/>
              </w:rPr>
              <w:t>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w:t>
            </w:r>
            <w:r w:rsidR="005D7B2F">
              <w:rPr>
                <w:rFonts w:asciiTheme="minorHAnsi" w:hAnsiTheme="minorHAnsi" w:cstheme="minorHAnsi"/>
                <w:sz w:val="22"/>
                <w:szCs w:val="22"/>
              </w:rPr>
              <w:t>0.</w:t>
            </w:r>
            <w:r w:rsidR="009C08B2">
              <w:rPr>
                <w:rFonts w:asciiTheme="minorHAnsi" w:hAnsiTheme="minorHAnsi" w:cstheme="minorHAnsi"/>
                <w:sz w:val="22"/>
                <w:szCs w:val="22"/>
              </w:rPr>
              <w:t>52</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07927B45"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F13BF" w14:textId="77777777" w:rsidR="00951ED3" w:rsidRDefault="00951ED3">
      <w:r>
        <w:separator/>
      </w:r>
    </w:p>
  </w:endnote>
  <w:endnote w:type="continuationSeparator" w:id="0">
    <w:p w14:paraId="079EA1DB" w14:textId="77777777" w:rsidR="00951ED3" w:rsidRDefault="0095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89E2"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6F0">
      <w:rPr>
        <w:rStyle w:val="PageNumber"/>
        <w:noProof/>
      </w:rPr>
      <w:t>2</w:t>
    </w:r>
    <w:r>
      <w:rPr>
        <w:rStyle w:val="PageNumber"/>
      </w:rPr>
      <w:fldChar w:fldCharType="end"/>
    </w:r>
  </w:p>
  <w:p w14:paraId="4C0A5A9F" w14:textId="77777777" w:rsidR="002C6E49" w:rsidRDefault="002C6E49"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212C"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6F0">
      <w:rPr>
        <w:rStyle w:val="PageNumber"/>
        <w:noProof/>
      </w:rPr>
      <w:t>3</w:t>
    </w:r>
    <w:r>
      <w:rPr>
        <w:rStyle w:val="PageNumber"/>
      </w:rPr>
      <w:fldChar w:fldCharType="end"/>
    </w:r>
  </w:p>
  <w:p w14:paraId="64197770" w14:textId="77777777" w:rsidR="002C6E49" w:rsidRDefault="002C6E49" w:rsidP="00B638EA">
    <w:pPr>
      <w:pStyle w:val="Footer"/>
      <w:ind w:right="360"/>
    </w:pPr>
  </w:p>
  <w:p w14:paraId="4007F79A" w14:textId="77777777" w:rsidR="002C6E49" w:rsidRDefault="002C6E49"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30CBF" w14:textId="77777777" w:rsidR="00951ED3" w:rsidRDefault="00951ED3">
      <w:r>
        <w:separator/>
      </w:r>
    </w:p>
  </w:footnote>
  <w:footnote w:type="continuationSeparator" w:id="0">
    <w:p w14:paraId="5446509A" w14:textId="77777777" w:rsidR="00951ED3" w:rsidRDefault="0095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EE34" w14:textId="0C07977F" w:rsidR="002C6E49" w:rsidRPr="00FC3520" w:rsidRDefault="002C6E49"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355A20E0" w14:textId="15828F95" w:rsidR="002C6E49" w:rsidRPr="00FC3520" w:rsidRDefault="002C6E49" w:rsidP="00FC3520">
    <w:pPr>
      <w:pStyle w:val="Header"/>
      <w:jc w:val="center"/>
      <w:rPr>
        <w:rFonts w:ascii="Arial" w:hAnsi="Arial" w:cs="Arial"/>
        <w:b/>
      </w:rPr>
    </w:pPr>
    <w:r>
      <w:rPr>
        <w:rFonts w:ascii="Arial" w:hAnsi="Arial" w:cs="Arial"/>
        <w:b/>
      </w:rPr>
      <w:t xml:space="preserve">WEDNESDAY </w:t>
    </w:r>
    <w:r w:rsidR="00CA5B80">
      <w:rPr>
        <w:rFonts w:ascii="Arial" w:hAnsi="Arial" w:cs="Arial"/>
        <w:b/>
      </w:rPr>
      <w:t>08</w:t>
    </w:r>
    <w:r w:rsidR="00293FAE" w:rsidRPr="00293FAE">
      <w:rPr>
        <w:rFonts w:ascii="Arial" w:hAnsi="Arial" w:cs="Arial"/>
        <w:b/>
        <w:vertAlign w:val="superscript"/>
      </w:rPr>
      <w:t>th</w:t>
    </w:r>
    <w:r w:rsidR="00293FAE">
      <w:rPr>
        <w:rFonts w:ascii="Arial" w:hAnsi="Arial" w:cs="Arial"/>
        <w:b/>
      </w:rPr>
      <w:t xml:space="preserve"> </w:t>
    </w:r>
    <w:r w:rsidR="00CA5B80">
      <w:rPr>
        <w:rFonts w:ascii="Arial" w:hAnsi="Arial" w:cs="Arial"/>
        <w:b/>
      </w:rPr>
      <w:t>JANUARY</w:t>
    </w:r>
    <w:r>
      <w:rPr>
        <w:rFonts w:ascii="Arial" w:hAnsi="Arial" w:cs="Arial"/>
        <w:b/>
      </w:rPr>
      <w:t xml:space="preserve"> 20</w:t>
    </w:r>
    <w:r w:rsidR="00CA5B80">
      <w:rPr>
        <w:rFonts w:ascii="Arial" w:hAnsi="Arial" w:cs="Arial"/>
        <w:b/>
      </w:rPr>
      <w:t>20</w:t>
    </w:r>
    <w:r>
      <w:rPr>
        <w:rFonts w:ascii="Arial" w:hAnsi="Arial" w:cs="Arial"/>
        <w:b/>
      </w:rPr>
      <w:t xml:space="preserve"> AT 7.30PM IN CRANTOCK MEMORIAL HALL</w:t>
    </w:r>
  </w:p>
  <w:p w14:paraId="5DABFF00" w14:textId="77777777" w:rsidR="002C6E49" w:rsidRPr="004774B6" w:rsidRDefault="002C6E49"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E97"/>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A0322"/>
    <w:rsid w:val="001A0755"/>
    <w:rsid w:val="001A3B86"/>
    <w:rsid w:val="001A3C44"/>
    <w:rsid w:val="001A5C79"/>
    <w:rsid w:val="001A661A"/>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4A8F"/>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4DAC"/>
    <w:rsid w:val="0037569E"/>
    <w:rsid w:val="003774F6"/>
    <w:rsid w:val="003847A5"/>
    <w:rsid w:val="00384D9B"/>
    <w:rsid w:val="003859A4"/>
    <w:rsid w:val="00385CFD"/>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032"/>
    <w:rsid w:val="0044332B"/>
    <w:rsid w:val="00443554"/>
    <w:rsid w:val="00443EC9"/>
    <w:rsid w:val="0044480F"/>
    <w:rsid w:val="00445595"/>
    <w:rsid w:val="00446093"/>
    <w:rsid w:val="004464A1"/>
    <w:rsid w:val="00446E6F"/>
    <w:rsid w:val="004470C1"/>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672A3"/>
    <w:rsid w:val="004710D3"/>
    <w:rsid w:val="00471649"/>
    <w:rsid w:val="00472E7A"/>
    <w:rsid w:val="00473B02"/>
    <w:rsid w:val="00473FDB"/>
    <w:rsid w:val="00474172"/>
    <w:rsid w:val="00477133"/>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69E5"/>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2A0A"/>
    <w:rsid w:val="00572A5B"/>
    <w:rsid w:val="005735EA"/>
    <w:rsid w:val="00573A8E"/>
    <w:rsid w:val="005741FC"/>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BE7"/>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010A"/>
    <w:rsid w:val="006511D8"/>
    <w:rsid w:val="00652338"/>
    <w:rsid w:val="00652D65"/>
    <w:rsid w:val="0065304F"/>
    <w:rsid w:val="006530BD"/>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3712"/>
    <w:rsid w:val="008039A6"/>
    <w:rsid w:val="00804D0C"/>
    <w:rsid w:val="00804E2A"/>
    <w:rsid w:val="008053C4"/>
    <w:rsid w:val="008062CB"/>
    <w:rsid w:val="0080670E"/>
    <w:rsid w:val="00806A31"/>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1ED3"/>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4459"/>
    <w:rsid w:val="00A94A34"/>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3FA0"/>
    <w:rsid w:val="00AF4A23"/>
    <w:rsid w:val="00AF4AFD"/>
    <w:rsid w:val="00AF5143"/>
    <w:rsid w:val="00AF72F3"/>
    <w:rsid w:val="00AF76BE"/>
    <w:rsid w:val="00B00156"/>
    <w:rsid w:val="00B00AA3"/>
    <w:rsid w:val="00B016D8"/>
    <w:rsid w:val="00B0207E"/>
    <w:rsid w:val="00B028BC"/>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31E"/>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16EC"/>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5B80"/>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52E"/>
    <w:rsid w:val="00CF6BE9"/>
    <w:rsid w:val="00CF6F62"/>
    <w:rsid w:val="00CF70BC"/>
    <w:rsid w:val="00CF718F"/>
    <w:rsid w:val="00CF730F"/>
    <w:rsid w:val="00CF7F12"/>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67BCB"/>
    <w:rsid w:val="00E704A3"/>
    <w:rsid w:val="00E7080D"/>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63F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8DAE-3732-4A87-A717-C9321EF4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2019-10-04T11:26:00Z</cp:lastPrinted>
  <dcterms:created xsi:type="dcterms:W3CDTF">2020-01-10T19:02:00Z</dcterms:created>
  <dcterms:modified xsi:type="dcterms:W3CDTF">2020-03-04T22:13:00Z</dcterms:modified>
</cp:coreProperties>
</file>