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BBBA" w14:textId="1D6504C2" w:rsidR="00F43D4D" w:rsidRPr="00CA666B" w:rsidRDefault="00021108" w:rsidP="00F43D4D">
      <w:pPr>
        <w:spacing w:after="0" w:line="240" w:lineRule="auto"/>
        <w:jc w:val="center"/>
        <w:rPr>
          <w:rFonts w:ascii="Aptos" w:eastAsia="Times New Roman" w:hAnsi="Aptos" w:cs="Calibri Light"/>
          <w:b/>
          <w:bCs/>
          <w:sz w:val="24"/>
          <w:szCs w:val="24"/>
        </w:rPr>
      </w:pPr>
      <w:r>
        <w:rPr>
          <w:rFonts w:ascii="Aptos" w:eastAsia="Times New Roman" w:hAnsi="Aptos" w:cs="Calibri Light"/>
          <w:b/>
          <w:bCs/>
          <w:sz w:val="24"/>
          <w:szCs w:val="24"/>
        </w:rPr>
        <w:t xml:space="preserve"> </w:t>
      </w:r>
      <w:r w:rsidR="00F43D4D" w:rsidRPr="00CA666B">
        <w:rPr>
          <w:rFonts w:ascii="Aptos" w:eastAsia="Times New Roman" w:hAnsi="Aptos" w:cs="Calibri Light"/>
          <w:b/>
          <w:bCs/>
          <w:noProof/>
          <w:sz w:val="24"/>
          <w:szCs w:val="24"/>
        </w:rPr>
        <w:drawing>
          <wp:inline distT="0" distB="0" distL="0" distR="0" wp14:anchorId="176188A1" wp14:editId="13C356DE">
            <wp:extent cx="1575094" cy="649247"/>
            <wp:effectExtent l="0" t="0" r="0" b="0"/>
            <wp:docPr id="781890090" name="Picture 1" descr="A picture containing tree, screenshot, gree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90090" name="Picture 1" descr="A picture containing tree, screenshot, green, pla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094" cy="67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9E7B" w14:textId="77777777" w:rsidR="00F43D4D" w:rsidRPr="00CA666B" w:rsidRDefault="00F43D4D" w:rsidP="00F43D4D">
      <w:pPr>
        <w:spacing w:after="0" w:line="240" w:lineRule="auto"/>
        <w:rPr>
          <w:rFonts w:ascii="Aptos" w:eastAsia="Times New Roman" w:hAnsi="Aptos" w:cs="Calibri Light"/>
          <w:b/>
          <w:bCs/>
          <w:sz w:val="24"/>
          <w:szCs w:val="24"/>
        </w:rPr>
      </w:pPr>
    </w:p>
    <w:p w14:paraId="43BC8833" w14:textId="2B2AEAD3" w:rsidR="00983561" w:rsidRDefault="00AA3EFD" w:rsidP="00FC462D">
      <w:pPr>
        <w:jc w:val="center"/>
        <w:rPr>
          <w:rFonts w:ascii="Aptos" w:eastAsia="Carlito-Bold" w:hAnsi="Aptos" w:cs="Calibri Light"/>
          <w:b/>
          <w:bCs/>
          <w:sz w:val="24"/>
          <w:szCs w:val="24"/>
        </w:rPr>
      </w:pPr>
      <w:r>
        <w:rPr>
          <w:rFonts w:ascii="Aptos" w:eastAsia="Carlito-Bold" w:hAnsi="Aptos" w:cs="Calibri Light"/>
          <w:b/>
          <w:bCs/>
          <w:sz w:val="24"/>
          <w:szCs w:val="24"/>
        </w:rPr>
        <w:t xml:space="preserve">DRAFT </w:t>
      </w:r>
      <w:r w:rsidR="00F43D4D" w:rsidRPr="00CA666B">
        <w:rPr>
          <w:rFonts w:ascii="Aptos" w:eastAsia="Carlito-Bold" w:hAnsi="Aptos" w:cs="Calibri Light"/>
          <w:b/>
          <w:bCs/>
          <w:sz w:val="24"/>
          <w:szCs w:val="24"/>
        </w:rPr>
        <w:t xml:space="preserve">Minutes of Stanton under Bardon Parish </w:t>
      </w:r>
      <w:r>
        <w:rPr>
          <w:rFonts w:ascii="Aptos" w:eastAsia="Carlito-Bold" w:hAnsi="Aptos" w:cs="Calibri Light"/>
          <w:b/>
          <w:bCs/>
          <w:sz w:val="24"/>
          <w:szCs w:val="24"/>
        </w:rPr>
        <w:t xml:space="preserve">Council </w:t>
      </w:r>
      <w:r w:rsidR="00F43D4D" w:rsidRPr="00CA666B">
        <w:rPr>
          <w:rFonts w:ascii="Aptos" w:eastAsia="Carlito-Bold" w:hAnsi="Aptos" w:cs="Calibri Light"/>
          <w:b/>
          <w:bCs/>
          <w:sz w:val="24"/>
          <w:szCs w:val="24"/>
        </w:rPr>
        <w:t xml:space="preserve">Village Hall Management Committee Meeting held on </w:t>
      </w:r>
      <w:r w:rsidR="0058473C">
        <w:rPr>
          <w:b/>
          <w:bCs/>
        </w:rPr>
        <w:t>Monday 24</w:t>
      </w:r>
      <w:r w:rsidR="0058473C" w:rsidRPr="0058473C">
        <w:rPr>
          <w:b/>
          <w:bCs/>
          <w:vertAlign w:val="superscript"/>
        </w:rPr>
        <w:t>th</w:t>
      </w:r>
      <w:r w:rsidR="0058473C">
        <w:rPr>
          <w:b/>
          <w:bCs/>
        </w:rPr>
        <w:t xml:space="preserve"> February </w:t>
      </w:r>
      <w:r w:rsidR="00490AAF" w:rsidRPr="00FE6327">
        <w:rPr>
          <w:b/>
          <w:bCs/>
        </w:rPr>
        <w:t>202</w:t>
      </w:r>
      <w:r w:rsidR="0058473C">
        <w:rPr>
          <w:b/>
          <w:bCs/>
        </w:rPr>
        <w:t>5</w:t>
      </w:r>
      <w:r w:rsidR="00490AAF" w:rsidRPr="00FE6327">
        <w:t xml:space="preserve"> </w:t>
      </w:r>
      <w:r w:rsidR="00F43D4D" w:rsidRPr="00CA666B">
        <w:rPr>
          <w:rFonts w:ascii="Aptos" w:eastAsia="Carlito-Bold" w:hAnsi="Aptos" w:cs="Calibri Light"/>
          <w:b/>
          <w:bCs/>
          <w:sz w:val="24"/>
          <w:szCs w:val="24"/>
        </w:rPr>
        <w:t>starting at 7:00pm at Stanton Under Bardon Village Hall, St John Cole Crescent, Stanton Under Bardon, LE67 9AE</w:t>
      </w:r>
    </w:p>
    <w:p w14:paraId="52F1BE5B" w14:textId="77777777" w:rsidR="00983561" w:rsidRPr="00CA666B" w:rsidRDefault="00983561" w:rsidP="00F43D4D">
      <w:pPr>
        <w:rPr>
          <w:rFonts w:ascii="Aptos" w:eastAsia="Carlito-Bold" w:hAnsi="Aptos" w:cs="Calibri Light"/>
          <w:b/>
          <w:bCs/>
          <w:sz w:val="24"/>
          <w:szCs w:val="24"/>
        </w:rPr>
      </w:pPr>
    </w:p>
    <w:p w14:paraId="12E77ACC" w14:textId="66576A21" w:rsidR="00F43D4D" w:rsidRPr="00CA666B" w:rsidRDefault="00F43D4D" w:rsidP="00F43D4D">
      <w:pPr>
        <w:rPr>
          <w:rFonts w:ascii="Aptos" w:eastAsia="Calibri-Light" w:hAnsi="Aptos" w:cs="Calibri Light"/>
          <w:sz w:val="24"/>
          <w:szCs w:val="24"/>
        </w:rPr>
      </w:pPr>
      <w:r w:rsidRPr="00CA666B">
        <w:rPr>
          <w:rFonts w:ascii="Aptos" w:eastAsia="Carlito-Bold" w:hAnsi="Aptos" w:cs="Calibri Light"/>
          <w:b/>
          <w:bCs/>
          <w:sz w:val="24"/>
          <w:szCs w:val="24"/>
        </w:rPr>
        <w:t>Committee Members Present</w:t>
      </w:r>
      <w:r w:rsidRPr="00CA666B">
        <w:rPr>
          <w:rFonts w:ascii="Aptos" w:eastAsia="Calibri-Light" w:hAnsi="Aptos" w:cs="Calibri Light"/>
          <w:sz w:val="24"/>
          <w:szCs w:val="24"/>
        </w:rPr>
        <w:t>: Cllr Alan Ramsay (Chair), Cllr Anthony Johnston (Vice Chair),</w:t>
      </w:r>
      <w:r w:rsidR="0058473C">
        <w:rPr>
          <w:rFonts w:ascii="Aptos" w:eastAsia="Calibri-Light" w:hAnsi="Aptos" w:cs="Calibri Light"/>
          <w:sz w:val="24"/>
          <w:szCs w:val="24"/>
        </w:rPr>
        <w:t xml:space="preserve"> Cllr Kevin Underdown,</w:t>
      </w:r>
      <w:r w:rsidRPr="00CA666B">
        <w:rPr>
          <w:rFonts w:ascii="Aptos" w:eastAsia="Calibri-Light" w:hAnsi="Aptos" w:cs="Calibri Light"/>
          <w:sz w:val="24"/>
          <w:szCs w:val="24"/>
        </w:rPr>
        <w:t xml:space="preserve"> </w:t>
      </w:r>
      <w:r w:rsidR="009518F0">
        <w:rPr>
          <w:rFonts w:ascii="Aptos" w:eastAsia="Calibri-Light" w:hAnsi="Aptos" w:cs="Calibri Light"/>
          <w:sz w:val="24"/>
          <w:szCs w:val="24"/>
        </w:rPr>
        <w:t xml:space="preserve">Amarjit </w:t>
      </w:r>
      <w:r w:rsidR="00BB4D8B">
        <w:rPr>
          <w:rFonts w:ascii="Aptos" w:eastAsia="Calibri-Light" w:hAnsi="Aptos" w:cs="Calibri Light"/>
          <w:sz w:val="24"/>
          <w:szCs w:val="24"/>
        </w:rPr>
        <w:t xml:space="preserve">Madar </w:t>
      </w:r>
      <w:r w:rsidR="00490AAF">
        <w:rPr>
          <w:rFonts w:ascii="Aptos" w:eastAsia="Calibri-Light" w:hAnsi="Aptos" w:cs="Calibri Light"/>
          <w:sz w:val="24"/>
          <w:szCs w:val="24"/>
        </w:rPr>
        <w:t xml:space="preserve">and </w:t>
      </w:r>
      <w:r w:rsidR="0058473C">
        <w:rPr>
          <w:rFonts w:ascii="Aptos" w:eastAsia="Calibri-Light" w:hAnsi="Aptos" w:cs="Calibri Light"/>
          <w:sz w:val="24"/>
          <w:szCs w:val="24"/>
        </w:rPr>
        <w:t>Linda Williams</w:t>
      </w:r>
    </w:p>
    <w:p w14:paraId="555EA7D8" w14:textId="5D5A2E08" w:rsidR="00F43D4D" w:rsidRPr="00CA666B" w:rsidRDefault="00F43D4D" w:rsidP="00F43D4D">
      <w:pPr>
        <w:spacing w:after="0"/>
        <w:rPr>
          <w:rFonts w:ascii="Aptos" w:eastAsia="Calibri-Light" w:hAnsi="Aptos" w:cs="Calibri Light"/>
          <w:sz w:val="24"/>
          <w:szCs w:val="24"/>
        </w:rPr>
      </w:pPr>
      <w:r w:rsidRPr="00CA666B">
        <w:rPr>
          <w:rFonts w:ascii="Aptos" w:eastAsia="Calibri-Light" w:hAnsi="Aptos" w:cs="Calibri Light"/>
          <w:b/>
          <w:bCs/>
          <w:sz w:val="24"/>
          <w:szCs w:val="24"/>
        </w:rPr>
        <w:t>In Attendance:</w:t>
      </w:r>
      <w:r w:rsidRPr="00CA666B">
        <w:rPr>
          <w:rFonts w:ascii="Aptos" w:eastAsia="Calibri-Light" w:hAnsi="Aptos" w:cs="Calibri Light"/>
          <w:sz w:val="24"/>
          <w:szCs w:val="24"/>
        </w:rPr>
        <w:t xml:space="preserve"> </w:t>
      </w:r>
      <w:r w:rsidRPr="00CA666B">
        <w:rPr>
          <w:rFonts w:ascii="Aptos" w:eastAsia="Calibri-Light" w:hAnsi="Aptos" w:cs="Calibri Light"/>
          <w:sz w:val="24"/>
          <w:szCs w:val="24"/>
        </w:rPr>
        <w:tab/>
        <w:t>Joanne Lowe</w:t>
      </w:r>
      <w:r w:rsidR="009518F0">
        <w:rPr>
          <w:rFonts w:ascii="Aptos" w:eastAsia="Calibri-Light" w:hAnsi="Aptos" w:cs="Calibri Light"/>
          <w:sz w:val="24"/>
          <w:szCs w:val="24"/>
        </w:rPr>
        <w:t xml:space="preserve"> </w:t>
      </w:r>
      <w:r w:rsidR="0058473C">
        <w:rPr>
          <w:rFonts w:ascii="Aptos" w:eastAsia="Calibri-Light" w:hAnsi="Aptos" w:cs="Calibri Light"/>
          <w:sz w:val="24"/>
          <w:szCs w:val="24"/>
        </w:rPr>
        <w:t>(Parish Clerk &amp; RFO)</w:t>
      </w:r>
    </w:p>
    <w:p w14:paraId="36151377" w14:textId="77777777" w:rsidR="0058473C" w:rsidRDefault="0058473C" w:rsidP="00F43D4D">
      <w:pPr>
        <w:spacing w:after="0"/>
        <w:rPr>
          <w:rFonts w:ascii="Aptos" w:eastAsia="Calibri-Light" w:hAnsi="Aptos" w:cs="Calibri Light"/>
          <w:sz w:val="24"/>
          <w:szCs w:val="24"/>
        </w:rPr>
      </w:pPr>
    </w:p>
    <w:p w14:paraId="2B59EB1A" w14:textId="67A4BDDF" w:rsidR="00F43D4D" w:rsidRPr="00CA666B" w:rsidRDefault="00F43D4D" w:rsidP="00F43D4D">
      <w:pPr>
        <w:spacing w:after="0"/>
        <w:rPr>
          <w:rFonts w:ascii="Aptos" w:eastAsia="Calibri-Light" w:hAnsi="Aptos" w:cs="Calibri Light"/>
          <w:sz w:val="24"/>
          <w:szCs w:val="24"/>
        </w:rPr>
      </w:pPr>
      <w:r w:rsidRPr="00CA666B">
        <w:rPr>
          <w:rFonts w:ascii="Aptos" w:eastAsia="Calibri-Light" w:hAnsi="Aptos" w:cs="Calibri Light"/>
          <w:sz w:val="24"/>
          <w:szCs w:val="24"/>
        </w:rPr>
        <w:tab/>
      </w:r>
      <w:r w:rsidRPr="00CA666B">
        <w:rPr>
          <w:rFonts w:ascii="Aptos" w:eastAsia="Calibri-Light" w:hAnsi="Aptos" w:cs="Calibri Light"/>
          <w:sz w:val="24"/>
          <w:szCs w:val="24"/>
        </w:rPr>
        <w:tab/>
      </w:r>
      <w:r w:rsidRPr="00CA666B">
        <w:rPr>
          <w:rFonts w:ascii="Aptos" w:eastAsia="Calibri-Light" w:hAnsi="Aptos" w:cs="Calibri Light"/>
          <w:sz w:val="24"/>
          <w:szCs w:val="24"/>
        </w:rPr>
        <w:tab/>
      </w:r>
      <w:r w:rsidRPr="00CA666B">
        <w:rPr>
          <w:rFonts w:ascii="Aptos" w:eastAsia="Calibri-Light" w:hAnsi="Aptos" w:cs="Calibri Light"/>
          <w:sz w:val="24"/>
          <w:szCs w:val="24"/>
        </w:rPr>
        <w:tab/>
      </w:r>
    </w:p>
    <w:p w14:paraId="339D11EC" w14:textId="77777777" w:rsidR="00F43D4D" w:rsidRPr="00CA666B" w:rsidRDefault="00F43D4D" w:rsidP="00F43D4D">
      <w:pPr>
        <w:rPr>
          <w:rFonts w:ascii="Aptos" w:hAnsi="Aptos" w:cs="Calibri Light"/>
          <w:b/>
          <w:bCs/>
          <w:sz w:val="24"/>
          <w:szCs w:val="24"/>
        </w:rPr>
      </w:pPr>
      <w:r w:rsidRPr="00CA666B">
        <w:rPr>
          <w:rFonts w:ascii="Aptos" w:hAnsi="Aptos" w:cs="Calibri Light"/>
          <w:b/>
          <w:bCs/>
          <w:sz w:val="24"/>
          <w:szCs w:val="24"/>
        </w:rPr>
        <w:t>PUBLIC PARTICIPATION</w:t>
      </w:r>
    </w:p>
    <w:p w14:paraId="2BC55D88" w14:textId="77777777" w:rsidR="00F43D4D" w:rsidRPr="00CA666B" w:rsidRDefault="00F43D4D" w:rsidP="00F43D4D">
      <w:pPr>
        <w:spacing w:after="0"/>
        <w:rPr>
          <w:rFonts w:ascii="Aptos" w:eastAsia="Calibri-Light" w:hAnsi="Aptos" w:cs="Calibri Light"/>
          <w:sz w:val="24"/>
          <w:szCs w:val="24"/>
        </w:rPr>
      </w:pPr>
      <w:r w:rsidRPr="00CA666B">
        <w:rPr>
          <w:rFonts w:ascii="Aptos" w:eastAsia="Calibri-Light" w:hAnsi="Aptos" w:cs="Calibri Light"/>
          <w:sz w:val="24"/>
          <w:szCs w:val="24"/>
        </w:rPr>
        <w:t xml:space="preserve">No items were raised. </w:t>
      </w:r>
    </w:p>
    <w:p w14:paraId="4DA1F93B" w14:textId="75F970C8" w:rsidR="00F43D4D" w:rsidRPr="00CA666B" w:rsidRDefault="00AA3EFD" w:rsidP="00F43D4D">
      <w:pPr>
        <w:jc w:val="right"/>
        <w:rPr>
          <w:rFonts w:ascii="Aptos" w:eastAsia="Calibri-Light" w:hAnsi="Aptos" w:cs="Calibri Light"/>
          <w:i/>
          <w:iCs/>
          <w:sz w:val="24"/>
          <w:szCs w:val="24"/>
        </w:rPr>
      </w:pPr>
      <w:r>
        <w:rPr>
          <w:rFonts w:ascii="Aptos" w:eastAsia="Calibri-Light" w:hAnsi="Aptos" w:cs="Calibri Light"/>
          <w:i/>
          <w:iCs/>
          <w:sz w:val="24"/>
          <w:szCs w:val="24"/>
        </w:rPr>
        <w:t>Committee</w:t>
      </w:r>
      <w:r w:rsidR="00F43D4D" w:rsidRPr="00CA666B">
        <w:rPr>
          <w:rFonts w:ascii="Aptos" w:eastAsia="Calibri-Light" w:hAnsi="Aptos" w:cs="Calibri Light"/>
          <w:i/>
          <w:iCs/>
          <w:sz w:val="24"/>
          <w:szCs w:val="24"/>
        </w:rPr>
        <w:t xml:space="preserve"> Meeting started at 19:</w:t>
      </w:r>
      <w:r w:rsidR="00F43D4D">
        <w:rPr>
          <w:rFonts w:ascii="Aptos" w:eastAsia="Calibri-Light" w:hAnsi="Aptos" w:cs="Calibri Light"/>
          <w:i/>
          <w:iCs/>
          <w:sz w:val="24"/>
          <w:szCs w:val="24"/>
        </w:rPr>
        <w:t>00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F43D4D" w:rsidRPr="00870910" w14:paraId="68D1D007" w14:textId="77777777" w:rsidTr="004C36EC">
        <w:tc>
          <w:tcPr>
            <w:tcW w:w="1838" w:type="dxa"/>
            <w:shd w:val="clear" w:color="auto" w:fill="auto"/>
          </w:tcPr>
          <w:p w14:paraId="725373F6" w14:textId="3596E427" w:rsidR="00F43D4D" w:rsidRPr="00870910" w:rsidRDefault="00F43D4D" w:rsidP="004C36EC">
            <w:pPr>
              <w:rPr>
                <w:rFonts w:ascii="Aptos" w:hAnsi="Aptos"/>
                <w:sz w:val="24"/>
                <w:szCs w:val="24"/>
              </w:rPr>
            </w:pPr>
            <w:r w:rsidRPr="00E57B2C">
              <w:rPr>
                <w:rFonts w:ascii="Aptos" w:hAnsi="Aptos"/>
                <w:sz w:val="24"/>
                <w:szCs w:val="24"/>
              </w:rPr>
              <w:t>VHMC</w:t>
            </w:r>
            <w:r w:rsidR="0091728E" w:rsidRPr="00E57B2C">
              <w:rPr>
                <w:rFonts w:ascii="Aptos" w:hAnsi="Aptos"/>
                <w:sz w:val="24"/>
                <w:szCs w:val="24"/>
              </w:rPr>
              <w:t>3</w:t>
            </w:r>
            <w:r w:rsidR="0058473C" w:rsidRPr="00E57B2C">
              <w:rPr>
                <w:rFonts w:ascii="Aptos" w:hAnsi="Aptos"/>
                <w:sz w:val="24"/>
                <w:szCs w:val="24"/>
              </w:rPr>
              <w:t>7</w:t>
            </w:r>
            <w:r w:rsidRPr="00E57B2C">
              <w:rPr>
                <w:rFonts w:ascii="Aptos" w:hAnsi="Aptos"/>
                <w:sz w:val="24"/>
                <w:szCs w:val="24"/>
              </w:rPr>
              <w:t>/24</w:t>
            </w:r>
            <w:r w:rsidRPr="00870910">
              <w:rPr>
                <w:rFonts w:ascii="Aptos" w:hAnsi="Aptos"/>
                <w:sz w:val="24"/>
                <w:szCs w:val="24"/>
              </w:rPr>
              <w:t>-25</w:t>
            </w:r>
          </w:p>
        </w:tc>
        <w:tc>
          <w:tcPr>
            <w:tcW w:w="7938" w:type="dxa"/>
          </w:tcPr>
          <w:p w14:paraId="566F69F7" w14:textId="510656D2" w:rsidR="002645F7" w:rsidRPr="00FB53B4" w:rsidRDefault="002645F7" w:rsidP="002645F7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B53B4">
              <w:rPr>
                <w:rFonts w:ascii="Aptos" w:hAnsi="Aptos"/>
                <w:sz w:val="24"/>
                <w:szCs w:val="24"/>
                <w:u w:val="single"/>
              </w:rPr>
              <w:t xml:space="preserve">To receive apologies for absence and to consider whether to approve the reasons given </w:t>
            </w:r>
          </w:p>
          <w:p w14:paraId="0E329588" w14:textId="77777777" w:rsidR="00F43D4D" w:rsidRPr="00FB53B4" w:rsidRDefault="00F43D4D" w:rsidP="004C36EC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973C949" w14:textId="54CD5190" w:rsidR="0058473C" w:rsidRPr="00FB53B4" w:rsidRDefault="0058473C" w:rsidP="0058473C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: The </w:t>
            </w:r>
            <w:r w:rsidR="00AA3EFD">
              <w:rPr>
                <w:rFonts w:ascii="Aptos" w:hAnsi="Aptos"/>
                <w:sz w:val="24"/>
                <w:szCs w:val="24"/>
              </w:rPr>
              <w:t>Committee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received and </w:t>
            </w:r>
            <w:r w:rsidR="00AA3EFD">
              <w:rPr>
                <w:rFonts w:ascii="Aptos" w:hAnsi="Aptos"/>
                <w:sz w:val="24"/>
                <w:szCs w:val="24"/>
              </w:rPr>
              <w:t>agreed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to accept apologies from Cllr Barratt.</w:t>
            </w:r>
          </w:p>
          <w:p w14:paraId="0A47353B" w14:textId="77777777" w:rsidR="00F43D4D" w:rsidRPr="00FB53B4" w:rsidRDefault="00F43D4D" w:rsidP="004C36EC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E03CDE" w:rsidRPr="00870910" w14:paraId="05270402" w14:textId="77777777" w:rsidTr="004C36EC">
        <w:tc>
          <w:tcPr>
            <w:tcW w:w="1838" w:type="dxa"/>
            <w:shd w:val="clear" w:color="auto" w:fill="auto"/>
          </w:tcPr>
          <w:p w14:paraId="5089A3D2" w14:textId="7072044F" w:rsidR="00E03CDE" w:rsidRPr="00870910" w:rsidRDefault="00870910" w:rsidP="004C36E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VHMC3</w:t>
            </w:r>
            <w:r w:rsidR="00D26645">
              <w:rPr>
                <w:rFonts w:ascii="Aptos" w:hAnsi="Aptos"/>
                <w:sz w:val="24"/>
                <w:szCs w:val="24"/>
              </w:rPr>
              <w:t>8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3F06E12D" w14:textId="7334DFC8" w:rsidR="00FE62D4" w:rsidRPr="00FB53B4" w:rsidRDefault="00FE62D4" w:rsidP="00FE62D4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B53B4">
              <w:rPr>
                <w:rFonts w:ascii="Aptos" w:hAnsi="Aptos"/>
                <w:sz w:val="24"/>
                <w:szCs w:val="24"/>
                <w:u w:val="single"/>
              </w:rPr>
              <w:t xml:space="preserve">To receive declarations of pecuniary and non-pecuniary interests and requests for dispensations in respect of items on the agenda </w:t>
            </w:r>
          </w:p>
          <w:p w14:paraId="37670830" w14:textId="77777777" w:rsidR="00E03CDE" w:rsidRPr="00FB53B4" w:rsidRDefault="00E03CDE" w:rsidP="004C36EC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427D874" w14:textId="75FAA61B" w:rsidR="00FE62D4" w:rsidRPr="00FB53B4" w:rsidRDefault="006F6169" w:rsidP="004C36EC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NOTED</w:t>
            </w:r>
            <w:r w:rsidRPr="00FB53B4">
              <w:rPr>
                <w:rFonts w:ascii="Aptos" w:hAnsi="Aptos"/>
                <w:sz w:val="24"/>
                <w:szCs w:val="24"/>
              </w:rPr>
              <w:t>: None received</w:t>
            </w:r>
          </w:p>
          <w:p w14:paraId="4B5E8BD3" w14:textId="77777777" w:rsidR="00FE62D4" w:rsidRPr="00FB53B4" w:rsidRDefault="00FE62D4" w:rsidP="004C36EC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E03CDE" w:rsidRPr="00870910" w14:paraId="7FC076C6" w14:textId="77777777" w:rsidTr="004C36EC">
        <w:tc>
          <w:tcPr>
            <w:tcW w:w="1838" w:type="dxa"/>
            <w:shd w:val="clear" w:color="auto" w:fill="auto"/>
          </w:tcPr>
          <w:p w14:paraId="676DF52B" w14:textId="138F6765" w:rsidR="00E03CDE" w:rsidRPr="00870910" w:rsidRDefault="00870910" w:rsidP="004C36E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VHMC3</w:t>
            </w:r>
            <w:r w:rsidR="00D26645">
              <w:rPr>
                <w:rFonts w:ascii="Aptos" w:hAnsi="Aptos"/>
                <w:sz w:val="24"/>
                <w:szCs w:val="24"/>
              </w:rPr>
              <w:t>9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266BB1C5" w14:textId="1C48A7DF" w:rsidR="00F80B40" w:rsidRPr="00FB53B4" w:rsidRDefault="00F80B40" w:rsidP="00F80B40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B53B4">
              <w:rPr>
                <w:rFonts w:ascii="Aptos" w:hAnsi="Aptos"/>
                <w:sz w:val="24"/>
                <w:szCs w:val="24"/>
                <w:u w:val="single"/>
              </w:rPr>
              <w:t>To consider the adoption of draft minutes from Village Hall Management Committee Meeting held on</w:t>
            </w:r>
            <w:r w:rsidR="0058473C" w:rsidRPr="00FB53B4">
              <w:rPr>
                <w:rFonts w:ascii="Aptos" w:hAnsi="Aptos"/>
                <w:sz w:val="24"/>
                <w:szCs w:val="24"/>
                <w:u w:val="single"/>
              </w:rPr>
              <w:t xml:space="preserve"> 18</w:t>
            </w:r>
            <w:r w:rsidR="0058473C" w:rsidRPr="00FB53B4">
              <w:rPr>
                <w:rFonts w:ascii="Aptos" w:hAnsi="Aptos"/>
                <w:sz w:val="24"/>
                <w:szCs w:val="24"/>
                <w:u w:val="single"/>
                <w:vertAlign w:val="superscript"/>
              </w:rPr>
              <w:t>th</w:t>
            </w:r>
            <w:r w:rsidR="0058473C" w:rsidRPr="00FB53B4">
              <w:rPr>
                <w:rFonts w:ascii="Aptos" w:hAnsi="Aptos"/>
                <w:sz w:val="24"/>
                <w:szCs w:val="24"/>
                <w:u w:val="single"/>
              </w:rPr>
              <w:t xml:space="preserve"> December </w:t>
            </w:r>
            <w:r w:rsidRPr="00FB53B4">
              <w:rPr>
                <w:rFonts w:ascii="Aptos" w:hAnsi="Aptos"/>
                <w:sz w:val="24"/>
                <w:szCs w:val="24"/>
                <w:u w:val="single"/>
              </w:rPr>
              <w:t>2024</w:t>
            </w:r>
          </w:p>
          <w:p w14:paraId="64E89DFE" w14:textId="77777777" w:rsidR="00E03CDE" w:rsidRPr="00FB53B4" w:rsidRDefault="00E03CDE" w:rsidP="004C36EC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DAD17E9" w14:textId="02416D1F" w:rsidR="00D11AB7" w:rsidRPr="00FB53B4" w:rsidRDefault="0067145C" w:rsidP="00D11AB7">
            <w:p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="00D11AB7" w:rsidRPr="00FB53B4">
              <w:rPr>
                <w:rFonts w:ascii="Aptos" w:hAnsi="Aptos" w:cs="Calibri Light"/>
                <w:sz w:val="24"/>
                <w:szCs w:val="24"/>
              </w:rPr>
              <w:t xml:space="preserve">The </w:t>
            </w:r>
            <w:r w:rsidR="007D2680" w:rsidRPr="00FB53B4">
              <w:rPr>
                <w:rFonts w:ascii="Aptos" w:hAnsi="Aptos" w:cs="Calibri Light"/>
                <w:sz w:val="24"/>
                <w:szCs w:val="24"/>
              </w:rPr>
              <w:t>Committee</w:t>
            </w:r>
            <w:r w:rsidR="00D11AB7" w:rsidRPr="00FB53B4">
              <w:rPr>
                <w:rFonts w:ascii="Aptos" w:hAnsi="Aptos" w:cs="Calibri Light"/>
                <w:sz w:val="24"/>
                <w:szCs w:val="24"/>
              </w:rPr>
              <w:t xml:space="preserve"> </w:t>
            </w:r>
            <w:r w:rsidR="00AA3EFD">
              <w:rPr>
                <w:rFonts w:ascii="Aptos" w:hAnsi="Aptos" w:cs="Calibri Light"/>
                <w:sz w:val="24"/>
                <w:szCs w:val="24"/>
              </w:rPr>
              <w:t>agreed</w:t>
            </w:r>
            <w:r w:rsidR="00D11AB7" w:rsidRPr="00FB53B4">
              <w:rPr>
                <w:rFonts w:ascii="Aptos" w:hAnsi="Aptos" w:cs="Calibri Light"/>
                <w:sz w:val="24"/>
                <w:szCs w:val="24"/>
              </w:rPr>
              <w:t xml:space="preserve"> to adopt the draft minutes</w:t>
            </w:r>
            <w:r w:rsidR="00D11AB7" w:rsidRPr="00FB53B4">
              <w:rPr>
                <w:rFonts w:ascii="Aptos" w:hAnsi="Aptos"/>
                <w:sz w:val="24"/>
                <w:szCs w:val="24"/>
              </w:rPr>
              <w:t xml:space="preserve"> from the</w:t>
            </w:r>
            <w:r w:rsidR="00E45964" w:rsidRPr="00FB53B4">
              <w:rPr>
                <w:rFonts w:ascii="Aptos" w:hAnsi="Aptos"/>
                <w:sz w:val="24"/>
                <w:szCs w:val="24"/>
              </w:rPr>
              <w:t xml:space="preserve"> previous</w:t>
            </w:r>
            <w:r w:rsidR="00D11AB7" w:rsidRPr="00FB53B4">
              <w:rPr>
                <w:rFonts w:ascii="Aptos" w:hAnsi="Aptos"/>
                <w:sz w:val="24"/>
                <w:szCs w:val="24"/>
              </w:rPr>
              <w:t xml:space="preserve"> </w:t>
            </w:r>
            <w:r w:rsidR="007D2680" w:rsidRPr="00FB53B4">
              <w:rPr>
                <w:rFonts w:ascii="Aptos" w:hAnsi="Aptos"/>
                <w:sz w:val="24"/>
                <w:szCs w:val="24"/>
              </w:rPr>
              <w:t xml:space="preserve">Committee </w:t>
            </w:r>
            <w:r w:rsidR="00D11AB7" w:rsidRPr="00FB53B4">
              <w:rPr>
                <w:rFonts w:ascii="Aptos" w:hAnsi="Aptos"/>
                <w:sz w:val="24"/>
                <w:szCs w:val="24"/>
              </w:rPr>
              <w:t>Meeting held on</w:t>
            </w:r>
            <w:r w:rsidR="0058473C" w:rsidRPr="00FB53B4">
              <w:rPr>
                <w:rFonts w:ascii="Aptos" w:hAnsi="Aptos"/>
                <w:sz w:val="24"/>
                <w:szCs w:val="24"/>
              </w:rPr>
              <w:t xml:space="preserve"> 18</w:t>
            </w:r>
            <w:r w:rsidR="0058473C" w:rsidRPr="00FB53B4">
              <w:rPr>
                <w:rFonts w:ascii="Aptos" w:hAnsi="Aptos"/>
                <w:sz w:val="24"/>
                <w:szCs w:val="24"/>
                <w:vertAlign w:val="superscript"/>
              </w:rPr>
              <w:t>th</w:t>
            </w:r>
            <w:r w:rsidR="0058473C" w:rsidRPr="00FB53B4">
              <w:rPr>
                <w:rFonts w:ascii="Aptos" w:hAnsi="Aptos"/>
                <w:sz w:val="24"/>
                <w:szCs w:val="24"/>
              </w:rPr>
              <w:t xml:space="preserve"> December </w:t>
            </w:r>
            <w:r w:rsidR="00D11AB7" w:rsidRPr="00FB53B4">
              <w:rPr>
                <w:rFonts w:ascii="Aptos" w:hAnsi="Aptos"/>
                <w:sz w:val="24"/>
                <w:szCs w:val="24"/>
              </w:rPr>
              <w:t>2024</w:t>
            </w:r>
            <w:r w:rsidR="00D11AB7" w:rsidRPr="00FB53B4">
              <w:rPr>
                <w:rFonts w:ascii="Aptos" w:hAnsi="Aptos" w:cs="Calibri Light"/>
                <w:sz w:val="24"/>
                <w:szCs w:val="24"/>
              </w:rPr>
              <w:t xml:space="preserve"> with no amendments made. The minutes were signed by the Chairman as a true and accurate record of the meeting.</w:t>
            </w:r>
          </w:p>
          <w:p w14:paraId="00636258" w14:textId="77777777" w:rsidR="0067145C" w:rsidRPr="00FB53B4" w:rsidRDefault="0067145C" w:rsidP="004C36EC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58473C" w:rsidRPr="00870910" w14:paraId="29FC4DB3" w14:textId="77777777" w:rsidTr="004C36EC">
        <w:tc>
          <w:tcPr>
            <w:tcW w:w="1838" w:type="dxa"/>
            <w:shd w:val="clear" w:color="auto" w:fill="auto"/>
          </w:tcPr>
          <w:p w14:paraId="1F08FFCC" w14:textId="1F18BFD2" w:rsidR="0058473C" w:rsidRPr="00870910" w:rsidRDefault="00D26645" w:rsidP="004C36E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40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08DDA0AC" w14:textId="77777777" w:rsidR="0058473C" w:rsidRPr="00FB53B4" w:rsidRDefault="0058473C" w:rsidP="0058473C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B53B4">
              <w:rPr>
                <w:rFonts w:ascii="Aptos" w:hAnsi="Aptos"/>
                <w:sz w:val="24"/>
                <w:szCs w:val="24"/>
                <w:u w:val="single"/>
              </w:rPr>
              <w:t xml:space="preserve">To receive applications and election of member(s) to Stanton under Bardon Village Hall Management Committee </w:t>
            </w:r>
          </w:p>
          <w:p w14:paraId="6A18B0E4" w14:textId="77777777" w:rsidR="0058473C" w:rsidRPr="00FB53B4" w:rsidRDefault="0058473C" w:rsidP="00F80B40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6F3CA788" w14:textId="77777777" w:rsidR="0058473C" w:rsidRPr="00FB53B4" w:rsidRDefault="0058473C" w:rsidP="00F80B40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sz w:val="24"/>
                <w:szCs w:val="24"/>
              </w:rPr>
              <w:t xml:space="preserve">One application was submitted for the position of Village Hall Management Committee Member. </w:t>
            </w:r>
          </w:p>
          <w:p w14:paraId="1E7E11E9" w14:textId="77777777" w:rsidR="0058473C" w:rsidRPr="00FB53B4" w:rsidRDefault="0058473C" w:rsidP="00F80B40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  <w:p w14:paraId="53354FF5" w14:textId="6F1E259C" w:rsidR="0058473C" w:rsidRPr="00FB53B4" w:rsidRDefault="0058473C" w:rsidP="00F80B40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: </w:t>
            </w:r>
            <w:r w:rsidR="00AA3EFD" w:rsidRPr="00FB53B4">
              <w:rPr>
                <w:rFonts w:ascii="Aptos" w:hAnsi="Aptos"/>
                <w:sz w:val="24"/>
                <w:szCs w:val="24"/>
              </w:rPr>
              <w:t xml:space="preserve">The </w:t>
            </w:r>
            <w:r w:rsidR="00AA3EFD">
              <w:rPr>
                <w:rFonts w:ascii="Aptos" w:hAnsi="Aptos"/>
                <w:sz w:val="24"/>
                <w:szCs w:val="24"/>
              </w:rPr>
              <w:t>Committee</w:t>
            </w:r>
            <w:r w:rsidR="00AA3EFD" w:rsidRPr="00FB53B4">
              <w:rPr>
                <w:rFonts w:ascii="Aptos" w:hAnsi="Aptos"/>
                <w:sz w:val="24"/>
                <w:szCs w:val="24"/>
              </w:rPr>
              <w:t xml:space="preserve"> </w:t>
            </w:r>
            <w:r w:rsidR="00AA3EFD">
              <w:rPr>
                <w:rFonts w:ascii="Aptos" w:hAnsi="Aptos"/>
                <w:sz w:val="24"/>
                <w:szCs w:val="24"/>
              </w:rPr>
              <w:t>agreed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that Linda Williams is co-opted onto the Committee.</w:t>
            </w:r>
          </w:p>
          <w:p w14:paraId="3749EC55" w14:textId="77777777" w:rsidR="0058473C" w:rsidRPr="00FB53B4" w:rsidRDefault="0058473C" w:rsidP="00F80B40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58473C" w:rsidRPr="00870910" w14:paraId="1A0531B9" w14:textId="77777777" w:rsidTr="004C36EC">
        <w:tc>
          <w:tcPr>
            <w:tcW w:w="1838" w:type="dxa"/>
            <w:shd w:val="clear" w:color="auto" w:fill="auto"/>
          </w:tcPr>
          <w:p w14:paraId="651D589E" w14:textId="121A084F" w:rsidR="0058473C" w:rsidRPr="00870910" w:rsidRDefault="00D26645" w:rsidP="0058473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lastRenderedPageBreak/>
              <w:t>VHMC</w:t>
            </w:r>
            <w:r>
              <w:rPr>
                <w:rFonts w:ascii="Aptos" w:hAnsi="Aptos"/>
                <w:sz w:val="24"/>
                <w:szCs w:val="24"/>
              </w:rPr>
              <w:t>41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4CB4A5E0" w14:textId="77777777" w:rsidR="0058473C" w:rsidRPr="00FB53B4" w:rsidRDefault="0058473C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  <w:r w:rsidRPr="00FB53B4">
              <w:rPr>
                <w:sz w:val="24"/>
                <w:szCs w:val="24"/>
                <w:u w:val="single"/>
              </w:rPr>
              <w:t xml:space="preserve">To </w:t>
            </w:r>
            <w:r w:rsidR="00E171A6" w:rsidRPr="00FB53B4">
              <w:rPr>
                <w:sz w:val="24"/>
                <w:szCs w:val="24"/>
                <w:u w:val="single"/>
              </w:rPr>
              <w:t xml:space="preserve">consider </w:t>
            </w:r>
            <w:r w:rsidRPr="00FB53B4">
              <w:rPr>
                <w:sz w:val="24"/>
                <w:szCs w:val="24"/>
                <w:u w:val="single"/>
              </w:rPr>
              <w:t>adopting the draft fire emergency plan for Stanton under Bardon Village Hall</w:t>
            </w:r>
          </w:p>
          <w:p w14:paraId="147CD8FF" w14:textId="77777777" w:rsidR="00E171A6" w:rsidRPr="00FB53B4" w:rsidRDefault="00E171A6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</w:p>
          <w:p w14:paraId="554088B9" w14:textId="0DF73B5C" w:rsidR="00E171A6" w:rsidRPr="00FB53B4" w:rsidRDefault="00E171A6" w:rsidP="0058473C">
            <w:pPr>
              <w:spacing w:after="24"/>
              <w:ind w:right="410"/>
              <w:rPr>
                <w:b/>
                <w:bCs/>
                <w:sz w:val="24"/>
                <w:szCs w:val="24"/>
              </w:rPr>
            </w:pPr>
            <w:r w:rsidRPr="00FB53B4">
              <w:rPr>
                <w:b/>
                <w:bCs/>
                <w:sz w:val="24"/>
                <w:szCs w:val="24"/>
              </w:rPr>
              <w:t xml:space="preserve">RESOLVED: </w:t>
            </w:r>
            <w:r w:rsidRPr="00FB53B4">
              <w:rPr>
                <w:sz w:val="24"/>
                <w:szCs w:val="24"/>
              </w:rPr>
              <w:t xml:space="preserve">The </w:t>
            </w:r>
            <w:r w:rsidR="00AA3EFD">
              <w:rPr>
                <w:sz w:val="24"/>
                <w:szCs w:val="24"/>
              </w:rPr>
              <w:t>Committee</w:t>
            </w:r>
            <w:r w:rsidRPr="00FB53B4">
              <w:rPr>
                <w:b/>
                <w:bCs/>
                <w:sz w:val="24"/>
                <w:szCs w:val="24"/>
              </w:rPr>
              <w:t xml:space="preserve"> </w:t>
            </w:r>
            <w:r w:rsidRPr="00FB53B4">
              <w:rPr>
                <w:sz w:val="24"/>
                <w:szCs w:val="24"/>
              </w:rPr>
              <w:t xml:space="preserve">agreed to adopt </w:t>
            </w:r>
            <w:r w:rsidR="00E825AB" w:rsidRPr="00FB53B4">
              <w:rPr>
                <w:sz w:val="24"/>
                <w:szCs w:val="24"/>
              </w:rPr>
              <w:t xml:space="preserve">the fire emergency plan following one amendment. </w:t>
            </w:r>
            <w:r w:rsidRPr="00FB53B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1DD835C" w14:textId="186294FF" w:rsidR="00E171A6" w:rsidRPr="00FB53B4" w:rsidRDefault="00E171A6" w:rsidP="0058473C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58473C" w:rsidRPr="00870910" w14:paraId="238B831C" w14:textId="77777777" w:rsidTr="004C36EC">
        <w:tc>
          <w:tcPr>
            <w:tcW w:w="1838" w:type="dxa"/>
            <w:shd w:val="clear" w:color="auto" w:fill="auto"/>
          </w:tcPr>
          <w:p w14:paraId="2A9DEEA4" w14:textId="41518E55" w:rsidR="0058473C" w:rsidRPr="00870910" w:rsidRDefault="00D26645" w:rsidP="0058473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42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75EEF703" w14:textId="77777777" w:rsidR="0058473C" w:rsidRPr="00FB53B4" w:rsidRDefault="0058473C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  <w:r w:rsidRPr="00FB53B4">
              <w:rPr>
                <w:sz w:val="24"/>
                <w:szCs w:val="24"/>
                <w:u w:val="single"/>
              </w:rPr>
              <w:t xml:space="preserve">To </w:t>
            </w:r>
            <w:r w:rsidR="00E171A6" w:rsidRPr="00FB53B4">
              <w:rPr>
                <w:sz w:val="24"/>
                <w:szCs w:val="24"/>
                <w:u w:val="single"/>
              </w:rPr>
              <w:t xml:space="preserve">consider </w:t>
            </w:r>
            <w:r w:rsidRPr="00FB53B4">
              <w:rPr>
                <w:sz w:val="24"/>
                <w:szCs w:val="24"/>
                <w:u w:val="single"/>
              </w:rPr>
              <w:t>adopting the draft fire safety policy for Stanton under Bardon Village Hall</w:t>
            </w:r>
          </w:p>
          <w:p w14:paraId="3C35C2ED" w14:textId="77777777" w:rsidR="00E171A6" w:rsidRPr="00FB53B4" w:rsidRDefault="00E171A6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</w:p>
          <w:p w14:paraId="14297914" w14:textId="62C6408A" w:rsidR="00E825AB" w:rsidRPr="00FB53B4" w:rsidRDefault="00E825AB" w:rsidP="00E825AB">
            <w:pPr>
              <w:spacing w:after="24"/>
              <w:ind w:right="410"/>
              <w:rPr>
                <w:b/>
                <w:bCs/>
                <w:sz w:val="24"/>
                <w:szCs w:val="24"/>
              </w:rPr>
            </w:pPr>
            <w:r w:rsidRPr="00FB53B4">
              <w:rPr>
                <w:b/>
                <w:bCs/>
                <w:sz w:val="24"/>
                <w:szCs w:val="24"/>
              </w:rPr>
              <w:t xml:space="preserve">RESOLVED: </w:t>
            </w:r>
            <w:r w:rsidRPr="00FB53B4">
              <w:rPr>
                <w:sz w:val="24"/>
                <w:szCs w:val="24"/>
              </w:rPr>
              <w:t xml:space="preserve">The </w:t>
            </w:r>
            <w:r w:rsidR="00AA3EFD">
              <w:rPr>
                <w:sz w:val="24"/>
                <w:szCs w:val="24"/>
              </w:rPr>
              <w:t>Committee</w:t>
            </w:r>
            <w:r w:rsidRPr="00FB53B4">
              <w:rPr>
                <w:b/>
                <w:bCs/>
                <w:sz w:val="24"/>
                <w:szCs w:val="24"/>
              </w:rPr>
              <w:t xml:space="preserve"> </w:t>
            </w:r>
            <w:r w:rsidRPr="00FB53B4">
              <w:rPr>
                <w:sz w:val="24"/>
                <w:szCs w:val="24"/>
              </w:rPr>
              <w:t xml:space="preserve">agreed to adopt the fire emergency plan following one amendment. </w:t>
            </w:r>
            <w:r w:rsidRPr="00FB53B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8CF0B" w14:textId="2E959D14" w:rsidR="00E825AB" w:rsidRPr="00FB53B4" w:rsidRDefault="00E825AB" w:rsidP="0058473C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58473C" w:rsidRPr="00870910" w14:paraId="7F904BC8" w14:textId="77777777" w:rsidTr="004C36EC">
        <w:tc>
          <w:tcPr>
            <w:tcW w:w="1838" w:type="dxa"/>
            <w:shd w:val="clear" w:color="auto" w:fill="auto"/>
          </w:tcPr>
          <w:p w14:paraId="0F48DCD3" w14:textId="3DCFB6B7" w:rsidR="0058473C" w:rsidRPr="00870910" w:rsidRDefault="00D26645" w:rsidP="0058473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43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5ADB0812" w14:textId="77777777" w:rsidR="0058473C" w:rsidRPr="00FB53B4" w:rsidRDefault="0058473C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  <w:r w:rsidRPr="00FB53B4">
              <w:rPr>
                <w:sz w:val="24"/>
                <w:szCs w:val="24"/>
                <w:u w:val="single"/>
              </w:rPr>
              <w:t xml:space="preserve">To </w:t>
            </w:r>
            <w:r w:rsidR="00E171A6" w:rsidRPr="00FB53B4">
              <w:rPr>
                <w:sz w:val="24"/>
                <w:szCs w:val="24"/>
                <w:u w:val="single"/>
              </w:rPr>
              <w:t xml:space="preserve">consider </w:t>
            </w:r>
            <w:r w:rsidRPr="00FB53B4">
              <w:rPr>
                <w:sz w:val="24"/>
                <w:szCs w:val="24"/>
                <w:u w:val="single"/>
              </w:rPr>
              <w:t>adopting the draft fire evacuation plan for Stanton under Bardon Village Hall</w:t>
            </w:r>
          </w:p>
          <w:p w14:paraId="41D1FA41" w14:textId="77777777" w:rsidR="00E171A6" w:rsidRPr="00FB53B4" w:rsidRDefault="00E171A6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</w:p>
          <w:p w14:paraId="466BB665" w14:textId="1C60A0FA" w:rsidR="00E171A6" w:rsidRPr="00FB53B4" w:rsidRDefault="00E825AB" w:rsidP="00E825AB">
            <w:pPr>
              <w:spacing w:after="24"/>
              <w:ind w:right="410"/>
              <w:rPr>
                <w:sz w:val="24"/>
                <w:szCs w:val="24"/>
              </w:rPr>
            </w:pPr>
            <w:r w:rsidRPr="00FB53B4">
              <w:rPr>
                <w:b/>
                <w:bCs/>
                <w:sz w:val="24"/>
                <w:szCs w:val="24"/>
              </w:rPr>
              <w:t xml:space="preserve">RESOLVED: </w:t>
            </w:r>
            <w:r w:rsidRPr="00FB53B4">
              <w:rPr>
                <w:sz w:val="24"/>
                <w:szCs w:val="24"/>
              </w:rPr>
              <w:t xml:space="preserve">The </w:t>
            </w:r>
            <w:r w:rsidR="00AA3EFD">
              <w:rPr>
                <w:sz w:val="24"/>
                <w:szCs w:val="24"/>
              </w:rPr>
              <w:t>Committee</w:t>
            </w:r>
            <w:r w:rsidRPr="00FB53B4">
              <w:rPr>
                <w:b/>
                <w:bCs/>
                <w:sz w:val="24"/>
                <w:szCs w:val="24"/>
              </w:rPr>
              <w:t xml:space="preserve"> </w:t>
            </w:r>
            <w:r w:rsidRPr="00FB53B4">
              <w:rPr>
                <w:sz w:val="24"/>
                <w:szCs w:val="24"/>
              </w:rPr>
              <w:t>agreed to adopt the fire evacuation plan.</w:t>
            </w:r>
          </w:p>
          <w:p w14:paraId="794C4F6F" w14:textId="44742EA0" w:rsidR="00E825AB" w:rsidRPr="00FB53B4" w:rsidRDefault="00E825AB" w:rsidP="00E825AB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58473C" w:rsidRPr="00870910" w14:paraId="0E86CC66" w14:textId="77777777" w:rsidTr="004C36EC">
        <w:tc>
          <w:tcPr>
            <w:tcW w:w="1838" w:type="dxa"/>
            <w:shd w:val="clear" w:color="auto" w:fill="auto"/>
          </w:tcPr>
          <w:p w14:paraId="17411CB3" w14:textId="4FA74FC3" w:rsidR="0058473C" w:rsidRPr="00870910" w:rsidRDefault="00D26645" w:rsidP="0058473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44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06DE90CC" w14:textId="4F400506" w:rsidR="0058473C" w:rsidRPr="00FB53B4" w:rsidRDefault="0058473C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  <w:r w:rsidRPr="00FB53B4">
              <w:rPr>
                <w:sz w:val="24"/>
                <w:szCs w:val="24"/>
                <w:u w:val="single"/>
              </w:rPr>
              <w:t xml:space="preserve">To </w:t>
            </w:r>
            <w:r w:rsidR="00E171A6" w:rsidRPr="00FB53B4">
              <w:rPr>
                <w:sz w:val="24"/>
                <w:szCs w:val="24"/>
                <w:u w:val="single"/>
              </w:rPr>
              <w:t xml:space="preserve">note </w:t>
            </w:r>
            <w:r w:rsidRPr="00FB53B4">
              <w:rPr>
                <w:sz w:val="24"/>
                <w:szCs w:val="24"/>
                <w:u w:val="single"/>
              </w:rPr>
              <w:t xml:space="preserve">the findings of the </w:t>
            </w:r>
            <w:r w:rsidR="00E825AB" w:rsidRPr="00FB53B4">
              <w:rPr>
                <w:sz w:val="24"/>
                <w:szCs w:val="24"/>
                <w:u w:val="single"/>
              </w:rPr>
              <w:t>f</w:t>
            </w:r>
            <w:r w:rsidRPr="00FB53B4">
              <w:rPr>
                <w:sz w:val="24"/>
                <w:szCs w:val="24"/>
                <w:u w:val="single"/>
              </w:rPr>
              <w:t xml:space="preserve">ire </w:t>
            </w:r>
            <w:r w:rsidR="00E825AB" w:rsidRPr="00FB53B4">
              <w:rPr>
                <w:sz w:val="24"/>
                <w:szCs w:val="24"/>
                <w:u w:val="single"/>
              </w:rPr>
              <w:t>r</w:t>
            </w:r>
            <w:r w:rsidRPr="00FB53B4">
              <w:rPr>
                <w:sz w:val="24"/>
                <w:szCs w:val="24"/>
                <w:u w:val="single"/>
              </w:rPr>
              <w:t xml:space="preserve">isk </w:t>
            </w:r>
            <w:r w:rsidR="00E825AB" w:rsidRPr="00FB53B4">
              <w:rPr>
                <w:sz w:val="24"/>
                <w:szCs w:val="24"/>
                <w:u w:val="single"/>
              </w:rPr>
              <w:t>a</w:t>
            </w:r>
            <w:r w:rsidRPr="00FB53B4">
              <w:rPr>
                <w:sz w:val="24"/>
                <w:szCs w:val="24"/>
                <w:u w:val="single"/>
              </w:rPr>
              <w:t>ssessment for Stanton under Bardon Village Hall</w:t>
            </w:r>
          </w:p>
          <w:p w14:paraId="0D0B5771" w14:textId="77777777" w:rsidR="00E171A6" w:rsidRPr="00FB53B4" w:rsidRDefault="00E171A6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</w:p>
          <w:p w14:paraId="1134763C" w14:textId="6BEA1E85" w:rsidR="00E825AB" w:rsidRPr="00FB53B4" w:rsidRDefault="00E825AB" w:rsidP="00E825AB">
            <w:pPr>
              <w:spacing w:after="24"/>
              <w:ind w:right="410"/>
              <w:rPr>
                <w:b/>
                <w:bCs/>
                <w:sz w:val="24"/>
                <w:szCs w:val="24"/>
              </w:rPr>
            </w:pPr>
            <w:r w:rsidRPr="00FB53B4">
              <w:rPr>
                <w:b/>
                <w:bCs/>
                <w:sz w:val="24"/>
                <w:szCs w:val="24"/>
              </w:rPr>
              <w:t xml:space="preserve">NOTED: </w:t>
            </w:r>
            <w:r w:rsidRPr="00FB53B4">
              <w:rPr>
                <w:sz w:val="24"/>
                <w:szCs w:val="24"/>
              </w:rPr>
              <w:t xml:space="preserve">The </w:t>
            </w:r>
            <w:r w:rsidR="00AA3EFD">
              <w:rPr>
                <w:sz w:val="24"/>
                <w:szCs w:val="24"/>
              </w:rPr>
              <w:t>Committee</w:t>
            </w:r>
            <w:r w:rsidRPr="00FB53B4">
              <w:rPr>
                <w:b/>
                <w:bCs/>
                <w:sz w:val="24"/>
                <w:szCs w:val="24"/>
              </w:rPr>
              <w:t xml:space="preserve"> </w:t>
            </w:r>
            <w:r w:rsidRPr="00FB53B4">
              <w:rPr>
                <w:sz w:val="24"/>
                <w:szCs w:val="24"/>
              </w:rPr>
              <w:t>noted the</w:t>
            </w:r>
            <w:r w:rsidRPr="00FB53B4">
              <w:rPr>
                <w:b/>
                <w:bCs/>
                <w:sz w:val="24"/>
                <w:szCs w:val="24"/>
              </w:rPr>
              <w:t xml:space="preserve"> </w:t>
            </w:r>
            <w:r w:rsidRPr="00FB53B4">
              <w:rPr>
                <w:sz w:val="24"/>
                <w:szCs w:val="24"/>
              </w:rPr>
              <w:t>fire risk assessment undertaken in December 2025.</w:t>
            </w:r>
          </w:p>
          <w:p w14:paraId="37F6B4E7" w14:textId="36AB288A" w:rsidR="00E171A6" w:rsidRPr="00FB53B4" w:rsidRDefault="00E171A6" w:rsidP="0058473C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58473C" w:rsidRPr="00870910" w14:paraId="54FDE2C8" w14:textId="77777777" w:rsidTr="004C36EC">
        <w:tc>
          <w:tcPr>
            <w:tcW w:w="1838" w:type="dxa"/>
            <w:shd w:val="clear" w:color="auto" w:fill="auto"/>
          </w:tcPr>
          <w:p w14:paraId="5A4B3639" w14:textId="17D6E1D0" w:rsidR="0058473C" w:rsidRPr="00870910" w:rsidRDefault="00D26645" w:rsidP="0058473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45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60BCF998" w14:textId="77777777" w:rsidR="0058473C" w:rsidRPr="00FB53B4" w:rsidRDefault="0058473C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  <w:r w:rsidRPr="00FB53B4">
              <w:rPr>
                <w:sz w:val="24"/>
                <w:szCs w:val="24"/>
                <w:u w:val="single"/>
              </w:rPr>
              <w:t xml:space="preserve">To </w:t>
            </w:r>
            <w:r w:rsidR="00E171A6" w:rsidRPr="00FB53B4">
              <w:rPr>
                <w:sz w:val="24"/>
                <w:szCs w:val="24"/>
                <w:u w:val="single"/>
              </w:rPr>
              <w:t xml:space="preserve">consider </w:t>
            </w:r>
            <w:r w:rsidRPr="00FB53B4">
              <w:rPr>
                <w:sz w:val="24"/>
                <w:szCs w:val="24"/>
                <w:u w:val="single"/>
              </w:rPr>
              <w:t>nominations for the CCTV lead for Stanton under Bardon Village Hall Management Committee in accordance with the CCTV Policy</w:t>
            </w:r>
          </w:p>
          <w:p w14:paraId="6AE95E07" w14:textId="77777777" w:rsidR="00E825AB" w:rsidRPr="00FB53B4" w:rsidRDefault="00E825AB" w:rsidP="0058473C">
            <w:pPr>
              <w:spacing w:after="24"/>
              <w:ind w:right="410"/>
              <w:rPr>
                <w:sz w:val="24"/>
                <w:szCs w:val="24"/>
                <w:u w:val="single"/>
              </w:rPr>
            </w:pPr>
          </w:p>
          <w:p w14:paraId="67D85F9B" w14:textId="5E9F2F2B" w:rsidR="00E825AB" w:rsidRPr="00FB53B4" w:rsidRDefault="00E825AB" w:rsidP="00E825AB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sz w:val="24"/>
                <w:szCs w:val="24"/>
              </w:rPr>
              <w:t>One application was submitted for the position of CCTV lead.</w:t>
            </w:r>
          </w:p>
          <w:p w14:paraId="72D8A53B" w14:textId="77777777" w:rsidR="00E825AB" w:rsidRPr="00FB53B4" w:rsidRDefault="00E825AB" w:rsidP="00E825AB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  <w:p w14:paraId="7C47C629" w14:textId="7531B7B1" w:rsidR="00E825AB" w:rsidRPr="00FB53B4" w:rsidRDefault="00E825AB" w:rsidP="00E825AB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: </w:t>
            </w:r>
            <w:r w:rsidR="00AA3EFD" w:rsidRPr="00FB53B4">
              <w:rPr>
                <w:rFonts w:ascii="Aptos" w:hAnsi="Aptos"/>
                <w:sz w:val="24"/>
                <w:szCs w:val="24"/>
              </w:rPr>
              <w:t xml:space="preserve">The </w:t>
            </w:r>
            <w:r w:rsidR="00AA3EFD">
              <w:rPr>
                <w:rFonts w:ascii="Aptos" w:hAnsi="Aptos"/>
                <w:sz w:val="24"/>
                <w:szCs w:val="24"/>
              </w:rPr>
              <w:t>Committee</w:t>
            </w:r>
            <w:r w:rsidR="00AA3EFD" w:rsidRPr="00FB53B4">
              <w:rPr>
                <w:rFonts w:ascii="Aptos" w:hAnsi="Aptos"/>
                <w:sz w:val="24"/>
                <w:szCs w:val="24"/>
              </w:rPr>
              <w:t xml:space="preserve"> </w:t>
            </w:r>
            <w:r w:rsidR="00AA3EFD">
              <w:rPr>
                <w:rFonts w:ascii="Aptos" w:hAnsi="Aptos"/>
                <w:sz w:val="24"/>
                <w:szCs w:val="24"/>
              </w:rPr>
              <w:t>agreed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that Cllr Underdown is nominated as the CCTV lead for Stanton under Bardon Village Hall. </w:t>
            </w:r>
          </w:p>
          <w:p w14:paraId="126C04B9" w14:textId="1D768F5E" w:rsidR="00E171A6" w:rsidRPr="00FB53B4" w:rsidRDefault="00E171A6" w:rsidP="0058473C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58473C" w:rsidRPr="00870910" w14:paraId="451C4D3C" w14:textId="77777777" w:rsidTr="004C36EC">
        <w:tc>
          <w:tcPr>
            <w:tcW w:w="1838" w:type="dxa"/>
            <w:shd w:val="clear" w:color="auto" w:fill="auto"/>
          </w:tcPr>
          <w:p w14:paraId="0E888C7C" w14:textId="2F5F7351" w:rsidR="0058473C" w:rsidRPr="00870910" w:rsidRDefault="00D26645" w:rsidP="0058473C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46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6D313E38" w14:textId="73D4746B" w:rsidR="00E825AB" w:rsidRPr="00FB53B4" w:rsidRDefault="00E825AB" w:rsidP="00E825AB">
            <w:pPr>
              <w:spacing w:after="63"/>
              <w:ind w:right="410"/>
              <w:rPr>
                <w:sz w:val="24"/>
                <w:szCs w:val="24"/>
                <w:u w:val="single"/>
              </w:rPr>
            </w:pPr>
            <w:r w:rsidRPr="00FB53B4">
              <w:rPr>
                <w:sz w:val="24"/>
                <w:szCs w:val="24"/>
                <w:u w:val="single"/>
              </w:rPr>
              <w:t>To discuss and consider upcoming events and projects to be delivered at Stanton under Bardon Village Hall</w:t>
            </w:r>
          </w:p>
          <w:p w14:paraId="5F2DE4D4" w14:textId="77777777" w:rsidR="00E825AB" w:rsidRPr="00FB53B4" w:rsidRDefault="00E825AB" w:rsidP="00E825AB">
            <w:pPr>
              <w:spacing w:after="63"/>
              <w:ind w:right="410"/>
              <w:rPr>
                <w:sz w:val="24"/>
                <w:szCs w:val="24"/>
              </w:rPr>
            </w:pPr>
          </w:p>
          <w:p w14:paraId="54DF2E73" w14:textId="4E6883CE" w:rsidR="00E825AB" w:rsidRPr="00FB53B4" w:rsidRDefault="00E825AB" w:rsidP="00E825AB">
            <w:pPr>
              <w:spacing w:after="63"/>
              <w:ind w:right="410"/>
              <w:rPr>
                <w:sz w:val="24"/>
                <w:szCs w:val="24"/>
              </w:rPr>
            </w:pPr>
            <w:r w:rsidRPr="00FB53B4">
              <w:rPr>
                <w:sz w:val="24"/>
                <w:szCs w:val="24"/>
              </w:rPr>
              <w:t xml:space="preserve">The </w:t>
            </w:r>
            <w:r w:rsidR="00AA3EFD">
              <w:rPr>
                <w:sz w:val="24"/>
                <w:szCs w:val="24"/>
              </w:rPr>
              <w:t>Committee</w:t>
            </w:r>
            <w:r w:rsidRPr="00FB53B4">
              <w:rPr>
                <w:sz w:val="24"/>
                <w:szCs w:val="24"/>
              </w:rPr>
              <w:t xml:space="preserve"> discuss a range of events that could be held at Stanton under Bardon Village Hall during 2025.</w:t>
            </w:r>
          </w:p>
          <w:p w14:paraId="152CDD10" w14:textId="77777777" w:rsidR="00E825AB" w:rsidRPr="00FB53B4" w:rsidRDefault="00E825AB" w:rsidP="00E825AB">
            <w:pPr>
              <w:spacing w:after="11"/>
              <w:rPr>
                <w:sz w:val="24"/>
                <w:szCs w:val="24"/>
              </w:rPr>
            </w:pPr>
          </w:p>
          <w:p w14:paraId="53EBACD6" w14:textId="17C2C0C5" w:rsidR="00E825AB" w:rsidRPr="00FB53B4" w:rsidRDefault="00E825AB" w:rsidP="00E825AB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: </w:t>
            </w:r>
            <w:r w:rsidR="00AA3EFD" w:rsidRPr="00FB53B4">
              <w:rPr>
                <w:rFonts w:ascii="Aptos" w:hAnsi="Aptos"/>
                <w:sz w:val="24"/>
                <w:szCs w:val="24"/>
              </w:rPr>
              <w:t xml:space="preserve">The </w:t>
            </w:r>
            <w:r w:rsidR="00AA3EFD">
              <w:rPr>
                <w:rFonts w:ascii="Aptos" w:hAnsi="Aptos"/>
                <w:sz w:val="24"/>
                <w:szCs w:val="24"/>
              </w:rPr>
              <w:t>Committee</w:t>
            </w:r>
            <w:r w:rsidR="00AA3EFD" w:rsidRPr="00FB53B4">
              <w:rPr>
                <w:rFonts w:ascii="Aptos" w:hAnsi="Aptos"/>
                <w:sz w:val="24"/>
                <w:szCs w:val="24"/>
              </w:rPr>
              <w:t xml:space="preserve"> </w:t>
            </w:r>
            <w:r w:rsidR="00AA3EFD">
              <w:rPr>
                <w:rFonts w:ascii="Aptos" w:hAnsi="Aptos"/>
                <w:sz w:val="24"/>
                <w:szCs w:val="24"/>
              </w:rPr>
              <w:t>agreed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to progress with these events. The Clerk </w:t>
            </w:r>
            <w:r w:rsidR="00FB53B4" w:rsidRPr="00FB53B4">
              <w:rPr>
                <w:rFonts w:ascii="Aptos" w:hAnsi="Aptos"/>
                <w:sz w:val="24"/>
                <w:szCs w:val="24"/>
              </w:rPr>
              <w:t xml:space="preserve">to ask residents for ideas. </w:t>
            </w:r>
          </w:p>
          <w:p w14:paraId="27821996" w14:textId="30451D53" w:rsidR="00E171A6" w:rsidRPr="00FB53B4" w:rsidRDefault="00E171A6" w:rsidP="0058473C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B53B4" w:rsidRPr="00870910" w14:paraId="3EB7E1E9" w14:textId="77777777" w:rsidTr="004C36EC">
        <w:tc>
          <w:tcPr>
            <w:tcW w:w="1838" w:type="dxa"/>
            <w:shd w:val="clear" w:color="auto" w:fill="auto"/>
          </w:tcPr>
          <w:p w14:paraId="177A326E" w14:textId="287BE6F0" w:rsidR="00FB53B4" w:rsidRPr="00870910" w:rsidRDefault="00D26645" w:rsidP="00FB53B4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47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51274418" w14:textId="11476738" w:rsidR="00FB53B4" w:rsidRPr="00AA3EFD" w:rsidRDefault="00FB53B4" w:rsidP="00FB53B4">
            <w:pPr>
              <w:spacing w:after="24"/>
              <w:ind w:right="410"/>
              <w:rPr>
                <w:u w:val="single"/>
              </w:rPr>
            </w:pPr>
            <w:r w:rsidRPr="00AA3EFD">
              <w:rPr>
                <w:u w:val="single"/>
              </w:rPr>
              <w:t xml:space="preserve">To </w:t>
            </w:r>
            <w:r w:rsidR="00AA3EFD" w:rsidRPr="00AA3EFD">
              <w:rPr>
                <w:u w:val="single"/>
              </w:rPr>
              <w:t>consider</w:t>
            </w:r>
            <w:r w:rsidRPr="00AA3EFD">
              <w:rPr>
                <w:u w:val="single"/>
              </w:rPr>
              <w:t xml:space="preserve"> offering a discounted rate to hirers who use both the meeting room and main hall together for their event</w:t>
            </w:r>
          </w:p>
          <w:p w14:paraId="55AAC41B" w14:textId="77777777" w:rsidR="00FB53B4" w:rsidRPr="00AA3EFD" w:rsidRDefault="00FB53B4" w:rsidP="00FB53B4">
            <w:pPr>
              <w:spacing w:after="24"/>
              <w:ind w:right="410"/>
              <w:rPr>
                <w:sz w:val="18"/>
                <w:szCs w:val="18"/>
                <w:u w:val="single"/>
              </w:rPr>
            </w:pPr>
          </w:p>
          <w:p w14:paraId="45ED613B" w14:textId="18F9116E" w:rsidR="00FB53B4" w:rsidRDefault="00AA3EFD" w:rsidP="00D26645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: The </w:t>
            </w:r>
            <w:r>
              <w:rPr>
                <w:rFonts w:ascii="Aptos" w:hAnsi="Aptos"/>
                <w:sz w:val="24"/>
                <w:szCs w:val="24"/>
              </w:rPr>
              <w:t>Committee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>agreed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to </w:t>
            </w:r>
            <w:r>
              <w:rPr>
                <w:rFonts w:ascii="Aptos" w:hAnsi="Aptos"/>
                <w:sz w:val="24"/>
                <w:szCs w:val="24"/>
              </w:rPr>
              <w:t xml:space="preserve">offer a discounted rate of 10% to hirers </w:t>
            </w:r>
            <w:r w:rsidRPr="000C3DB7">
              <w:t>who use both the meeting room and main hall together for their event</w:t>
            </w:r>
            <w:r>
              <w:t>.</w:t>
            </w:r>
          </w:p>
        </w:tc>
      </w:tr>
      <w:tr w:rsidR="00FB53B4" w:rsidRPr="00870910" w14:paraId="50A4A6FA" w14:textId="77777777" w:rsidTr="004C36EC">
        <w:tc>
          <w:tcPr>
            <w:tcW w:w="1838" w:type="dxa"/>
            <w:shd w:val="clear" w:color="auto" w:fill="auto"/>
          </w:tcPr>
          <w:p w14:paraId="11736E43" w14:textId="22A8FCE5" w:rsidR="00FB53B4" w:rsidRPr="00870910" w:rsidRDefault="00D26645" w:rsidP="00FB53B4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lastRenderedPageBreak/>
              <w:t>VHMC</w:t>
            </w:r>
            <w:r>
              <w:rPr>
                <w:rFonts w:ascii="Aptos" w:hAnsi="Aptos"/>
                <w:sz w:val="24"/>
                <w:szCs w:val="24"/>
              </w:rPr>
              <w:t>48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6A47E1B8" w14:textId="305F509B" w:rsidR="00FB53B4" w:rsidRPr="00BC4E1D" w:rsidRDefault="00FB53B4" w:rsidP="00FB53B4">
            <w:pPr>
              <w:spacing w:after="24"/>
              <w:ind w:right="410"/>
              <w:rPr>
                <w:u w:val="single"/>
              </w:rPr>
            </w:pPr>
            <w:r w:rsidRPr="00BC4E1D">
              <w:rPr>
                <w:u w:val="single"/>
              </w:rPr>
              <w:t xml:space="preserve">To </w:t>
            </w:r>
            <w:r w:rsidR="00AA3EFD" w:rsidRPr="00BC4E1D">
              <w:rPr>
                <w:u w:val="single"/>
              </w:rPr>
              <w:t xml:space="preserve">discuss </w:t>
            </w:r>
            <w:r w:rsidRPr="00BC4E1D">
              <w:rPr>
                <w:u w:val="single"/>
              </w:rPr>
              <w:t xml:space="preserve">and </w:t>
            </w:r>
            <w:r w:rsidR="00AA3EFD" w:rsidRPr="00BC4E1D">
              <w:rPr>
                <w:u w:val="single"/>
              </w:rPr>
              <w:t xml:space="preserve">consider </w:t>
            </w:r>
            <w:r w:rsidRPr="00BC4E1D">
              <w:rPr>
                <w:u w:val="single"/>
              </w:rPr>
              <w:t>offering a day rate to hirers wishing to use the hall exclusively for a full day</w:t>
            </w:r>
          </w:p>
          <w:p w14:paraId="616CCB0E" w14:textId="77777777" w:rsidR="00AA3EFD" w:rsidRDefault="00AA3EFD" w:rsidP="00FB53B4">
            <w:pPr>
              <w:spacing w:after="24"/>
              <w:ind w:right="410"/>
              <w:rPr>
                <w:u w:val="single"/>
              </w:rPr>
            </w:pPr>
          </w:p>
          <w:p w14:paraId="63EAB941" w14:textId="5D5DACE4" w:rsidR="00AA3EFD" w:rsidRDefault="00AA3EFD" w:rsidP="00AA3EFD">
            <w:pPr>
              <w:spacing w:after="24"/>
              <w:ind w:right="410"/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: The </w:t>
            </w:r>
            <w:r>
              <w:rPr>
                <w:rFonts w:ascii="Aptos" w:hAnsi="Aptos"/>
                <w:sz w:val="24"/>
                <w:szCs w:val="24"/>
              </w:rPr>
              <w:t>Committee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>agreed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 to </w:t>
            </w:r>
            <w:r>
              <w:rPr>
                <w:rFonts w:ascii="Aptos" w:hAnsi="Aptos"/>
                <w:sz w:val="24"/>
                <w:szCs w:val="24"/>
              </w:rPr>
              <w:t xml:space="preserve">offer a further discount of 5% to hirers </w:t>
            </w:r>
            <w:r w:rsidRPr="000C3DB7">
              <w:t xml:space="preserve">who use both the meeting room and main hall </w:t>
            </w:r>
            <w:r>
              <w:t>for a day hire of 09:00 – 00:00</w:t>
            </w:r>
          </w:p>
          <w:p w14:paraId="1459B5EB" w14:textId="0A767DA1" w:rsidR="00AA3EFD" w:rsidRDefault="00AA3EFD" w:rsidP="00AA3EFD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B53B4" w:rsidRPr="00870910" w14:paraId="3392EF8F" w14:textId="77777777" w:rsidTr="004C36EC">
        <w:tc>
          <w:tcPr>
            <w:tcW w:w="1838" w:type="dxa"/>
            <w:shd w:val="clear" w:color="auto" w:fill="auto"/>
          </w:tcPr>
          <w:p w14:paraId="1BF58208" w14:textId="708AB0D2" w:rsidR="00FB53B4" w:rsidRPr="00870910" w:rsidRDefault="00D26645" w:rsidP="00FB53B4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49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6FCE607F" w14:textId="1077AFBB" w:rsidR="00FB53B4" w:rsidRPr="00BC4E1D" w:rsidRDefault="00FB53B4" w:rsidP="00FB53B4">
            <w:pPr>
              <w:spacing w:after="24"/>
              <w:ind w:right="410"/>
              <w:rPr>
                <w:u w:val="single"/>
              </w:rPr>
            </w:pPr>
            <w:r w:rsidRPr="00BC4E1D">
              <w:rPr>
                <w:u w:val="single"/>
              </w:rPr>
              <w:t xml:space="preserve">To </w:t>
            </w:r>
            <w:r w:rsidR="00AA3EFD" w:rsidRPr="00BC4E1D">
              <w:rPr>
                <w:u w:val="single"/>
              </w:rPr>
              <w:t xml:space="preserve">discuss </w:t>
            </w:r>
            <w:r w:rsidRPr="00BC4E1D">
              <w:rPr>
                <w:u w:val="single"/>
              </w:rPr>
              <w:t xml:space="preserve">and </w:t>
            </w:r>
            <w:r w:rsidR="00AA3EFD" w:rsidRPr="00BC4E1D">
              <w:rPr>
                <w:u w:val="single"/>
              </w:rPr>
              <w:t xml:space="preserve">consider </w:t>
            </w:r>
            <w:r w:rsidRPr="00BC4E1D">
              <w:rPr>
                <w:u w:val="single"/>
              </w:rPr>
              <w:t>whether to offer free sessions to any new start up groups</w:t>
            </w:r>
          </w:p>
          <w:p w14:paraId="62D363EC" w14:textId="77777777" w:rsidR="00AA3EFD" w:rsidRDefault="00AA3EFD" w:rsidP="00FB53B4">
            <w:pPr>
              <w:spacing w:after="24"/>
              <w:ind w:right="410"/>
            </w:pPr>
          </w:p>
          <w:p w14:paraId="3A8161CD" w14:textId="38CFDF51" w:rsidR="00AA3EFD" w:rsidRDefault="00AA3EFD" w:rsidP="00AA3EFD">
            <w:pPr>
              <w:spacing w:after="24"/>
              <w:ind w:right="410"/>
            </w:pPr>
            <w:r w:rsidRPr="00FB53B4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FB53B4">
              <w:rPr>
                <w:rFonts w:ascii="Aptos" w:hAnsi="Aptos"/>
                <w:sz w:val="24"/>
                <w:szCs w:val="24"/>
              </w:rPr>
              <w:t xml:space="preserve">: </w:t>
            </w:r>
            <w:r>
              <w:rPr>
                <w:rFonts w:ascii="Aptos" w:hAnsi="Aptos"/>
                <w:sz w:val="24"/>
                <w:szCs w:val="24"/>
              </w:rPr>
              <w:t xml:space="preserve">The Committee agreed not to offer free sessions. </w:t>
            </w:r>
          </w:p>
          <w:p w14:paraId="348A2AA6" w14:textId="04C75877" w:rsidR="00AA3EFD" w:rsidRDefault="00AA3EFD" w:rsidP="00FB53B4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B53B4" w:rsidRPr="00870910" w14:paraId="003BDB2E" w14:textId="77777777" w:rsidTr="004C36EC">
        <w:tc>
          <w:tcPr>
            <w:tcW w:w="1838" w:type="dxa"/>
            <w:shd w:val="clear" w:color="auto" w:fill="auto"/>
          </w:tcPr>
          <w:p w14:paraId="5E2AA148" w14:textId="0D8D87D1" w:rsidR="00FB53B4" w:rsidRPr="00870910" w:rsidRDefault="00D26645" w:rsidP="00FB53B4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50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5CA6CF8D" w14:textId="58F4D923" w:rsidR="00FB53B4" w:rsidRPr="00BC4E1D" w:rsidRDefault="00FB53B4" w:rsidP="00FB53B4">
            <w:pPr>
              <w:spacing w:after="24"/>
              <w:ind w:right="410"/>
              <w:rPr>
                <w:u w:val="single"/>
              </w:rPr>
            </w:pPr>
            <w:r w:rsidRPr="00BC4E1D">
              <w:rPr>
                <w:u w:val="single"/>
              </w:rPr>
              <w:t xml:space="preserve">To </w:t>
            </w:r>
            <w:r w:rsidR="00AA3EFD" w:rsidRPr="00BC4E1D">
              <w:rPr>
                <w:u w:val="single"/>
              </w:rPr>
              <w:t xml:space="preserve">discuss </w:t>
            </w:r>
            <w:r w:rsidRPr="00BC4E1D">
              <w:rPr>
                <w:u w:val="single"/>
              </w:rPr>
              <w:t xml:space="preserve">and </w:t>
            </w:r>
            <w:r w:rsidR="00AA3EFD" w:rsidRPr="00BC4E1D">
              <w:rPr>
                <w:u w:val="single"/>
              </w:rPr>
              <w:t xml:space="preserve">consider </w:t>
            </w:r>
            <w:r w:rsidRPr="00BC4E1D">
              <w:rPr>
                <w:u w:val="single"/>
              </w:rPr>
              <w:t>the terms under which the stackable staging in the Village Hall is offered to hirers</w:t>
            </w:r>
          </w:p>
          <w:p w14:paraId="5B5D6BFD" w14:textId="77777777" w:rsidR="00AA3EFD" w:rsidRDefault="00AA3EFD" w:rsidP="00FB53B4">
            <w:pPr>
              <w:spacing w:after="24"/>
              <w:ind w:right="410"/>
              <w:rPr>
                <w:u w:val="single"/>
              </w:rPr>
            </w:pPr>
          </w:p>
          <w:p w14:paraId="2A08D562" w14:textId="77777777" w:rsidR="00AA3EFD" w:rsidRDefault="00AA3EFD" w:rsidP="00BC4E1D">
            <w:pPr>
              <w:spacing w:after="24"/>
              <w:ind w:right="410"/>
            </w:pPr>
            <w:r w:rsidRPr="00AA3EFD">
              <w:rPr>
                <w:b/>
                <w:bCs/>
              </w:rPr>
              <w:t>RESOLVED</w:t>
            </w:r>
            <w:r w:rsidRPr="00AA3EFD">
              <w:t>: The Commi</w:t>
            </w:r>
            <w:r>
              <w:t>t</w:t>
            </w:r>
            <w:r w:rsidRPr="00AA3EFD">
              <w:t>tee</w:t>
            </w:r>
            <w:r>
              <w:t xml:space="preserve"> </w:t>
            </w:r>
            <w:r w:rsidR="00BC4E1D">
              <w:t xml:space="preserve">agreed to </w:t>
            </w:r>
            <w:r w:rsidR="00BC4E1D" w:rsidRPr="00BC4E1D">
              <w:t xml:space="preserve">continue providing the staging to hirers at a cost of £30 per hire, with hirers remaining responsible for assembling the staging </w:t>
            </w:r>
            <w:r w:rsidR="00BC4E1D">
              <w:t xml:space="preserve">during their booking. </w:t>
            </w:r>
          </w:p>
          <w:p w14:paraId="247A3B26" w14:textId="645EAB5B" w:rsidR="00BC4E1D" w:rsidRDefault="00BC4E1D" w:rsidP="00BC4E1D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B53B4" w:rsidRPr="00870910" w14:paraId="69749F3E" w14:textId="77777777" w:rsidTr="004C36EC">
        <w:tc>
          <w:tcPr>
            <w:tcW w:w="1838" w:type="dxa"/>
            <w:shd w:val="clear" w:color="auto" w:fill="auto"/>
          </w:tcPr>
          <w:p w14:paraId="6A137174" w14:textId="32B1425A" w:rsidR="00FB53B4" w:rsidRPr="00870910" w:rsidRDefault="00D26645" w:rsidP="00FB53B4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51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0FD8C66F" w14:textId="77777777" w:rsidR="00FB53B4" w:rsidRPr="00BC4E1D" w:rsidRDefault="00FB53B4" w:rsidP="00FB53B4">
            <w:pPr>
              <w:spacing w:after="24"/>
              <w:ind w:right="410"/>
              <w:rPr>
                <w:u w:val="single"/>
              </w:rPr>
            </w:pPr>
            <w:r w:rsidRPr="00BC4E1D">
              <w:rPr>
                <w:u w:val="single"/>
              </w:rPr>
              <w:t>To NOTE an update on the Community Cinema project, including the exclusion of film licensing costs from the PCIF grant.</w:t>
            </w:r>
          </w:p>
          <w:p w14:paraId="04010A97" w14:textId="77777777" w:rsidR="00AA3EFD" w:rsidRDefault="00AA3EFD" w:rsidP="00FB53B4">
            <w:pPr>
              <w:spacing w:after="24"/>
              <w:ind w:right="410"/>
              <w:rPr>
                <w:u w:val="single"/>
              </w:rPr>
            </w:pPr>
          </w:p>
          <w:p w14:paraId="203A99F7" w14:textId="37C3FEB7" w:rsidR="00AA3EFD" w:rsidRDefault="00BC4E1D" w:rsidP="00FB53B4">
            <w:pPr>
              <w:spacing w:after="24"/>
              <w:ind w:right="410"/>
            </w:pPr>
            <w:r w:rsidRPr="00BC4E1D">
              <w:rPr>
                <w:b/>
                <w:bCs/>
              </w:rPr>
              <w:t>NOTED</w:t>
            </w:r>
            <w:r w:rsidRPr="00BC4E1D">
              <w:t xml:space="preserve">: The Committee noted that the PCIF grant will not cover the cost of the film licence, and this expense will need to be </w:t>
            </w:r>
            <w:r>
              <w:t xml:space="preserve">included in the </w:t>
            </w:r>
            <w:r w:rsidRPr="00BC4E1D">
              <w:t>entrance fee or by Committee</w:t>
            </w:r>
            <w:r>
              <w:t xml:space="preserve"> funds. </w:t>
            </w:r>
          </w:p>
          <w:p w14:paraId="06F46934" w14:textId="3F099148" w:rsidR="00BC4E1D" w:rsidRDefault="00BC4E1D" w:rsidP="00FB53B4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07CB4151" w14:textId="77777777" w:rsidTr="004C36EC">
        <w:tc>
          <w:tcPr>
            <w:tcW w:w="1838" w:type="dxa"/>
            <w:shd w:val="clear" w:color="auto" w:fill="auto"/>
          </w:tcPr>
          <w:p w14:paraId="53353492" w14:textId="60D02329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52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4BC8103A" w14:textId="70ED0C02" w:rsidR="00F44B8F" w:rsidRPr="00F44B8F" w:rsidRDefault="00F44B8F" w:rsidP="00F44B8F">
            <w:pPr>
              <w:spacing w:after="24"/>
              <w:ind w:right="410"/>
              <w:rPr>
                <w:u w:val="single"/>
              </w:rPr>
            </w:pPr>
            <w:r w:rsidRPr="00F44B8F">
              <w:rPr>
                <w:u w:val="single"/>
              </w:rPr>
              <w:t>To consider retrospectively the purchase of a reusable events banner at a cost of £33 + VAT</w:t>
            </w:r>
          </w:p>
          <w:p w14:paraId="4666A535" w14:textId="77777777" w:rsidR="00F44B8F" w:rsidRDefault="00F44B8F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71DA891C" w14:textId="3FAD673F" w:rsidR="00F44B8F" w:rsidRDefault="00F44B8F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AA3EFD">
              <w:rPr>
                <w:b/>
                <w:bCs/>
              </w:rPr>
              <w:t>RESOLVED</w:t>
            </w:r>
            <w:r w:rsidRPr="00AA3EFD">
              <w:t>: The Commi</w:t>
            </w:r>
            <w:r>
              <w:t>t</w:t>
            </w:r>
            <w:r w:rsidRPr="00AA3EFD">
              <w:t>tee</w:t>
            </w:r>
            <w:r>
              <w:t xml:space="preserve"> agreed to pay the retrospective cost of the banner.</w:t>
            </w:r>
          </w:p>
          <w:p w14:paraId="3B2EA70C" w14:textId="01016797" w:rsidR="00F44B8F" w:rsidRDefault="00F44B8F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2A3C6541" w14:textId="77777777" w:rsidTr="004C36EC">
        <w:tc>
          <w:tcPr>
            <w:tcW w:w="1838" w:type="dxa"/>
            <w:shd w:val="clear" w:color="auto" w:fill="auto"/>
          </w:tcPr>
          <w:p w14:paraId="6BDBEAE7" w14:textId="3F337A19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53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4B4B8ACF" w14:textId="29FB9A85" w:rsidR="00F44B8F" w:rsidRPr="00F44B8F" w:rsidRDefault="00F44B8F" w:rsidP="00F44B8F">
            <w:pPr>
              <w:spacing w:after="24"/>
              <w:ind w:right="410"/>
              <w:rPr>
                <w:u w:val="single"/>
              </w:rPr>
            </w:pPr>
            <w:r w:rsidRPr="00F44B8F">
              <w:rPr>
                <w:u w:val="single"/>
              </w:rPr>
              <w:t xml:space="preserve">To consider quotes for the purchase of 10 x </w:t>
            </w:r>
            <w:proofErr w:type="gramStart"/>
            <w:r w:rsidRPr="00F44B8F">
              <w:rPr>
                <w:u w:val="single"/>
              </w:rPr>
              <w:t>6 foot</w:t>
            </w:r>
            <w:proofErr w:type="gramEnd"/>
            <w:r w:rsidRPr="00F44B8F">
              <w:rPr>
                <w:u w:val="single"/>
              </w:rPr>
              <w:t xml:space="preserve"> circular banqueting tables in the Main Hall</w:t>
            </w:r>
          </w:p>
          <w:p w14:paraId="5601D189" w14:textId="77777777" w:rsidR="00F44B8F" w:rsidRDefault="00F44B8F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6748CB83" w14:textId="5B3FE3B9" w:rsidR="00F44B8F" w:rsidRDefault="00F44B8F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AA3EFD">
              <w:rPr>
                <w:b/>
                <w:bCs/>
              </w:rPr>
              <w:t>RESOLVED</w:t>
            </w:r>
            <w:r w:rsidRPr="00AA3EFD">
              <w:t>: The Commi</w:t>
            </w:r>
            <w:r>
              <w:t>t</w:t>
            </w:r>
            <w:r w:rsidRPr="00AA3EFD">
              <w:t>tee</w:t>
            </w:r>
            <w:r>
              <w:t xml:space="preserve"> agreed to purchase 10 x 6ft circular folding tables and 15 x 6ft rectangular tables for the Main Hall. </w:t>
            </w:r>
          </w:p>
          <w:p w14:paraId="6ECF855E" w14:textId="2DEFB60B" w:rsidR="00F44B8F" w:rsidRDefault="00F44B8F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14D4908D" w14:textId="77777777" w:rsidTr="004C36EC">
        <w:tc>
          <w:tcPr>
            <w:tcW w:w="1838" w:type="dxa"/>
            <w:shd w:val="clear" w:color="auto" w:fill="auto"/>
          </w:tcPr>
          <w:p w14:paraId="6E7856DE" w14:textId="38162E23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54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2D7AA7B8" w14:textId="79F922CE" w:rsidR="00F44B8F" w:rsidRPr="00F44B8F" w:rsidRDefault="00F44B8F" w:rsidP="00F44B8F">
            <w:pPr>
              <w:spacing w:after="24"/>
              <w:ind w:right="410"/>
              <w:rPr>
                <w:u w:val="single"/>
              </w:rPr>
            </w:pPr>
            <w:r w:rsidRPr="00F44B8F">
              <w:rPr>
                <w:u w:val="single"/>
              </w:rPr>
              <w:t>To consider the quote from Viking for the purchase of a whiteboard in the rear meeting room at a cost of £114 + VAT</w:t>
            </w:r>
          </w:p>
          <w:p w14:paraId="0AA36ADA" w14:textId="77777777" w:rsidR="00F44B8F" w:rsidRDefault="00F44B8F" w:rsidP="00F44B8F">
            <w:pPr>
              <w:spacing w:after="24"/>
              <w:ind w:right="410"/>
            </w:pPr>
          </w:p>
          <w:p w14:paraId="14259892" w14:textId="4B1D337A" w:rsidR="00F44B8F" w:rsidRDefault="00F44B8F" w:rsidP="00F44B8F">
            <w:pPr>
              <w:spacing w:after="24"/>
              <w:ind w:right="410"/>
            </w:pPr>
            <w:r w:rsidRPr="00AA3EFD">
              <w:rPr>
                <w:b/>
                <w:bCs/>
              </w:rPr>
              <w:t>RESOLVED</w:t>
            </w:r>
            <w:r w:rsidRPr="00AA3EFD">
              <w:t>: The Commi</w:t>
            </w:r>
            <w:r>
              <w:t>t</w:t>
            </w:r>
            <w:r w:rsidRPr="00AA3EFD">
              <w:t>tee</w:t>
            </w:r>
            <w:r>
              <w:t xml:space="preserve"> agreed to purchase the whiteboard.</w:t>
            </w:r>
          </w:p>
          <w:p w14:paraId="19A97405" w14:textId="60278196" w:rsidR="00F44B8F" w:rsidRDefault="00F44B8F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7F1CA3CE" w14:textId="77777777" w:rsidTr="004C36EC">
        <w:tc>
          <w:tcPr>
            <w:tcW w:w="1838" w:type="dxa"/>
            <w:shd w:val="clear" w:color="auto" w:fill="auto"/>
          </w:tcPr>
          <w:p w14:paraId="3B520767" w14:textId="04BD6762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55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458F14F0" w14:textId="77777777" w:rsidR="00F44B8F" w:rsidRDefault="00F44B8F" w:rsidP="00F44B8F">
            <w:pPr>
              <w:spacing w:after="24"/>
              <w:ind w:right="410"/>
              <w:rPr>
                <w:u w:val="single"/>
              </w:rPr>
            </w:pPr>
            <w:r w:rsidRPr="00F44B8F">
              <w:rPr>
                <w:u w:val="single"/>
              </w:rPr>
              <w:t>To CONSIDER quotes for the purchase and installation of new flooring in the rear meeting room</w:t>
            </w:r>
          </w:p>
          <w:p w14:paraId="2AFF5030" w14:textId="77777777" w:rsidR="00F44B8F" w:rsidRDefault="00F44B8F" w:rsidP="00F44B8F">
            <w:pPr>
              <w:spacing w:after="24"/>
              <w:ind w:right="410"/>
              <w:rPr>
                <w:u w:val="single"/>
              </w:rPr>
            </w:pPr>
          </w:p>
          <w:p w14:paraId="54F2BBD4" w14:textId="3D9CFE35" w:rsidR="00F44B8F" w:rsidRPr="005935A9" w:rsidRDefault="00F44B8F" w:rsidP="00F44B8F">
            <w:pPr>
              <w:spacing w:after="24"/>
              <w:ind w:right="410"/>
            </w:pPr>
            <w:r w:rsidRPr="00F44B8F">
              <w:rPr>
                <w:b/>
                <w:bCs/>
              </w:rPr>
              <w:t>RESOLVED</w:t>
            </w:r>
            <w:r w:rsidRPr="00F44B8F">
              <w:t xml:space="preserve">: </w:t>
            </w:r>
            <w:r>
              <w:t xml:space="preserve">The Committee agreed to accept the quotation from </w:t>
            </w:r>
            <w:r w:rsidR="00114856">
              <w:t xml:space="preserve">Ashby flooring </w:t>
            </w:r>
            <w:r w:rsidR="005935A9">
              <w:t xml:space="preserve">of </w:t>
            </w:r>
            <w:r w:rsidR="00114856">
              <w:t>£1100 to replace the flooring in the meeting room with LVT.</w:t>
            </w:r>
          </w:p>
        </w:tc>
      </w:tr>
      <w:tr w:rsidR="00F44B8F" w:rsidRPr="00870910" w14:paraId="332F6D1E" w14:textId="77777777" w:rsidTr="004C36EC">
        <w:tc>
          <w:tcPr>
            <w:tcW w:w="1838" w:type="dxa"/>
            <w:shd w:val="clear" w:color="auto" w:fill="auto"/>
          </w:tcPr>
          <w:p w14:paraId="5A3DBBAE" w14:textId="3A0438EC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56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5C01760F" w14:textId="7382741E" w:rsidR="00F44B8F" w:rsidRDefault="00F44B8F" w:rsidP="00F44B8F">
            <w:pPr>
              <w:spacing w:after="24"/>
              <w:ind w:right="410"/>
            </w:pPr>
            <w:r w:rsidRPr="00F36928">
              <w:t xml:space="preserve">To </w:t>
            </w:r>
            <w:r w:rsidR="005935A9">
              <w:t xml:space="preserve">consider </w:t>
            </w:r>
            <w:r w:rsidRPr="00F36928">
              <w:t>quotes for the purchase and installation of a wall mounted TV, connectivity and a HD camera in the rear meeting room</w:t>
            </w:r>
          </w:p>
          <w:p w14:paraId="351C532E" w14:textId="77777777" w:rsidR="005935A9" w:rsidRDefault="005935A9" w:rsidP="00F44B8F">
            <w:pPr>
              <w:spacing w:after="24"/>
              <w:ind w:right="410"/>
            </w:pPr>
          </w:p>
          <w:p w14:paraId="5B8182D9" w14:textId="7DB86DE7" w:rsidR="005935A9" w:rsidRDefault="005935A9" w:rsidP="00F44B8F">
            <w:pPr>
              <w:spacing w:after="24"/>
              <w:ind w:right="410"/>
            </w:pPr>
            <w:r w:rsidRPr="00F44B8F">
              <w:rPr>
                <w:b/>
                <w:bCs/>
              </w:rPr>
              <w:t>RESOLVED</w:t>
            </w:r>
            <w:r w:rsidRPr="00F44B8F">
              <w:t xml:space="preserve">: </w:t>
            </w:r>
            <w:r>
              <w:t xml:space="preserve">The Committee agreed to accept the quotation from </w:t>
            </w:r>
            <w:proofErr w:type="spellStart"/>
            <w:r>
              <w:t>Noiseboys</w:t>
            </w:r>
            <w:proofErr w:type="spellEnd"/>
            <w:r>
              <w:t xml:space="preserve"> of £1602.42 for the installation of a wall mounted TV, </w:t>
            </w:r>
            <w:r w:rsidRPr="00F36928">
              <w:t>connectivity and a HD camera in the rear meeting room</w:t>
            </w:r>
            <w:r>
              <w:t>.</w:t>
            </w:r>
          </w:p>
          <w:p w14:paraId="0D55E499" w14:textId="2127C34E" w:rsidR="005935A9" w:rsidRDefault="005935A9" w:rsidP="005935A9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7285C1B2" w14:textId="77777777" w:rsidTr="004C36EC">
        <w:tc>
          <w:tcPr>
            <w:tcW w:w="1838" w:type="dxa"/>
            <w:shd w:val="clear" w:color="auto" w:fill="auto"/>
          </w:tcPr>
          <w:p w14:paraId="1F4DD977" w14:textId="15A66E6A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lastRenderedPageBreak/>
              <w:t>VHMC</w:t>
            </w:r>
            <w:r>
              <w:rPr>
                <w:rFonts w:ascii="Aptos" w:hAnsi="Aptos"/>
                <w:sz w:val="24"/>
                <w:szCs w:val="24"/>
              </w:rPr>
              <w:t>57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2461A611" w14:textId="77777777" w:rsidR="00F44B8F" w:rsidRDefault="00F44B8F" w:rsidP="00F44B8F">
            <w:pPr>
              <w:spacing w:after="24"/>
              <w:ind w:right="410"/>
            </w:pPr>
            <w:r w:rsidRPr="00F36928">
              <w:t xml:space="preserve">To </w:t>
            </w:r>
            <w:r w:rsidR="005935A9">
              <w:t xml:space="preserve">consider </w:t>
            </w:r>
            <w:r w:rsidRPr="00F36928">
              <w:t>quotes for the purchase and installation of a new conference table in the rear meeting room</w:t>
            </w:r>
          </w:p>
          <w:p w14:paraId="382E6FB7" w14:textId="77777777" w:rsidR="005935A9" w:rsidRDefault="005935A9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28DCEC95" w14:textId="6E80B63C" w:rsidR="005935A9" w:rsidRDefault="005935A9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44B8F">
              <w:rPr>
                <w:b/>
                <w:bCs/>
              </w:rPr>
              <w:t>RESOLVED</w:t>
            </w:r>
            <w:r w:rsidRPr="00F44B8F">
              <w:t xml:space="preserve">: </w:t>
            </w:r>
            <w:r>
              <w:t xml:space="preserve">The Committee agreed to accept the quotation from </w:t>
            </w:r>
            <w:proofErr w:type="spellStart"/>
            <w:r>
              <w:t>OfficeBoffins</w:t>
            </w:r>
            <w:proofErr w:type="spellEnd"/>
            <w:r>
              <w:t xml:space="preserve"> of £1081.95 for a new conference table in the meeting room.</w:t>
            </w:r>
          </w:p>
          <w:p w14:paraId="089C62C4" w14:textId="1C2B7A5D" w:rsidR="005935A9" w:rsidRDefault="005935A9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423D6169" w14:textId="77777777" w:rsidTr="004C36EC">
        <w:tc>
          <w:tcPr>
            <w:tcW w:w="1838" w:type="dxa"/>
            <w:shd w:val="clear" w:color="auto" w:fill="auto"/>
          </w:tcPr>
          <w:p w14:paraId="27811114" w14:textId="3EB0D2B1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58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753785E2" w14:textId="5B031B1A" w:rsidR="00F44B8F" w:rsidRDefault="00F44B8F" w:rsidP="00F44B8F">
            <w:pPr>
              <w:spacing w:after="24"/>
              <w:ind w:right="410"/>
            </w:pPr>
            <w:r w:rsidRPr="00F36928">
              <w:t xml:space="preserve">To </w:t>
            </w:r>
            <w:r w:rsidR="005935A9">
              <w:t xml:space="preserve">consider </w:t>
            </w:r>
            <w:r w:rsidRPr="00F36928">
              <w:t xml:space="preserve">a quote to redecorate the rear meeting room </w:t>
            </w:r>
          </w:p>
          <w:p w14:paraId="52847114" w14:textId="77777777" w:rsidR="005935A9" w:rsidRDefault="005935A9" w:rsidP="00F44B8F">
            <w:pPr>
              <w:spacing w:after="24"/>
              <w:ind w:right="410"/>
            </w:pPr>
          </w:p>
          <w:p w14:paraId="013DD0DC" w14:textId="31156983" w:rsidR="005935A9" w:rsidRDefault="005935A9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F44B8F">
              <w:rPr>
                <w:b/>
                <w:bCs/>
              </w:rPr>
              <w:t>RESOLVED</w:t>
            </w:r>
            <w:r w:rsidRPr="00F44B8F">
              <w:t xml:space="preserve">: </w:t>
            </w:r>
            <w:r>
              <w:t>The Committee agreed to accept the quotation from the handyman to redecorate the meeting room at a cost of 732.50</w:t>
            </w:r>
          </w:p>
          <w:p w14:paraId="1D78E6DD" w14:textId="56D985DE" w:rsidR="005935A9" w:rsidRDefault="005935A9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3589F02C" w14:textId="77777777" w:rsidTr="004C36EC">
        <w:tc>
          <w:tcPr>
            <w:tcW w:w="1838" w:type="dxa"/>
            <w:shd w:val="clear" w:color="auto" w:fill="auto"/>
          </w:tcPr>
          <w:p w14:paraId="25B6469B" w14:textId="5240F0C6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59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2A2A46A6" w14:textId="77777777" w:rsidR="00F44B8F" w:rsidRDefault="00F44B8F" w:rsidP="00F44B8F">
            <w:pPr>
              <w:spacing w:after="24"/>
              <w:ind w:right="410"/>
            </w:pPr>
            <w:r w:rsidRPr="00F36928">
              <w:t xml:space="preserve">To </w:t>
            </w:r>
            <w:r w:rsidR="005935A9">
              <w:t xml:space="preserve">consider </w:t>
            </w:r>
            <w:r w:rsidRPr="00F36928">
              <w:t>an application to the Bardon Hill Community Grant to cover 50% of the refurbishment costs for the meeting room.</w:t>
            </w:r>
          </w:p>
          <w:p w14:paraId="2331C93B" w14:textId="77777777" w:rsidR="005935A9" w:rsidRDefault="005935A9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2EE2B579" w14:textId="4B9FFBBD" w:rsidR="00342DE6" w:rsidRPr="00342DE6" w:rsidRDefault="005935A9" w:rsidP="00F44B8F">
            <w:pPr>
              <w:spacing w:after="24"/>
              <w:ind w:right="410"/>
            </w:pPr>
            <w:r w:rsidRPr="00F44B8F">
              <w:rPr>
                <w:b/>
                <w:bCs/>
              </w:rPr>
              <w:t>RESOLVED</w:t>
            </w:r>
            <w:r w:rsidRPr="00F44B8F">
              <w:t xml:space="preserve">: </w:t>
            </w:r>
            <w:r>
              <w:t xml:space="preserve">The Committee agreed to </w:t>
            </w:r>
            <w:r w:rsidR="00342DE6">
              <w:t>defer the application to a later date.</w:t>
            </w:r>
          </w:p>
          <w:p w14:paraId="5CBF64C6" w14:textId="3C3966F8" w:rsidR="005935A9" w:rsidRDefault="005935A9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F44B8F" w:rsidRPr="00870910" w14:paraId="6ECD1D9E" w14:textId="77777777" w:rsidTr="004C36EC">
        <w:tc>
          <w:tcPr>
            <w:tcW w:w="1838" w:type="dxa"/>
            <w:shd w:val="clear" w:color="auto" w:fill="auto"/>
          </w:tcPr>
          <w:p w14:paraId="118BF9E8" w14:textId="09A3134A" w:rsidR="00F44B8F" w:rsidRPr="00870910" w:rsidRDefault="00D26645" w:rsidP="00F44B8F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60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233B1BD0" w14:textId="6149E5CB" w:rsidR="00F44B8F" w:rsidRDefault="00F44B8F" w:rsidP="00F44B8F">
            <w:pPr>
              <w:spacing w:after="24"/>
              <w:ind w:right="410"/>
            </w:pPr>
            <w:r w:rsidRPr="00F36928">
              <w:t xml:space="preserve">To </w:t>
            </w:r>
            <w:r w:rsidR="00342DE6">
              <w:t xml:space="preserve">consider </w:t>
            </w:r>
            <w:r w:rsidRPr="00F36928">
              <w:t xml:space="preserve">selling the clothes rail and the CPR dummy </w:t>
            </w:r>
          </w:p>
          <w:p w14:paraId="35FD9E53" w14:textId="77777777" w:rsidR="00342DE6" w:rsidRDefault="00342DE6" w:rsidP="00F44B8F">
            <w:pPr>
              <w:spacing w:after="24"/>
              <w:ind w:right="410"/>
            </w:pPr>
          </w:p>
          <w:p w14:paraId="2ECD7031" w14:textId="1A55CB2A" w:rsidR="00342DE6" w:rsidRDefault="00342DE6" w:rsidP="00F44B8F">
            <w:pPr>
              <w:spacing w:after="24"/>
              <w:ind w:right="410"/>
            </w:pPr>
            <w:r w:rsidRPr="00342DE6">
              <w:rPr>
                <w:b/>
                <w:bCs/>
              </w:rPr>
              <w:t>RESOLVED</w:t>
            </w:r>
            <w:r>
              <w:t xml:space="preserve">: The Committee agreed to sell the clothes rail but did not agree to sell the CPR dummy. </w:t>
            </w:r>
          </w:p>
          <w:p w14:paraId="41FF00C3" w14:textId="538963E4" w:rsidR="00342DE6" w:rsidRDefault="00342DE6" w:rsidP="00F44B8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342DE6" w:rsidRPr="00870910" w14:paraId="645ACA0C" w14:textId="77777777" w:rsidTr="004C36EC">
        <w:tc>
          <w:tcPr>
            <w:tcW w:w="1838" w:type="dxa"/>
            <w:shd w:val="clear" w:color="auto" w:fill="auto"/>
          </w:tcPr>
          <w:p w14:paraId="444D8D15" w14:textId="3367567E" w:rsidR="00342DE6" w:rsidRPr="00870910" w:rsidRDefault="00D26645" w:rsidP="00342DE6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61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62DC358F" w14:textId="77777777" w:rsidR="00342DE6" w:rsidRPr="00342DE6" w:rsidRDefault="00342DE6" w:rsidP="00342DE6">
            <w:pPr>
              <w:spacing w:after="24"/>
              <w:ind w:right="410"/>
              <w:rPr>
                <w:u w:val="single"/>
              </w:rPr>
            </w:pPr>
            <w:r w:rsidRPr="00342DE6">
              <w:rPr>
                <w:u w:val="single"/>
              </w:rPr>
              <w:t>To consider setting up a separate website for the Village Hall at a cost of £40 per year.</w:t>
            </w:r>
          </w:p>
          <w:p w14:paraId="4A12C059" w14:textId="77777777" w:rsidR="00342DE6" w:rsidRDefault="00342DE6" w:rsidP="00342DE6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142ACB50" w14:textId="75C59346" w:rsidR="00342DE6" w:rsidRDefault="00342DE6" w:rsidP="00342DE6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342DE6">
              <w:rPr>
                <w:b/>
                <w:bCs/>
              </w:rPr>
              <w:t>RESOLVED</w:t>
            </w:r>
            <w:r>
              <w:t>: The Committee agreed to develop a separate website for the Village Hall.</w:t>
            </w:r>
          </w:p>
          <w:p w14:paraId="6E2A35B1" w14:textId="33492EAF" w:rsidR="00342DE6" w:rsidRDefault="00342DE6" w:rsidP="00342DE6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342DE6" w:rsidRPr="00870910" w14:paraId="692CB61C" w14:textId="77777777" w:rsidTr="004C36EC">
        <w:tc>
          <w:tcPr>
            <w:tcW w:w="1838" w:type="dxa"/>
            <w:shd w:val="clear" w:color="auto" w:fill="auto"/>
          </w:tcPr>
          <w:p w14:paraId="3D0C46D8" w14:textId="47D35A57" w:rsidR="00342DE6" w:rsidRPr="00870910" w:rsidRDefault="00D26645" w:rsidP="00342DE6">
            <w:pPr>
              <w:rPr>
                <w:rFonts w:ascii="Aptos" w:hAnsi="Aptos"/>
                <w:sz w:val="24"/>
                <w:szCs w:val="24"/>
              </w:rPr>
            </w:pPr>
            <w:r w:rsidRPr="00870910">
              <w:rPr>
                <w:rFonts w:ascii="Aptos" w:hAnsi="Aptos"/>
                <w:sz w:val="24"/>
                <w:szCs w:val="24"/>
              </w:rPr>
              <w:t>VHMC</w:t>
            </w:r>
            <w:r>
              <w:rPr>
                <w:rFonts w:ascii="Aptos" w:hAnsi="Aptos"/>
                <w:sz w:val="24"/>
                <w:szCs w:val="24"/>
              </w:rPr>
              <w:t>62</w:t>
            </w:r>
            <w:r w:rsidRPr="00870910">
              <w:rPr>
                <w:rFonts w:ascii="Aptos" w:hAnsi="Aptos"/>
                <w:sz w:val="24"/>
                <w:szCs w:val="24"/>
              </w:rPr>
              <w:t>/24-25</w:t>
            </w:r>
          </w:p>
        </w:tc>
        <w:tc>
          <w:tcPr>
            <w:tcW w:w="7938" w:type="dxa"/>
          </w:tcPr>
          <w:p w14:paraId="2882F0F3" w14:textId="77777777" w:rsidR="00342DE6" w:rsidRPr="00342DE6" w:rsidRDefault="00342DE6" w:rsidP="00342DE6">
            <w:pPr>
              <w:spacing w:after="24"/>
              <w:ind w:right="410"/>
              <w:rPr>
                <w:u w:val="single"/>
              </w:rPr>
            </w:pPr>
            <w:r w:rsidRPr="00342DE6">
              <w:rPr>
                <w:u w:val="single"/>
              </w:rPr>
              <w:t xml:space="preserve">To discuss and consider upgrading the central heating system to a system that can be controlled remotely </w:t>
            </w:r>
          </w:p>
          <w:p w14:paraId="561BD3EC" w14:textId="77777777" w:rsidR="00342DE6" w:rsidRDefault="00342DE6" w:rsidP="00342DE6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3A088133" w14:textId="08671094" w:rsidR="00342DE6" w:rsidRDefault="00342DE6" w:rsidP="00342DE6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342DE6">
              <w:rPr>
                <w:b/>
                <w:bCs/>
              </w:rPr>
              <w:t>RESOLVED</w:t>
            </w:r>
            <w:r>
              <w:t>: The Committee agreed to accept the quotation from David Lowes</w:t>
            </w:r>
            <w:r w:rsidR="00D26645">
              <w:t xml:space="preserve"> Plumbing </w:t>
            </w:r>
            <w:r>
              <w:t>at a cost of £2</w:t>
            </w:r>
            <w:r w:rsidR="00311F5F">
              <w:t>65</w:t>
            </w:r>
          </w:p>
          <w:p w14:paraId="1B06A676" w14:textId="05D53AE2" w:rsidR="00342DE6" w:rsidRDefault="00342DE6" w:rsidP="00342DE6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</w:tbl>
    <w:p w14:paraId="011DADBE" w14:textId="6CB5B926" w:rsidR="004C2889" w:rsidRDefault="004C2889" w:rsidP="00F43D4D">
      <w:pPr>
        <w:rPr>
          <w:rFonts w:ascii="Aptos" w:hAnsi="Aptos"/>
          <w:sz w:val="24"/>
          <w:szCs w:val="24"/>
        </w:rPr>
      </w:pPr>
    </w:p>
    <w:p w14:paraId="64CD08E0" w14:textId="7B35AF88" w:rsidR="00F43D4D" w:rsidRPr="00CA666B" w:rsidRDefault="00AA3EFD" w:rsidP="00F43D4D">
      <w:pPr>
        <w:jc w:val="right"/>
        <w:rPr>
          <w:rFonts w:ascii="Aptos" w:eastAsia="Calibri-Light" w:hAnsi="Aptos" w:cs="Calibri Light"/>
          <w:i/>
          <w:iCs/>
          <w:sz w:val="24"/>
          <w:szCs w:val="24"/>
        </w:rPr>
      </w:pPr>
      <w:r>
        <w:rPr>
          <w:rFonts w:ascii="Aptos" w:eastAsia="Calibri-Light" w:hAnsi="Aptos" w:cs="Calibri Light"/>
          <w:i/>
          <w:iCs/>
          <w:sz w:val="24"/>
          <w:szCs w:val="24"/>
        </w:rPr>
        <w:t>Committee</w:t>
      </w:r>
      <w:r w:rsidR="00F43D4D" w:rsidRPr="00CA666B">
        <w:rPr>
          <w:rFonts w:ascii="Aptos" w:eastAsia="Calibri-Light" w:hAnsi="Aptos" w:cs="Calibri Light"/>
          <w:i/>
          <w:iCs/>
          <w:sz w:val="24"/>
          <w:szCs w:val="24"/>
        </w:rPr>
        <w:t xml:space="preserve"> Meeting finished at </w:t>
      </w:r>
      <w:r w:rsidR="000E207B">
        <w:rPr>
          <w:rFonts w:ascii="Aptos" w:eastAsia="Calibri-Light" w:hAnsi="Aptos" w:cs="Calibri Light"/>
          <w:i/>
          <w:iCs/>
          <w:sz w:val="24"/>
          <w:szCs w:val="24"/>
        </w:rPr>
        <w:t>21:10</w:t>
      </w:r>
    </w:p>
    <w:p w14:paraId="28DA57DC" w14:textId="77777777" w:rsidR="00F43D4D" w:rsidRPr="00CA666B" w:rsidRDefault="00F43D4D" w:rsidP="00F43D4D">
      <w:pPr>
        <w:spacing w:after="0"/>
        <w:rPr>
          <w:rFonts w:ascii="Aptos" w:hAnsi="Aptos" w:cstheme="majorHAnsi"/>
          <w:sz w:val="24"/>
          <w:szCs w:val="24"/>
        </w:rPr>
      </w:pPr>
    </w:p>
    <w:p w14:paraId="5B696EA2" w14:textId="77777777" w:rsidR="00F43D4D" w:rsidRPr="00CA666B" w:rsidRDefault="00F43D4D" w:rsidP="00F43D4D">
      <w:pPr>
        <w:rPr>
          <w:rFonts w:ascii="Aptos" w:hAnsi="Aptos" w:cs="Calibri Light"/>
          <w:sz w:val="24"/>
          <w:szCs w:val="24"/>
        </w:rPr>
      </w:pPr>
      <w:r w:rsidRPr="00CA666B">
        <w:rPr>
          <w:rFonts w:ascii="Aptos" w:hAnsi="Aptos" w:cs="Calibri Light"/>
          <w:sz w:val="24"/>
          <w:szCs w:val="24"/>
        </w:rPr>
        <w:t>Signed by</w:t>
      </w:r>
    </w:p>
    <w:p w14:paraId="76C62347" w14:textId="77777777" w:rsidR="00F43D4D" w:rsidRPr="00CA666B" w:rsidRDefault="00F43D4D" w:rsidP="00F43D4D">
      <w:pPr>
        <w:rPr>
          <w:rFonts w:ascii="Aptos" w:hAnsi="Aptos" w:cs="Calibri Light"/>
          <w:sz w:val="24"/>
          <w:szCs w:val="24"/>
        </w:rPr>
      </w:pPr>
    </w:p>
    <w:p w14:paraId="2A44403F" w14:textId="77777777" w:rsidR="00F43D4D" w:rsidRPr="00ED34DE" w:rsidRDefault="00F43D4D" w:rsidP="00F43D4D">
      <w:pPr>
        <w:spacing w:after="0" w:line="240" w:lineRule="auto"/>
        <w:rPr>
          <w:rFonts w:ascii="Aptos" w:eastAsia="Calibri-Light" w:hAnsi="Aptos" w:cs="Calibri Light"/>
          <w:sz w:val="24"/>
          <w:szCs w:val="24"/>
        </w:rPr>
      </w:pPr>
      <w:r w:rsidRPr="00CA666B">
        <w:rPr>
          <w:rFonts w:ascii="Aptos" w:eastAsia="Calibri-Light" w:hAnsi="Aptos" w:cs="Calibri Light"/>
          <w:sz w:val="24"/>
          <w:szCs w:val="24"/>
        </w:rPr>
        <w:t xml:space="preserve">Chair ............................................................ </w:t>
      </w:r>
      <w:r w:rsidRPr="00CA666B">
        <w:rPr>
          <w:rFonts w:ascii="Aptos" w:eastAsia="Calibri-Light" w:hAnsi="Aptos" w:cs="Calibri Light"/>
          <w:sz w:val="24"/>
          <w:szCs w:val="24"/>
        </w:rPr>
        <w:tab/>
      </w:r>
      <w:r w:rsidRPr="00CA666B">
        <w:rPr>
          <w:rFonts w:ascii="Aptos" w:eastAsia="Calibri-Light" w:hAnsi="Aptos" w:cs="Calibri Light"/>
          <w:sz w:val="24"/>
          <w:szCs w:val="24"/>
        </w:rPr>
        <w:tab/>
        <w:t>Date ..................................................</w:t>
      </w:r>
    </w:p>
    <w:p w14:paraId="49571F33" w14:textId="77777777" w:rsidR="00CD6AB8" w:rsidRDefault="00CD6AB8"/>
    <w:sectPr w:rsidR="00CD6AB8" w:rsidSect="00F43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60AB" w14:textId="77777777" w:rsidR="006300B3" w:rsidRDefault="006300B3">
      <w:pPr>
        <w:spacing w:after="0" w:line="240" w:lineRule="auto"/>
      </w:pPr>
      <w:r>
        <w:separator/>
      </w:r>
    </w:p>
  </w:endnote>
  <w:endnote w:type="continuationSeparator" w:id="0">
    <w:p w14:paraId="3F6D11AD" w14:textId="77777777" w:rsidR="006300B3" w:rsidRDefault="0063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-Bold">
    <w:altName w:val="Calibri"/>
    <w:charset w:val="00"/>
    <w:family w:val="auto"/>
    <w:pitch w:val="default"/>
  </w:font>
  <w:font w:name="Calibri-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0AD1" w14:textId="77777777" w:rsidR="00F43D4D" w:rsidRDefault="00F43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2430" w14:textId="77777777" w:rsidR="00F43D4D" w:rsidRDefault="00F43D4D">
    <w:pPr>
      <w:pStyle w:val="Footer"/>
    </w:pPr>
    <w:r>
      <w:tab/>
    </w:r>
  </w:p>
  <w:p w14:paraId="152602F5" w14:textId="77777777" w:rsidR="00F43D4D" w:rsidRDefault="00F43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236E" w14:textId="77777777" w:rsidR="00F43D4D" w:rsidRDefault="00F43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08EC" w14:textId="77777777" w:rsidR="006300B3" w:rsidRDefault="006300B3">
      <w:pPr>
        <w:spacing w:after="0" w:line="240" w:lineRule="auto"/>
      </w:pPr>
      <w:r>
        <w:separator/>
      </w:r>
    </w:p>
  </w:footnote>
  <w:footnote w:type="continuationSeparator" w:id="0">
    <w:p w14:paraId="3A1367AA" w14:textId="77777777" w:rsidR="006300B3" w:rsidRDefault="0063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7B8F" w14:textId="77777777" w:rsidR="00F43D4D" w:rsidRDefault="00F43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960396"/>
      <w:docPartObj>
        <w:docPartGallery w:val="Watermarks"/>
        <w:docPartUnique/>
      </w:docPartObj>
    </w:sdtPr>
    <w:sdtEndPr/>
    <w:sdtContent>
      <w:p w14:paraId="3DC6A9D2" w14:textId="39CE56AA" w:rsidR="00F43D4D" w:rsidRDefault="00E57B2C">
        <w:pPr>
          <w:pStyle w:val="Header"/>
        </w:pPr>
        <w:r>
          <w:rPr>
            <w:noProof/>
          </w:rPr>
          <w:pict w14:anchorId="49EF1C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42F3" w14:textId="77777777" w:rsidR="00F43D4D" w:rsidRDefault="00F4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81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4D"/>
    <w:rsid w:val="00021108"/>
    <w:rsid w:val="00055323"/>
    <w:rsid w:val="00066B2C"/>
    <w:rsid w:val="000E207B"/>
    <w:rsid w:val="00114856"/>
    <w:rsid w:val="00160ADA"/>
    <w:rsid w:val="00175D2A"/>
    <w:rsid w:val="002645F7"/>
    <w:rsid w:val="00292698"/>
    <w:rsid w:val="002B34A5"/>
    <w:rsid w:val="002B54F3"/>
    <w:rsid w:val="002F3013"/>
    <w:rsid w:val="00301864"/>
    <w:rsid w:val="00305D55"/>
    <w:rsid w:val="00311F5F"/>
    <w:rsid w:val="00342DE6"/>
    <w:rsid w:val="003B4797"/>
    <w:rsid w:val="003B597E"/>
    <w:rsid w:val="003C1AC8"/>
    <w:rsid w:val="00461B5E"/>
    <w:rsid w:val="00490AAF"/>
    <w:rsid w:val="004A3C3A"/>
    <w:rsid w:val="004C2889"/>
    <w:rsid w:val="004D049F"/>
    <w:rsid w:val="004F4B1A"/>
    <w:rsid w:val="00507B4D"/>
    <w:rsid w:val="005479E9"/>
    <w:rsid w:val="00556078"/>
    <w:rsid w:val="0058473C"/>
    <w:rsid w:val="005935A9"/>
    <w:rsid w:val="005D08A2"/>
    <w:rsid w:val="005E78DD"/>
    <w:rsid w:val="006300B3"/>
    <w:rsid w:val="00644A4D"/>
    <w:rsid w:val="0067145C"/>
    <w:rsid w:val="006C0010"/>
    <w:rsid w:val="006F6169"/>
    <w:rsid w:val="007A4C91"/>
    <w:rsid w:val="007D2680"/>
    <w:rsid w:val="007E3A4B"/>
    <w:rsid w:val="00837C02"/>
    <w:rsid w:val="008404B1"/>
    <w:rsid w:val="00870910"/>
    <w:rsid w:val="00892112"/>
    <w:rsid w:val="0090403B"/>
    <w:rsid w:val="0091728E"/>
    <w:rsid w:val="009518F0"/>
    <w:rsid w:val="00983561"/>
    <w:rsid w:val="00992E06"/>
    <w:rsid w:val="00A81108"/>
    <w:rsid w:val="00AA3EFD"/>
    <w:rsid w:val="00B03CDD"/>
    <w:rsid w:val="00B934B9"/>
    <w:rsid w:val="00BB4D8B"/>
    <w:rsid w:val="00BC4E1D"/>
    <w:rsid w:val="00BF6001"/>
    <w:rsid w:val="00C17D1A"/>
    <w:rsid w:val="00CA7760"/>
    <w:rsid w:val="00CD6AB8"/>
    <w:rsid w:val="00D11AB7"/>
    <w:rsid w:val="00D26645"/>
    <w:rsid w:val="00D46F3C"/>
    <w:rsid w:val="00D53B1C"/>
    <w:rsid w:val="00DC01F5"/>
    <w:rsid w:val="00DD0136"/>
    <w:rsid w:val="00E03CDE"/>
    <w:rsid w:val="00E171A6"/>
    <w:rsid w:val="00E45964"/>
    <w:rsid w:val="00E57B2C"/>
    <w:rsid w:val="00E825AB"/>
    <w:rsid w:val="00E93C39"/>
    <w:rsid w:val="00EF4053"/>
    <w:rsid w:val="00F43D4D"/>
    <w:rsid w:val="00F44B8F"/>
    <w:rsid w:val="00F44EF1"/>
    <w:rsid w:val="00F47DBD"/>
    <w:rsid w:val="00F80B40"/>
    <w:rsid w:val="00F95D6B"/>
    <w:rsid w:val="00FB53B4"/>
    <w:rsid w:val="00FC462D"/>
    <w:rsid w:val="00FD5E30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1768D"/>
  <w15:chartTrackingRefBased/>
  <w15:docId w15:val="{9B9251B6-47F7-4C23-A989-C2C9D9A1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A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D4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D4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D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3D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F4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2</cp:revision>
  <cp:lastPrinted>2024-12-18T18:49:00Z</cp:lastPrinted>
  <dcterms:created xsi:type="dcterms:W3CDTF">2025-03-01T08:25:00Z</dcterms:created>
  <dcterms:modified xsi:type="dcterms:W3CDTF">2025-03-01T08:25:00Z</dcterms:modified>
</cp:coreProperties>
</file>