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46" w:tblpY="161"/>
        <w:tblW w:w="9464.0" w:type="dxa"/>
        <w:jc w:val="left"/>
        <w:tblInd w:w="-115.0" w:type="dxa"/>
        <w:tblLayout w:type="fixed"/>
        <w:tblLook w:val="0000"/>
      </w:tblPr>
      <w:tblGrid>
        <w:gridCol w:w="2518"/>
        <w:gridCol w:w="4394"/>
        <w:gridCol w:w="2552"/>
        <w:tblGridChange w:id="0">
          <w:tblGrid>
            <w:gridCol w:w="2518"/>
            <w:gridCol w:w="4394"/>
            <w:gridCol w:w="2552"/>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940688" cy="910196"/>
                  <wp:effectExtent b="0" l="0" r="0" t="0"/>
                  <wp:docPr descr="C:\Users\Glen Tilt Trading Co\AppData\Local\Microsoft\Windows\Temporary Internet Files\Content.IE5\Q0VEGOAI\fishburn logo.png" id="5" name="image1.png"/>
                  <a:graphic>
                    <a:graphicData uri="http://schemas.openxmlformats.org/drawingml/2006/picture">
                      <pic:pic>
                        <pic:nvPicPr>
                          <pic:cNvPr descr="C:\Users\Glen Tilt Trading Co\AppData\Local\Microsoft\Windows\Temporary Internet Files\Content.IE5\Q0VEGOAI\fishburn logo.png" id="0" name="image1.png"/>
                          <pic:cNvPicPr preferRelativeResize="0"/>
                        </pic:nvPicPr>
                        <pic:blipFill>
                          <a:blip r:embed="rId7"/>
                          <a:srcRect b="0" l="0" r="0" t="0"/>
                          <a:stretch>
                            <a:fillRect/>
                          </a:stretch>
                        </pic:blipFill>
                        <pic:spPr>
                          <a:xfrm>
                            <a:off x="0" y="0"/>
                            <a:ext cx="940688" cy="91019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left" w:leader="none" w:pos="3195"/>
                <w:tab w:val="center" w:leader="none" w:pos="4513"/>
              </w:tabs>
              <w:spacing w:after="0" w:line="240" w:lineRule="auto"/>
              <w:jc w:val="center"/>
              <w:rPr>
                <w:b w:val="1"/>
                <w:sz w:val="36"/>
                <w:szCs w:val="36"/>
              </w:rPr>
            </w:pPr>
            <w:r w:rsidDel="00000000" w:rsidR="00000000" w:rsidRPr="00000000">
              <w:rPr>
                <w:b w:val="1"/>
                <w:sz w:val="36"/>
                <w:szCs w:val="36"/>
                <w:rtl w:val="0"/>
              </w:rPr>
              <w:t xml:space="preserve">FISHBURN PARISH COUNCIL</w:t>
            </w:r>
          </w:p>
          <w:p w:rsidR="00000000" w:rsidDel="00000000" w:rsidP="00000000" w:rsidRDefault="00000000" w:rsidRPr="00000000" w14:paraId="00000004">
            <w:pPr>
              <w:tabs>
                <w:tab w:val="left" w:leader="none" w:pos="3195"/>
                <w:tab w:val="center" w:leader="none" w:pos="4513"/>
              </w:tabs>
              <w:spacing w:after="0" w:line="240" w:lineRule="auto"/>
              <w:jc w:val="center"/>
              <w:rPr>
                <w:b w:val="1"/>
                <w:sz w:val="20"/>
                <w:szCs w:val="20"/>
              </w:rPr>
            </w:pPr>
            <w:r w:rsidDel="00000000" w:rsidR="00000000" w:rsidRPr="00000000">
              <w:rPr>
                <w:sz w:val="20"/>
                <w:szCs w:val="20"/>
                <w:rtl w:val="0"/>
              </w:rPr>
              <w:t xml:space="preserve">e-mail: </w:t>
            </w:r>
            <w:hyperlink r:id="rId8">
              <w:r w:rsidDel="00000000" w:rsidR="00000000" w:rsidRPr="00000000">
                <w:rPr>
                  <w:sz w:val="20"/>
                  <w:szCs w:val="20"/>
                  <w:rtl w:val="0"/>
                </w:rPr>
                <w:t xml:space="preserve">fishburnparishcouncil@hotmail.com</w:t>
              </w:r>
            </w:hyperlink>
            <w:r w:rsidDel="00000000" w:rsidR="00000000" w:rsidRPr="00000000">
              <w:rPr>
                <w:rtl w:val="0"/>
              </w:rPr>
            </w:r>
          </w:p>
          <w:p w:rsidR="00000000" w:rsidDel="00000000" w:rsidP="00000000" w:rsidRDefault="00000000" w:rsidRPr="00000000" w14:paraId="00000005">
            <w:pPr>
              <w:spacing w:after="0" w:line="240" w:lineRule="auto"/>
              <w:jc w:val="center"/>
              <w:rPr>
                <w:sz w:val="20"/>
                <w:szCs w:val="20"/>
              </w:rPr>
            </w:pPr>
            <w:r w:rsidDel="00000000" w:rsidR="00000000" w:rsidRPr="00000000">
              <w:rPr>
                <w:sz w:val="20"/>
                <w:szCs w:val="20"/>
                <w:rtl w:val="0"/>
              </w:rPr>
              <w:t xml:space="preserve">Website: www.fishburnparishcouncil.org.uk</w:t>
            </w:r>
          </w:p>
          <w:p w:rsidR="00000000" w:rsidDel="00000000" w:rsidP="00000000" w:rsidRDefault="00000000" w:rsidRPr="00000000" w14:paraId="00000006">
            <w:pPr>
              <w:spacing w:after="0" w:line="240" w:lineRule="auto"/>
              <w:jc w:val="center"/>
              <w:rPr>
                <w:b w:val="1"/>
                <w:sz w:val="20"/>
                <w:szCs w:val="20"/>
              </w:rPr>
            </w:pPr>
            <w:r w:rsidDel="00000000" w:rsidR="00000000" w:rsidRPr="00000000">
              <w:rPr>
                <w:b w:val="1"/>
                <w:sz w:val="20"/>
                <w:szCs w:val="20"/>
                <w:rtl w:val="0"/>
              </w:rPr>
              <w:t xml:space="preserve">Chair: Cllr. Sandra Jean Dowson</w:t>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244061"/>
                <w:sz w:val="16"/>
                <w:szCs w:val="16"/>
                <w:u w:val="none"/>
                <w:shd w:fill="auto" w:val="clear"/>
                <w:vertAlign w:val="baseline"/>
              </w:rPr>
            </w:pPr>
            <w:r w:rsidDel="00000000" w:rsidR="00000000" w:rsidRPr="00000000">
              <w:rPr>
                <w:rFonts w:ascii="Calibri" w:cs="Calibri" w:eastAsia="Calibri" w:hAnsi="Calibri"/>
                <w:b w:val="1"/>
                <w:i w:val="0"/>
                <w:smallCaps w:val="0"/>
                <w:strike w:val="0"/>
                <w:color w:val="244061"/>
                <w:sz w:val="16"/>
                <w:szCs w:val="16"/>
                <w:u w:val="none"/>
                <w:shd w:fill="auto" w:val="clear"/>
                <w:vertAlign w:val="baseline"/>
              </w:rPr>
              <w:drawing>
                <wp:inline distB="0" distT="0" distL="0" distR="0">
                  <wp:extent cx="1196409" cy="896320"/>
                  <wp:effectExtent b="0" l="0" r="0" t="0"/>
                  <wp:docPr descr="D-DAY 80 BEACONS" id="6" name="image2.jpg"/>
                  <a:graphic>
                    <a:graphicData uri="http://schemas.openxmlformats.org/drawingml/2006/picture">
                      <pic:pic>
                        <pic:nvPicPr>
                          <pic:cNvPr descr="D-DAY 80 BEACONS" id="0" name="image2.jpg"/>
                          <pic:cNvPicPr preferRelativeResize="0"/>
                        </pic:nvPicPr>
                        <pic:blipFill>
                          <a:blip r:embed="rId9"/>
                          <a:srcRect b="0" l="0" r="0" t="0"/>
                          <a:stretch>
                            <a:fillRect/>
                          </a:stretch>
                        </pic:blipFill>
                        <pic:spPr>
                          <a:xfrm>
                            <a:off x="0" y="0"/>
                            <a:ext cx="1196409" cy="8963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spacing w:after="0" w:line="24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NOTICE OF JUNE PARISH COUNCIL MEETING</w:t>
      </w:r>
    </w:p>
    <w:p w:rsidR="00000000" w:rsidDel="00000000" w:rsidP="00000000" w:rsidRDefault="00000000" w:rsidRPr="00000000" w14:paraId="0000000A">
      <w:pPr>
        <w:spacing w:after="0" w:line="24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hereby give notice that a meeting of the above-named Parish Council will be held in the committee room FYCC, Butterwick Road, Fishburn at 6.30pm  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Thursday 1</w:t>
      </w:r>
      <w:r w:rsidDel="00000000" w:rsidR="00000000" w:rsidRPr="00000000">
        <w:rPr>
          <w:rFonts w:ascii="Arial" w:cs="Arial" w:eastAsia="Arial" w:hAnsi="Arial"/>
          <w:b w:val="1"/>
          <w:sz w:val="36"/>
          <w:szCs w:val="36"/>
          <w:rtl w:val="0"/>
        </w:rPr>
        <w:t xml:space="preserve">0</w:t>
      </w:r>
      <w:r w:rsidDel="00000000" w:rsidR="00000000" w:rsidRPr="00000000">
        <w:rPr>
          <w:rFonts w:ascii="Arial" w:cs="Arial" w:eastAsia="Arial" w:hAnsi="Arial"/>
          <w:b w:val="1"/>
          <w:i w:val="0"/>
          <w:smallCaps w:val="0"/>
          <w:strike w:val="0"/>
          <w:color w:val="000000"/>
          <w:sz w:val="36"/>
          <w:szCs w:val="36"/>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 APRIL 2025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members of the Parish Council are summoned to attend for the purpose of considering and resolving the business to be transacted at the meeting as set out hereunder.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ancing Script" w:cs="Dancing Script" w:eastAsia="Dancing Script" w:hAnsi="Dancing Script"/>
          <w:b w:val="0"/>
          <w:i w:val="0"/>
          <w:smallCaps w:val="0"/>
          <w:strike w:val="0"/>
          <w:color w:val="000000"/>
          <w:sz w:val="22"/>
          <w:szCs w:val="22"/>
          <w:u w:val="none"/>
          <w:shd w:fill="auto" w:val="clear"/>
          <w:vertAlign w:val="baseline"/>
        </w:rPr>
      </w:pPr>
      <w:r w:rsidDel="00000000" w:rsidR="00000000" w:rsidRPr="00000000">
        <w:rPr>
          <w:rFonts w:ascii="Dancing Script" w:cs="Dancing Script" w:eastAsia="Dancing Script" w:hAnsi="Dancing Script"/>
          <w:b w:val="0"/>
          <w:i w:val="0"/>
          <w:smallCaps w:val="0"/>
          <w:strike w:val="0"/>
          <w:color w:val="000000"/>
          <w:sz w:val="22"/>
          <w:szCs w:val="22"/>
          <w:u w:val="none"/>
          <w:shd w:fill="auto" w:val="clear"/>
          <w:vertAlign w:val="baseline"/>
          <w:rtl w:val="0"/>
        </w:rPr>
        <w:t xml:space="preserve">J.Robinson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 J.Robinson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Clerk to the Council</w:t>
      </w:r>
    </w:p>
    <w:tbl>
      <w:tblPr>
        <w:tblStyle w:val="Table2"/>
        <w:tblpPr w:leftFromText="180" w:rightFromText="180" w:topFromText="0" w:bottomFromText="0" w:vertAnchor="text" w:horzAnchor="text" w:tblpX="-312" w:tblpY="161"/>
        <w:tblW w:w="10031.0" w:type="dxa"/>
        <w:jc w:val="left"/>
        <w:tblInd w:w="-115.0" w:type="dxa"/>
        <w:tblLayout w:type="fixed"/>
        <w:tblLook w:val="0000"/>
      </w:tblPr>
      <w:tblGrid>
        <w:gridCol w:w="534"/>
        <w:gridCol w:w="8505"/>
        <w:gridCol w:w="992"/>
        <w:tblGridChange w:id="0">
          <w:tblGrid>
            <w:gridCol w:w="534"/>
            <w:gridCol w:w="8505"/>
            <w:gridCol w:w="992"/>
          </w:tblGrid>
        </w:tblGridChange>
      </w:tblGrid>
      <w:tr>
        <w:trPr>
          <w:cantSplit w:val="0"/>
          <w:tblHeader w:val="0"/>
        </w:trPr>
        <w:tc>
          <w:tcPr/>
          <w:p w:rsidR="00000000" w:rsidDel="00000000" w:rsidP="00000000" w:rsidRDefault="00000000" w:rsidRPr="00000000" w14:paraId="00000015">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PUBLIC PARTICIPATION</w:t>
            </w:r>
          </w:p>
        </w:tc>
        <w:tc>
          <w:tcPr/>
          <w:p w:rsidR="00000000" w:rsidDel="00000000" w:rsidP="00000000" w:rsidRDefault="00000000" w:rsidRPr="00000000" w14:paraId="00000017">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tc>
        <w:tc>
          <w:tcPr/>
          <w:p w:rsidR="00000000" w:rsidDel="00000000" w:rsidP="00000000" w:rsidRDefault="00000000" w:rsidRPr="00000000" w14:paraId="0000001A">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1B">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Members of the public are invited to make representations or ask questions relating to the business on the agenda. They are welcome to stay and observe but will not be able to join in the discussions unless invited to do so by the Chair. Please note this will be for a period of 20 minutes.</w:t>
            </w:r>
            <w:r w:rsidDel="00000000" w:rsidR="00000000" w:rsidRPr="00000000">
              <w:rPr>
                <w:rtl w:val="0"/>
              </w:rPr>
            </w:r>
          </w:p>
        </w:tc>
        <w:tc>
          <w:tcPr/>
          <w:p w:rsidR="00000000" w:rsidDel="00000000" w:rsidP="00000000" w:rsidRDefault="00000000" w:rsidRPr="00000000" w14:paraId="0000001D">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AGENDA</w:t>
            </w:r>
          </w:p>
        </w:tc>
        <w:tc>
          <w:tcPr/>
          <w:p w:rsidR="00000000" w:rsidDel="00000000" w:rsidP="00000000" w:rsidRDefault="00000000" w:rsidRPr="00000000" w14:paraId="00000023">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4">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tc>
        <w:tc>
          <w:tcPr/>
          <w:p w:rsidR="00000000" w:rsidDel="00000000" w:rsidP="00000000" w:rsidRDefault="00000000" w:rsidRPr="00000000" w14:paraId="00000026">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APOLOGIES FOR ABSENCE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receive any apologies for absence and approve reasons for non-attendance.</w:t>
            </w:r>
          </w:p>
        </w:tc>
        <w:tc>
          <w:tcPr/>
          <w:p w:rsidR="00000000" w:rsidDel="00000000" w:rsidP="00000000" w:rsidRDefault="00000000" w:rsidRPr="00000000" w14:paraId="0000002A">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after="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2E">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DECLARATIONS OF INTEREST &amp; DISPENSATION REQUESTS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receive any declarations of interest in matters included on the agenda, and to  consider requests for dispensation to participate in discussions and vote from any member who has a Disclosable Pecuniary Interest (DPI) or Personal Interest (PI).</w:t>
            </w:r>
          </w:p>
        </w:tc>
        <w:tc>
          <w:tcPr/>
          <w:p w:rsidR="00000000" w:rsidDel="00000000" w:rsidP="00000000" w:rsidRDefault="00000000" w:rsidRPr="00000000" w14:paraId="00000031">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4">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MINUTES OF MEETING HELD 13TH MARCH 2025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38">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4. </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MATTERS ARISING</w:t>
            </w:r>
          </w:p>
        </w:tc>
        <w:tc>
          <w:tcPr/>
          <w:p w:rsidR="00000000" w:rsidDel="00000000" w:rsidP="00000000" w:rsidRDefault="00000000" w:rsidRPr="00000000" w14:paraId="0000003B">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 REPORTS DUE TO ELECTION</w:t>
            </w:r>
          </w:p>
        </w:tc>
        <w:tc>
          <w:tcPr/>
          <w:p w:rsidR="00000000" w:rsidDel="00000000" w:rsidP="00000000" w:rsidRDefault="00000000" w:rsidRPr="00000000" w14:paraId="0000003E">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3F">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7.</w:t>
            </w:r>
          </w:p>
        </w:tc>
        <w:tc>
          <w:tcPr/>
          <w:p w:rsidR="00000000" w:rsidDel="00000000" w:rsidP="00000000" w:rsidRDefault="00000000" w:rsidRPr="00000000" w14:paraId="0000004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NOMINATIONS FOR COUNCIL 2025 ELECTION</w:t>
            </w:r>
          </w:p>
        </w:tc>
        <w:tc>
          <w:tcPr/>
          <w:p w:rsidR="00000000" w:rsidDel="00000000" w:rsidP="00000000" w:rsidRDefault="00000000" w:rsidRPr="00000000" w14:paraId="00000041">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2">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8.</w:t>
            </w:r>
          </w:p>
        </w:tc>
        <w:tc>
          <w:tcPr/>
          <w:p w:rsidR="00000000" w:rsidDel="00000000" w:rsidP="00000000" w:rsidRDefault="00000000" w:rsidRPr="00000000" w14:paraId="0000004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CORRESPONDENCE</w:t>
            </w:r>
          </w:p>
        </w:tc>
        <w:tc>
          <w:tcPr/>
          <w:p w:rsidR="00000000" w:rsidDel="00000000" w:rsidP="00000000" w:rsidRDefault="00000000" w:rsidRPr="00000000" w14:paraId="00000044">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5">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9.</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 COMMEMORATION</w:t>
            </w:r>
          </w:p>
        </w:tc>
        <w:tc>
          <w:tcPr/>
          <w:p w:rsidR="00000000" w:rsidDel="00000000" w:rsidP="00000000" w:rsidRDefault="00000000" w:rsidRPr="00000000" w14:paraId="00000047">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8">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10.</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ANNUAL AUDIT</w:t>
            </w:r>
          </w:p>
        </w:tc>
        <w:tc>
          <w:tcPr/>
          <w:p w:rsidR="00000000" w:rsidDel="00000000" w:rsidP="00000000" w:rsidRDefault="00000000" w:rsidRPr="00000000" w14:paraId="0000004A">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11.</w:t>
            </w:r>
          </w:p>
        </w:tc>
        <w:tc>
          <w:tcPr/>
          <w:p w:rsidR="00000000" w:rsidDel="00000000" w:rsidP="00000000" w:rsidRDefault="00000000" w:rsidRPr="00000000" w14:paraId="000000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LIVIN GARAGES</w:t>
            </w:r>
          </w:p>
        </w:tc>
        <w:tc>
          <w:tcPr/>
          <w:p w:rsidR="00000000" w:rsidDel="00000000" w:rsidP="00000000" w:rsidRDefault="00000000" w:rsidRPr="00000000" w14:paraId="0000004D">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4E">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12.</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DE-FIBRILATOR</w:t>
            </w:r>
          </w:p>
        </w:tc>
        <w:tc>
          <w:tcPr/>
          <w:p w:rsidR="00000000" w:rsidDel="00000000" w:rsidP="00000000" w:rsidRDefault="00000000" w:rsidRPr="00000000" w14:paraId="00000050">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13.</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PLANNING APPLICATIONS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consider any planning applications received during the previous month </w:t>
            </w:r>
            <w:r w:rsidDel="00000000" w:rsidR="00000000" w:rsidRPr="00000000">
              <w:rPr>
                <w:rtl w:val="0"/>
              </w:rPr>
            </w:r>
          </w:p>
        </w:tc>
        <w:tc>
          <w:tcPr/>
          <w:p w:rsidR="00000000" w:rsidDel="00000000" w:rsidP="00000000" w:rsidRDefault="00000000" w:rsidRPr="00000000" w14:paraId="00000057">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58">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14.</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EXHIBITION AREA</w:t>
            </w:r>
          </w:p>
        </w:tc>
        <w:tc>
          <w:tcPr/>
          <w:p w:rsidR="00000000" w:rsidDel="00000000" w:rsidP="00000000" w:rsidRDefault="00000000" w:rsidRPr="00000000" w14:paraId="0000005A">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15</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FINANCIAL MATTERS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05D">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5E">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w:t>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receive the most recent schedule of monthly expenditure and approve payment of invoices presented at the meeting and issue cheques.</w:t>
            </w:r>
          </w:p>
        </w:tc>
        <w:tc>
          <w:tcPr/>
          <w:p w:rsidR="00000000" w:rsidDel="00000000" w:rsidP="00000000" w:rsidRDefault="00000000" w:rsidRPr="00000000" w14:paraId="00000060">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w:t>
            </w:r>
          </w:p>
        </w:tc>
        <w:tc>
          <w:tcPr/>
          <w:p w:rsidR="00000000" w:rsidDel="00000000" w:rsidP="00000000" w:rsidRDefault="00000000" w:rsidRPr="00000000" w14:paraId="00000063">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16</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GROUND MAINTENANCE SERVICES</w:t>
            </w:r>
          </w:p>
        </w:tc>
        <w:tc>
          <w:tcPr/>
          <w:p w:rsidR="00000000" w:rsidDel="00000000" w:rsidP="00000000" w:rsidRDefault="00000000" w:rsidRPr="00000000" w14:paraId="00000066">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6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17     </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b w:val="1"/>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ANNUAL PARISH ASSEMBLY 6</w:t>
            </w:r>
            <w:r w:rsidDel="00000000" w:rsidR="00000000" w:rsidRPr="00000000">
              <w:rPr>
                <w:rFonts w:ascii="Arial" w:cs="Arial" w:eastAsia="Arial" w:hAnsi="Arial"/>
                <w:b w:val="1"/>
                <w:i w:val="0"/>
                <w:smallCaps w:val="0"/>
                <w:strike w:val="0"/>
                <w:color w:val="000000"/>
                <w:sz w:val="22"/>
                <w:szCs w:val="22"/>
                <w:highlight w:val="white"/>
                <w:u w:val="none"/>
                <w:vertAlign w:val="superscript"/>
                <w:rtl w:val="0"/>
              </w:rPr>
              <w:t xml:space="preserve">TH</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MAY 2025</w:t>
            </w:r>
          </w:p>
        </w:tc>
        <w:tc>
          <w:tcPr/>
          <w:p w:rsidR="00000000" w:rsidDel="00000000" w:rsidP="00000000" w:rsidRDefault="00000000" w:rsidRPr="00000000" w14:paraId="00000069">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18     </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ANNUAL PARISH COUNCIL MEETING</w:t>
            </w:r>
          </w:p>
        </w:tc>
        <w:tc>
          <w:tcPr/>
          <w:p w:rsidR="00000000" w:rsidDel="00000000" w:rsidP="00000000" w:rsidRDefault="00000000" w:rsidRPr="00000000" w14:paraId="0000006C">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19</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EXCLUSION OF PRESS AND PUBLIC: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Council may at this point pass a resolution under the Public Bodies (Admission to meetings) Act 1960, the public and the press shall be excluded from the meeting during consideration of any item of business if publicly it would be prejudicial to the public interest due to the confidential nature of the business to be transacted.</w:t>
            </w:r>
            <w:r w:rsidDel="00000000" w:rsidR="00000000" w:rsidRPr="00000000">
              <w:rPr>
                <w:rtl w:val="0"/>
              </w:rPr>
            </w:r>
          </w:p>
        </w:tc>
        <w:tc>
          <w:tcPr/>
          <w:p w:rsidR="00000000" w:rsidDel="00000000" w:rsidP="00000000" w:rsidRDefault="00000000" w:rsidRPr="00000000" w14:paraId="0000006F">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0" w:line="24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business noted under above rule</w:t>
            </w:r>
          </w:p>
        </w:tc>
        <w:tc>
          <w:tcPr/>
          <w:p w:rsidR="00000000" w:rsidDel="00000000" w:rsidP="00000000" w:rsidRDefault="00000000" w:rsidRPr="00000000" w14:paraId="00000072">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after="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B">
            <w:pPr>
              <w:spacing w:after="0" w:line="240" w:lineRule="auto"/>
              <w:jc w:val="right"/>
              <w:rPr>
                <w:rFonts w:ascii="Helvetica Neue" w:cs="Helvetica Neue" w:eastAsia="Helvetica Neue" w:hAnsi="Helvetica Neue"/>
              </w:rPr>
            </w:pPr>
            <w:r w:rsidDel="00000000" w:rsidR="00000000" w:rsidRPr="00000000">
              <w:rPr>
                <w:rtl w:val="0"/>
              </w:rPr>
            </w:r>
          </w:p>
        </w:tc>
      </w:tr>
      <w:tr>
        <w:trPr>
          <w:cantSplit w:val="0"/>
          <w:tblHeader w:val="0"/>
        </w:trPr>
        <w:tc>
          <w:tcPr/>
          <w:p w:rsidR="00000000" w:rsidDel="00000000" w:rsidP="00000000" w:rsidRDefault="00000000" w:rsidRPr="00000000" w14:paraId="0000007C">
            <w:pPr>
              <w:spacing w:after="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E">
            <w:pPr>
              <w:spacing w:after="0" w:line="240" w:lineRule="auto"/>
              <w:jc w:val="right"/>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7F">
      <w:pPr>
        <w:spacing w:after="0" w:line="240" w:lineRule="auto"/>
        <w:rPr>
          <w:rFonts w:ascii="Arial" w:cs="Arial" w:eastAsia="Arial" w:hAnsi="Arial"/>
        </w:rPr>
      </w:pPr>
      <w:r w:rsidDel="00000000" w:rsidR="00000000" w:rsidRPr="00000000">
        <w:rPr>
          <w:rFonts w:ascii="Arial" w:cs="Arial" w:eastAsia="Arial" w:hAnsi="Arial"/>
          <w:rtl w:val="0"/>
        </w:rPr>
        <w:t xml:space="preserve">John Robinson</w:t>
      </w:r>
    </w:p>
    <w:p w:rsidR="00000000" w:rsidDel="00000000" w:rsidP="00000000" w:rsidRDefault="00000000" w:rsidRPr="00000000" w14:paraId="00000080">
      <w:pPr>
        <w:spacing w:after="0" w:line="240" w:lineRule="auto"/>
        <w:rPr>
          <w:rFonts w:ascii="Arial" w:cs="Arial" w:eastAsia="Arial" w:hAnsi="Arial"/>
        </w:rPr>
      </w:pPr>
      <w:r w:rsidDel="00000000" w:rsidR="00000000" w:rsidRPr="00000000">
        <w:rPr>
          <w:rFonts w:ascii="Arial" w:cs="Arial" w:eastAsia="Arial" w:hAnsi="Arial"/>
          <w:rtl w:val="0"/>
        </w:rPr>
        <w:t xml:space="preserve">Parish Clerk</w:t>
      </w:r>
    </w:p>
    <w:p w:rsidR="00000000" w:rsidDel="00000000" w:rsidP="00000000" w:rsidRDefault="00000000" w:rsidRPr="00000000" w14:paraId="00000081">
      <w:pPr>
        <w:spacing w:after="0" w:line="240" w:lineRule="auto"/>
        <w:rPr>
          <w:rFonts w:ascii="Arial" w:cs="Arial" w:eastAsia="Arial" w:hAnsi="Arial"/>
        </w:rPr>
      </w:pP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April 2025</w:t>
      </w:r>
    </w:p>
    <w:p w:rsidR="00000000" w:rsidDel="00000000" w:rsidP="00000000" w:rsidRDefault="00000000" w:rsidRPr="00000000" w14:paraId="00000082">
      <w:pPr>
        <w:spacing w:after="0" w:line="240" w:lineRule="auto"/>
        <w:jc w:val="center"/>
        <w:rPr>
          <w:rFonts w:ascii="Arial" w:cs="Arial" w:eastAsia="Arial" w:hAnsi="Arial"/>
          <w:b w:val="1"/>
          <w:sz w:val="28"/>
          <w:szCs w:val="28"/>
          <w:u w:val="single"/>
        </w:rPr>
      </w:pPr>
      <w:r w:rsidDel="00000000" w:rsidR="00000000" w:rsidRPr="00000000">
        <w:rPr>
          <w:rtl w:val="0"/>
        </w:rPr>
      </w:r>
    </w:p>
    <w:sectPr>
      <w:headerReference r:id="rId10" w:type="default"/>
      <w:headerReference r:id="rId11" w:type="first"/>
      <w:footerReference r:id="rId12" w:type="first"/>
      <w:pgSz w:h="16838" w:w="11906" w:orient="portrait"/>
      <w:pgMar w:bottom="1440" w:top="737" w:left="1440" w:right="1440" w:header="284"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 w:name="Africaans S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TIMES INDICATED FOR EACH ITEM ARE GUIDELINES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fricaans SF" w:cs="Africaans SF" w:eastAsia="Africaans SF" w:hAnsi="Africaans SF"/>
      <w:sz w:val="32"/>
      <w:szCs w:val="32"/>
    </w:rPr>
  </w:style>
  <w:style w:type="paragraph" w:styleId="Normal" w:default="1">
    <w:name w:val="Normal"/>
    <w:qFormat w:val="1"/>
    <w:rsid w:val="00F67255"/>
  </w:style>
  <w:style w:type="paragraph" w:styleId="Heading2">
    <w:name w:val="heading 2"/>
    <w:basedOn w:val="Normal"/>
    <w:link w:val="Heading2Char"/>
    <w:uiPriority w:val="9"/>
    <w:qFormat w:val="1"/>
    <w:rsid w:val="0058707A"/>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25B9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25B92"/>
    <w:rPr>
      <w:rFonts w:ascii="Tahoma" w:cs="Tahoma" w:hAnsi="Tahoma"/>
      <w:sz w:val="16"/>
      <w:szCs w:val="16"/>
    </w:rPr>
  </w:style>
  <w:style w:type="paragraph" w:styleId="Header">
    <w:name w:val="header"/>
    <w:basedOn w:val="Normal"/>
    <w:link w:val="HeaderChar"/>
    <w:uiPriority w:val="99"/>
    <w:unhideWhenUsed w:val="1"/>
    <w:rsid w:val="00225B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B92"/>
  </w:style>
  <w:style w:type="paragraph" w:styleId="Footer">
    <w:name w:val="footer"/>
    <w:basedOn w:val="Normal"/>
    <w:link w:val="FooterChar"/>
    <w:uiPriority w:val="99"/>
    <w:unhideWhenUsed w:val="1"/>
    <w:rsid w:val="00225B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B92"/>
  </w:style>
  <w:style w:type="paragraph" w:styleId="Caption">
    <w:name w:val="caption"/>
    <w:basedOn w:val="Normal"/>
    <w:next w:val="Normal"/>
    <w:uiPriority w:val="35"/>
    <w:unhideWhenUsed w:val="1"/>
    <w:qFormat w:val="1"/>
    <w:rsid w:val="00225B92"/>
    <w:pPr>
      <w:spacing w:line="240" w:lineRule="auto"/>
    </w:pPr>
    <w:rPr>
      <w:b w:val="1"/>
      <w:bCs w:val="1"/>
      <w:color w:val="4f81bd" w:themeColor="accent1"/>
      <w:sz w:val="18"/>
      <w:szCs w:val="18"/>
    </w:rPr>
  </w:style>
  <w:style w:type="paragraph" w:styleId="BodyText2">
    <w:name w:val="Body Text 2"/>
    <w:basedOn w:val="Normal"/>
    <w:link w:val="BodyText2Char"/>
    <w:rsid w:val="00C86030"/>
    <w:pPr>
      <w:spacing w:after="120" w:line="480" w:lineRule="auto"/>
    </w:pPr>
    <w:rPr>
      <w:rFonts w:ascii="Times New Roman" w:cs="Times New Roman" w:eastAsia="Times New Roman" w:hAnsi="Times New Roman"/>
      <w:sz w:val="20"/>
      <w:szCs w:val="20"/>
      <w:lang w:eastAsia="en-GB"/>
    </w:rPr>
  </w:style>
  <w:style w:type="character" w:styleId="BodyText2Char" w:customStyle="1">
    <w:name w:val="Body Text 2 Char"/>
    <w:basedOn w:val="DefaultParagraphFont"/>
    <w:link w:val="BodyText2"/>
    <w:rsid w:val="00C86030"/>
    <w:rPr>
      <w:rFonts w:ascii="Times New Roman" w:cs="Times New Roman" w:eastAsia="Times New Roman" w:hAnsi="Times New Roman"/>
      <w:sz w:val="20"/>
      <w:szCs w:val="20"/>
      <w:lang w:eastAsia="en-GB"/>
    </w:rPr>
  </w:style>
  <w:style w:type="character" w:styleId="Hyperlink">
    <w:name w:val="Hyperlink"/>
    <w:rsid w:val="009A6B57"/>
    <w:rPr>
      <w:color w:val="0000ff"/>
      <w:u w:val="single"/>
    </w:rPr>
  </w:style>
  <w:style w:type="paragraph" w:styleId="NormalWeb">
    <w:name w:val="Normal (Web)"/>
    <w:basedOn w:val="Normal"/>
    <w:uiPriority w:val="99"/>
    <w:unhideWhenUsed w:val="1"/>
    <w:rsid w:val="002443E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apple-converted-space" w:customStyle="1">
    <w:name w:val="apple-converted-space"/>
    <w:basedOn w:val="DefaultParagraphFont"/>
    <w:rsid w:val="002443E1"/>
  </w:style>
  <w:style w:type="character" w:styleId="Strong">
    <w:name w:val="Strong"/>
    <w:basedOn w:val="DefaultParagraphFont"/>
    <w:uiPriority w:val="22"/>
    <w:qFormat w:val="1"/>
    <w:rsid w:val="00C663C0"/>
    <w:rPr>
      <w:b w:val="1"/>
      <w:bCs w:val="1"/>
    </w:rPr>
  </w:style>
  <w:style w:type="character" w:styleId="Heading2Char" w:customStyle="1">
    <w:name w:val="Heading 2 Char"/>
    <w:basedOn w:val="DefaultParagraphFont"/>
    <w:link w:val="Heading2"/>
    <w:uiPriority w:val="9"/>
    <w:rsid w:val="0058707A"/>
    <w:rPr>
      <w:rFonts w:ascii="Times New Roman" w:cs="Times New Roman" w:eastAsia="Times New Roman" w:hAnsi="Times New Roman"/>
      <w:b w:val="1"/>
      <w:bCs w:val="1"/>
      <w:sz w:val="36"/>
      <w:szCs w:val="36"/>
      <w:lang w:eastAsia="en-GB"/>
    </w:rPr>
  </w:style>
  <w:style w:type="character" w:styleId="Emphasis">
    <w:name w:val="Emphasis"/>
    <w:basedOn w:val="DefaultParagraphFont"/>
    <w:uiPriority w:val="20"/>
    <w:qFormat w:val="1"/>
    <w:rsid w:val="00A95CC3"/>
    <w:rPr>
      <w:i w:val="1"/>
      <w:iCs w:val="1"/>
    </w:rPr>
  </w:style>
  <w:style w:type="character" w:styleId="st1" w:customStyle="1">
    <w:name w:val="st1"/>
    <w:basedOn w:val="DefaultParagraphFont"/>
    <w:rsid w:val="00712576"/>
  </w:style>
  <w:style w:type="paragraph" w:styleId="firstparagraph" w:customStyle="1">
    <w:name w:val="firstparagraph"/>
    <w:basedOn w:val="Normal"/>
    <w:rsid w:val="009D0DBF"/>
    <w:pPr>
      <w:spacing w:after="150" w:line="240" w:lineRule="auto"/>
    </w:pPr>
    <w:rPr>
      <w:rFonts w:ascii="Times New Roman" w:cs="Times New Roman" w:eastAsia="Times New Roman" w:hAnsi="Times New Roman"/>
      <w:sz w:val="25"/>
      <w:szCs w:val="25"/>
      <w:lang w:eastAsia="en-GB"/>
    </w:rPr>
  </w:style>
  <w:style w:type="paragraph" w:styleId="info-title1" w:customStyle="1">
    <w:name w:val="info-title1"/>
    <w:basedOn w:val="Normal"/>
    <w:rsid w:val="009D0DBF"/>
    <w:pPr>
      <w:spacing w:after="150" w:line="240" w:lineRule="auto"/>
    </w:pPr>
    <w:rPr>
      <w:rFonts w:ascii="Times New Roman" w:cs="Times New Roman" w:eastAsia="Times New Roman" w:hAnsi="Times New Roman"/>
      <w:sz w:val="24"/>
      <w:szCs w:val="24"/>
      <w:lang w:eastAsia="en-GB"/>
    </w:rPr>
  </w:style>
  <w:style w:type="paragraph" w:styleId="legrhs1" w:customStyle="1">
    <w:name w:val="legrhs1"/>
    <w:basedOn w:val="Normal"/>
    <w:rsid w:val="00FC482A"/>
    <w:pPr>
      <w:shd w:color="auto" w:fill="ffffff" w:val="clear"/>
      <w:spacing w:after="120" w:line="360" w:lineRule="atLeast"/>
      <w:jc w:val="both"/>
    </w:pPr>
    <w:rPr>
      <w:rFonts w:ascii="Times New Roman" w:cs="Times New Roman" w:eastAsia="Times New Roman" w:hAnsi="Times New Roman"/>
      <w:color w:val="000000"/>
      <w:sz w:val="19"/>
      <w:szCs w:val="19"/>
      <w:lang w:eastAsia="en-GB"/>
    </w:rPr>
  </w:style>
  <w:style w:type="character" w:styleId="legds2" w:customStyle="1">
    <w:name w:val="legds2"/>
    <w:basedOn w:val="DefaultParagraphFont"/>
    <w:rsid w:val="00FC482A"/>
    <w:rPr>
      <w:vanish w:val="0"/>
      <w:webHidden w:val="0"/>
      <w:specVanish w:val="0"/>
    </w:rPr>
  </w:style>
  <w:style w:type="character" w:styleId="legextentrestriction7" w:customStyle="1">
    <w:name w:val="legextentrestriction7"/>
    <w:basedOn w:val="DefaultParagraphFont"/>
    <w:rsid w:val="00FC482A"/>
    <w:rPr>
      <w:b w:val="1"/>
      <w:bCs w:val="1"/>
      <w:i w:val="0"/>
      <w:iCs w:val="0"/>
      <w:vanish w:val="1"/>
      <w:webHidden w:val="0"/>
      <w:color w:val="ffffff"/>
      <w:sz w:val="22"/>
      <w:szCs w:val="22"/>
      <w:shd w:color="auto" w:fill="660066" w:val="clear"/>
      <w:specVanish w:val="0"/>
    </w:rPr>
  </w:style>
  <w:style w:type="paragraph" w:styleId="legclearfix2" w:customStyle="1">
    <w:name w:val="legclearfix2"/>
    <w:basedOn w:val="Normal"/>
    <w:rsid w:val="00FC482A"/>
    <w:pPr>
      <w:shd w:color="auto" w:fill="ffffff" w:val="clear"/>
      <w:spacing w:after="120" w:line="360" w:lineRule="atLeast"/>
    </w:pPr>
    <w:rPr>
      <w:rFonts w:ascii="Times New Roman" w:cs="Times New Roman" w:eastAsia="Times New Roman" w:hAnsi="Times New Roman"/>
      <w:color w:val="000000"/>
      <w:sz w:val="19"/>
      <w:szCs w:val="19"/>
      <w:lang w:eastAsia="en-GB"/>
    </w:rPr>
  </w:style>
  <w:style w:type="character" w:styleId="HTMLCite">
    <w:name w:val="HTML Cite"/>
    <w:basedOn w:val="DefaultParagraphFont"/>
    <w:uiPriority w:val="99"/>
    <w:semiHidden w:val="1"/>
    <w:unhideWhenUsed w:val="1"/>
    <w:rsid w:val="008B3F7E"/>
    <w:rPr>
      <w:i w:val="1"/>
      <w:iCs w:val="1"/>
    </w:rPr>
  </w:style>
  <w:style w:type="character" w:styleId="f1" w:customStyle="1">
    <w:name w:val="f1"/>
    <w:basedOn w:val="DefaultParagraphFont"/>
    <w:rsid w:val="008B3F7E"/>
    <w:rPr>
      <w:color w:val="666666"/>
    </w:rPr>
  </w:style>
  <w:style w:type="paragraph" w:styleId="ecxmsonormal" w:customStyle="1">
    <w:name w:val="ecxmsonormal"/>
    <w:basedOn w:val="Normal"/>
    <w:rsid w:val="00F40AE4"/>
    <w:pPr>
      <w:spacing w:after="324" w:line="240" w:lineRule="auto"/>
    </w:pPr>
    <w:rPr>
      <w:rFonts w:ascii="Times New Roman" w:cs="Times New Roman" w:eastAsia="Times New Roman" w:hAnsi="Times New Roman"/>
      <w:sz w:val="24"/>
      <w:szCs w:val="24"/>
      <w:lang w:eastAsia="en-GB"/>
    </w:rPr>
  </w:style>
  <w:style w:type="character" w:styleId="title53" w:customStyle="1">
    <w:name w:val="title53"/>
    <w:basedOn w:val="DefaultParagraphFont"/>
    <w:rsid w:val="00AD528C"/>
  </w:style>
  <w:style w:type="character" w:styleId="date12" w:customStyle="1">
    <w:name w:val="date12"/>
    <w:basedOn w:val="DefaultParagraphFont"/>
    <w:rsid w:val="00AD528C"/>
  </w:style>
  <w:style w:type="character" w:styleId="casenumber" w:customStyle="1">
    <w:name w:val="casenumber"/>
    <w:basedOn w:val="DefaultParagraphFont"/>
    <w:rsid w:val="00F15030"/>
  </w:style>
  <w:style w:type="character" w:styleId="divider1" w:customStyle="1">
    <w:name w:val="divider1"/>
    <w:basedOn w:val="DefaultParagraphFont"/>
    <w:rsid w:val="00F15030"/>
  </w:style>
  <w:style w:type="character" w:styleId="description" w:customStyle="1">
    <w:name w:val="description"/>
    <w:basedOn w:val="DefaultParagraphFont"/>
    <w:rsid w:val="00F15030"/>
  </w:style>
  <w:style w:type="character" w:styleId="divider2" w:customStyle="1">
    <w:name w:val="divider2"/>
    <w:basedOn w:val="DefaultParagraphFont"/>
    <w:rsid w:val="00F15030"/>
  </w:style>
  <w:style w:type="character" w:styleId="address" w:customStyle="1">
    <w:name w:val="address"/>
    <w:basedOn w:val="DefaultParagraphFont"/>
    <w:rsid w:val="00F15030"/>
  </w:style>
  <w:style w:type="paragraph" w:styleId="ListParagraph">
    <w:name w:val="List Paragraph"/>
    <w:basedOn w:val="Normal"/>
    <w:uiPriority w:val="34"/>
    <w:qFormat w:val="1"/>
    <w:rsid w:val="00813803"/>
    <w:pPr>
      <w:ind w:left="720"/>
      <w:contextualSpacing w:val="1"/>
    </w:pPr>
  </w:style>
  <w:style w:type="paragraph" w:styleId="NoSpacing">
    <w:name w:val="No Spacing"/>
    <w:uiPriority w:val="1"/>
    <w:qFormat w:val="1"/>
    <w:rsid w:val="007065C4"/>
    <w:pPr>
      <w:spacing w:after="0" w:line="240" w:lineRule="auto"/>
    </w:pPr>
    <w:rPr>
      <w:rFonts w:ascii="Calibri" w:cs="Times New Roman" w:eastAsia="Calibri" w:hAnsi="Calibri"/>
    </w:rPr>
  </w:style>
  <w:style w:type="paragraph" w:styleId="BodyTextIndent">
    <w:name w:val="Body Text Indent"/>
    <w:basedOn w:val="Normal"/>
    <w:link w:val="BodyTextIndentChar"/>
    <w:uiPriority w:val="99"/>
    <w:unhideWhenUsed w:val="1"/>
    <w:rsid w:val="00CF5ED3"/>
    <w:pPr>
      <w:spacing w:after="120"/>
      <w:ind w:left="283"/>
    </w:pPr>
  </w:style>
  <w:style w:type="character" w:styleId="BodyTextIndentChar" w:customStyle="1">
    <w:name w:val="Body Text Indent Char"/>
    <w:basedOn w:val="DefaultParagraphFont"/>
    <w:link w:val="BodyTextIndent"/>
    <w:uiPriority w:val="99"/>
    <w:rsid w:val="00CF5ED3"/>
  </w:style>
  <w:style w:type="paragraph" w:styleId="Title">
    <w:name w:val="Title"/>
    <w:basedOn w:val="Normal"/>
    <w:link w:val="TitleChar"/>
    <w:qFormat w:val="1"/>
    <w:rsid w:val="00CF5ED3"/>
    <w:pPr>
      <w:spacing w:after="0" w:line="240" w:lineRule="auto"/>
      <w:jc w:val="center"/>
    </w:pPr>
    <w:rPr>
      <w:rFonts w:ascii="Africaans SF" w:cs="Times New Roman" w:eastAsia="Times New Roman" w:hAnsi="Africaans SF"/>
      <w:sz w:val="32"/>
      <w:szCs w:val="20"/>
      <w:lang w:eastAsia="en-GB"/>
    </w:rPr>
  </w:style>
  <w:style w:type="character" w:styleId="TitleChar" w:customStyle="1">
    <w:name w:val="Title Char"/>
    <w:basedOn w:val="DefaultParagraphFont"/>
    <w:link w:val="Title"/>
    <w:rsid w:val="00CF5ED3"/>
    <w:rPr>
      <w:rFonts w:ascii="Africaans SF" w:cs="Times New Roman" w:eastAsia="Times New Roman" w:hAnsi="Africaans SF"/>
      <w:sz w:val="32"/>
      <w:szCs w:val="20"/>
      <w:lang w:eastAsia="en-GB"/>
    </w:rPr>
  </w:style>
  <w:style w:type="paragraph" w:styleId="ox-92286806f4-msonormal" w:customStyle="1">
    <w:name w:val="ox-92286806f4-msonormal"/>
    <w:basedOn w:val="Normal"/>
    <w:rsid w:val="00C66C62"/>
    <w:pPr>
      <w:spacing w:after="150" w:line="240" w:lineRule="auto"/>
    </w:pPr>
    <w:rPr>
      <w:rFonts w:ascii="Times New Roman" w:cs="Times New Roman" w:eastAsia="Times New Roman" w:hAnsi="Times New Roman"/>
      <w:sz w:val="24"/>
      <w:szCs w:val="24"/>
      <w:lang w:eastAsia="en-GB"/>
    </w:rPr>
  </w:style>
  <w:style w:type="character" w:styleId="rphighlightallclass" w:customStyle="1">
    <w:name w:val="rphighlightallclass"/>
    <w:basedOn w:val="DefaultParagraphFont"/>
    <w:rsid w:val="000205DC"/>
  </w:style>
  <w:style w:type="character" w:styleId="markf9h9daspw" w:customStyle="1">
    <w:name w:val="markf9h9daspw"/>
    <w:basedOn w:val="DefaultParagraphFont"/>
    <w:rsid w:val="003E64B7"/>
  </w:style>
  <w:style w:type="character" w:styleId="itwtqi23ioopmk3o6ert1" w:customStyle="1">
    <w:name w:val="itwtqi_23ioopmk3o6ert1"/>
    <w:basedOn w:val="DefaultParagraphFont"/>
    <w:rsid w:val="0030639D"/>
  </w:style>
  <w:style w:type="character" w:styleId="mark99ljbz8bc" w:customStyle="1">
    <w:name w:val="mark99ljbz8bc"/>
    <w:basedOn w:val="DefaultParagraphFont"/>
    <w:rsid w:val="00790AE1"/>
  </w:style>
  <w:style w:type="character" w:styleId="markyn6o3rd1a" w:customStyle="1">
    <w:name w:val="markyn6o3rd1a"/>
    <w:basedOn w:val="DefaultParagraphFont"/>
    <w:rsid w:val="00D42C36"/>
  </w:style>
  <w:style w:type="character" w:styleId="mark5p86dmbh9" w:customStyle="1">
    <w:name w:val="mark5p86dmbh9"/>
    <w:basedOn w:val="DefaultParagraphFont"/>
    <w:rsid w:val="00D42C36"/>
  </w:style>
  <w:style w:type="character" w:styleId="mark2l63glxy3" w:customStyle="1">
    <w:name w:val="mark2l63glxy3"/>
    <w:basedOn w:val="DefaultParagraphFont"/>
    <w:rsid w:val="008344BF"/>
  </w:style>
  <w:style w:type="character" w:styleId="marklk45rs30c" w:customStyle="1">
    <w:name w:val="marklk45rs30c"/>
    <w:basedOn w:val="DefaultParagraphFont"/>
    <w:rsid w:val="008344BF"/>
  </w:style>
  <w:style w:type="paragraph" w:styleId="xmsonormal" w:customStyle="1">
    <w:name w:val="x_msonormal"/>
    <w:basedOn w:val="Normal"/>
    <w:rsid w:val="006C7E9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xdefault" w:customStyle="1">
    <w:name w:val="x_default"/>
    <w:basedOn w:val="Normal"/>
    <w:rsid w:val="006C7E92"/>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Default" w:customStyle="1">
    <w:name w:val="Default"/>
    <w:rsid w:val="00DC70DB"/>
    <w:pPr>
      <w:autoSpaceDE w:val="0"/>
      <w:autoSpaceDN w:val="0"/>
      <w:adjustRightInd w:val="0"/>
      <w:spacing w:after="0" w:line="240" w:lineRule="auto"/>
    </w:pPr>
    <w:rPr>
      <w:rFonts w:ascii="Times New Roman" w:cs="Times New Roman" w:hAnsi="Times New Roman"/>
      <w:color w:val="000000"/>
      <w:sz w:val="24"/>
      <w:szCs w:val="24"/>
    </w:rPr>
  </w:style>
  <w:style w:type="character" w:styleId="markuphkdgn6i" w:customStyle="1">
    <w:name w:val="markuphkdgn6i"/>
    <w:basedOn w:val="DefaultParagraphFont"/>
    <w:rsid w:val="009A3AE0"/>
  </w:style>
  <w:style w:type="character" w:styleId="5fqyx" w:customStyle="1">
    <w:name w:val="_5fqyx"/>
    <w:basedOn w:val="DefaultParagraphFont"/>
    <w:rsid w:val="0058207E"/>
  </w:style>
  <w:style w:type="character" w:styleId="qgajv" w:customStyle="1">
    <w:name w:val="qgajv"/>
    <w:basedOn w:val="DefaultParagraphFont"/>
    <w:rsid w:val="0058207E"/>
  </w:style>
  <w:style w:type="character" w:styleId="ms-button-flexcontainer" w:customStyle="1">
    <w:name w:val="ms-button-flexcontainer"/>
    <w:basedOn w:val="DefaultParagraphFont"/>
    <w:rsid w:val="0058207E"/>
  </w:style>
  <w:style w:type="character" w:styleId="secondlinecommonstyledensity" w:customStyle="1">
    <w:name w:val="secondlinecommonstyledensity"/>
    <w:basedOn w:val="DefaultParagraphFont"/>
    <w:rsid w:val="0058207E"/>
  </w:style>
  <w:style w:type="character" w:styleId="mark27trr5eqq" w:customStyle="1">
    <w:name w:val="mark27trr5eqq"/>
    <w:basedOn w:val="DefaultParagraphFont"/>
    <w:rsid w:val="00F76C14"/>
  </w:style>
  <w:style w:type="paragraph" w:styleId="xxxxmsonormal" w:customStyle="1">
    <w:name w:val="x_x_xxmsonormal"/>
    <w:basedOn w:val="Normal"/>
    <w:rsid w:val="00BE39B4"/>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mark5mxr08tyo" w:customStyle="1">
    <w:name w:val="mark5mxr08tyo"/>
    <w:basedOn w:val="DefaultParagraphFont"/>
    <w:rsid w:val="00BE39B4"/>
  </w:style>
  <w:style w:type="character" w:styleId="markt9f85pppn" w:customStyle="1">
    <w:name w:val="markt9f85pppn"/>
    <w:basedOn w:val="DefaultParagraphFont"/>
    <w:rsid w:val="002711EA"/>
  </w:style>
  <w:style w:type="character" w:styleId="markaxadkc59q" w:customStyle="1">
    <w:name w:val="markaxadkc59q"/>
    <w:basedOn w:val="DefaultParagraphFont"/>
    <w:rsid w:val="002711EA"/>
  </w:style>
  <w:style w:type="character" w:styleId="xelementtoproof" w:customStyle="1">
    <w:name w:val="x_elementtoproof"/>
    <w:basedOn w:val="DefaultParagraphFont"/>
    <w:rsid w:val="00CC3097"/>
  </w:style>
  <w:style w:type="character" w:styleId="xcontentpasted3" w:customStyle="1">
    <w:name w:val="x_contentpasted3"/>
    <w:basedOn w:val="DefaultParagraphFont"/>
    <w:rsid w:val="00261490"/>
  </w:style>
  <w:style w:type="character" w:styleId="xxelementtoproof" w:customStyle="1">
    <w:name w:val="x_x_elementtoproof"/>
    <w:basedOn w:val="DefaultParagraphFont"/>
    <w:rsid w:val="00FE7AEF"/>
  </w:style>
  <w:style w:type="character" w:styleId="mark7bq5i5j21" w:customStyle="1">
    <w:name w:val="mark7bq5i5j21"/>
    <w:basedOn w:val="DefaultParagraphFont"/>
    <w:rsid w:val="006921D8"/>
  </w:style>
  <w:style w:type="character" w:styleId="markwsk38vilr" w:customStyle="1">
    <w:name w:val="markwsk38vilr"/>
    <w:basedOn w:val="DefaultParagraphFont"/>
    <w:rsid w:val="006921D8"/>
  </w:style>
  <w:style w:type="character" w:styleId="markm2j3n6h2i" w:customStyle="1">
    <w:name w:val="markm2j3n6h2i"/>
    <w:basedOn w:val="DefaultParagraphFont"/>
    <w:rsid w:val="006921D8"/>
  </w:style>
  <w:style w:type="character" w:styleId="mark6kep37vq9" w:customStyle="1">
    <w:name w:val="mark6kep37vq9"/>
    <w:basedOn w:val="DefaultParagraphFont"/>
    <w:rsid w:val="006921D8"/>
  </w:style>
  <w:style w:type="character" w:styleId="markvi57tghhu" w:customStyle="1">
    <w:name w:val="markvi57tghhu"/>
    <w:basedOn w:val="DefaultParagraphFont"/>
    <w:rsid w:val="006921D8"/>
  </w:style>
  <w:style w:type="character" w:styleId="mark57rvfzer2" w:customStyle="1">
    <w:name w:val="mark57rvfzer2"/>
    <w:basedOn w:val="DefaultParagraphFont"/>
    <w:rsid w:val="001D7871"/>
  </w:style>
  <w:style w:type="character" w:styleId="marktcysnmn0e" w:customStyle="1">
    <w:name w:val="marktcysnmn0e"/>
    <w:basedOn w:val="DefaultParagraphFont"/>
    <w:rsid w:val="001D7871"/>
  </w:style>
  <w:style w:type="character" w:styleId="xcontentpasted8" w:customStyle="1">
    <w:name w:val="x_contentpasted8"/>
    <w:basedOn w:val="DefaultParagraphFont"/>
    <w:rsid w:val="001D7871"/>
  </w:style>
  <w:style w:type="character" w:styleId="markton167he3" w:customStyle="1">
    <w:name w:val="markton167he3"/>
    <w:basedOn w:val="DefaultParagraphFont"/>
    <w:rsid w:val="006157D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lerk@fishburnparishcounci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CIidTm9uZ78k5y8IISfYDdoUyg==">CgMxLjA4AHIhMVFrZTEwTU9kd3I0LWZmSFJhM3pWTmk2TU1UNDlrYzNh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2025-04-03T11:45:00Z</dcterms:created>
  <dc:creator>Parish Clerk</dc:creator>
</cp:coreProperties>
</file>