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8E5" w14:textId="2609BA09" w:rsidR="006106FD" w:rsidRDefault="006106FD" w:rsidP="004D7F8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5E959C5F" wp14:editId="353AA54A">
            <wp:simplePos x="0" y="0"/>
            <wp:positionH relativeFrom="margin">
              <wp:posOffset>7604315</wp:posOffset>
            </wp:positionH>
            <wp:positionV relativeFrom="margin">
              <wp:posOffset>0</wp:posOffset>
            </wp:positionV>
            <wp:extent cx="1627505" cy="1383665"/>
            <wp:effectExtent l="0" t="0" r="0" b="6985"/>
            <wp:wrapThrough wrapText="bothSides">
              <wp:wrapPolygon edited="0">
                <wp:start x="0" y="0"/>
                <wp:lineTo x="0" y="21412"/>
                <wp:lineTo x="21238" y="21412"/>
                <wp:lineTo x="212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383665"/>
                    </a:xfrm>
                    <a:prstGeom prst="rect">
                      <a:avLst/>
                    </a:prstGeom>
                    <a:noFill/>
                  </pic:spPr>
                </pic:pic>
              </a:graphicData>
            </a:graphic>
          </wp:anchor>
        </w:drawing>
      </w:r>
    </w:p>
    <w:p w14:paraId="69DC6DA9" w14:textId="77777777" w:rsidR="006106FD" w:rsidRDefault="006106FD" w:rsidP="004D7F84">
      <w:pPr>
        <w:jc w:val="center"/>
        <w:rPr>
          <w:rFonts w:ascii="Arial" w:hAnsi="Arial" w:cs="Arial"/>
          <w:b/>
          <w:sz w:val="28"/>
          <w:szCs w:val="28"/>
        </w:rPr>
      </w:pPr>
    </w:p>
    <w:p w14:paraId="76263038" w14:textId="05C307AA" w:rsidR="004D7F84" w:rsidRPr="004D7F84" w:rsidRDefault="00197906" w:rsidP="00315FE7">
      <w:pPr>
        <w:rPr>
          <w:rFonts w:ascii="Arial" w:hAnsi="Arial" w:cs="Arial"/>
          <w:b/>
          <w:sz w:val="28"/>
          <w:szCs w:val="28"/>
        </w:rPr>
      </w:pPr>
      <w:r>
        <w:rPr>
          <w:rFonts w:ascii="Arial" w:hAnsi="Arial" w:cs="Arial"/>
          <w:b/>
          <w:sz w:val="28"/>
          <w:szCs w:val="28"/>
        </w:rPr>
        <w:t>STANFORD ON SOAR</w:t>
      </w:r>
      <w:r w:rsidR="00032DC5" w:rsidRPr="004D7F84">
        <w:rPr>
          <w:rFonts w:ascii="Arial" w:hAnsi="Arial" w:cs="Arial"/>
          <w:b/>
          <w:sz w:val="28"/>
          <w:szCs w:val="28"/>
        </w:rPr>
        <w:t xml:space="preserve"> PARISH COUNCIL</w:t>
      </w:r>
    </w:p>
    <w:p w14:paraId="0A77C3F4" w14:textId="558DF1BD" w:rsidR="00032DC5" w:rsidRDefault="00032DC5" w:rsidP="00315FE7">
      <w:pPr>
        <w:rPr>
          <w:rFonts w:ascii="Arial" w:hAnsi="Arial" w:cs="Arial"/>
          <w:b/>
          <w:sz w:val="28"/>
          <w:szCs w:val="28"/>
        </w:rPr>
      </w:pPr>
      <w:r w:rsidRPr="004D7F84">
        <w:rPr>
          <w:rFonts w:ascii="Arial" w:hAnsi="Arial" w:cs="Arial"/>
          <w:b/>
          <w:sz w:val="28"/>
          <w:szCs w:val="28"/>
        </w:rPr>
        <w:t>RISK MANAGEMENT SCHEME</w:t>
      </w:r>
      <w:r w:rsidR="00315FE7">
        <w:rPr>
          <w:rFonts w:ascii="Arial" w:hAnsi="Arial" w:cs="Arial"/>
          <w:b/>
          <w:sz w:val="28"/>
          <w:szCs w:val="28"/>
        </w:rPr>
        <w:t xml:space="preserve"> – Reviewed May 202</w:t>
      </w:r>
      <w:r w:rsidR="009D6305">
        <w:rPr>
          <w:rFonts w:ascii="Arial" w:hAnsi="Arial" w:cs="Arial"/>
          <w:b/>
          <w:sz w:val="28"/>
          <w:szCs w:val="28"/>
        </w:rPr>
        <w:t>4</w:t>
      </w:r>
    </w:p>
    <w:p w14:paraId="7CF1EF8B" w14:textId="77777777" w:rsidR="00FC011F" w:rsidRPr="004D7F84" w:rsidRDefault="00FC011F" w:rsidP="004D7F84">
      <w:pPr>
        <w:jc w:val="center"/>
        <w:rPr>
          <w:rFonts w:ascii="Arial" w:hAnsi="Arial" w:cs="Arial"/>
          <w:b/>
          <w:sz w:val="28"/>
          <w:szCs w:val="28"/>
        </w:rPr>
      </w:pP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1"/>
        <w:gridCol w:w="2425"/>
        <w:gridCol w:w="1400"/>
        <w:gridCol w:w="7130"/>
        <w:gridCol w:w="2062"/>
      </w:tblGrid>
      <w:tr w:rsidR="002D745F" w:rsidRPr="004D7F84" w14:paraId="75CFAFA5" w14:textId="77777777" w:rsidTr="004417D0">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4417D0">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4417D0">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4417D0">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4A3ED30B" w:rsidR="00032DC5" w:rsidRPr="004D7F84" w:rsidRDefault="007D4B00" w:rsidP="00032DC5">
            <w:pPr>
              <w:rPr>
                <w:rFonts w:ascii="Arial" w:hAnsi="Arial" w:cs="Arial"/>
                <w:sz w:val="24"/>
                <w:szCs w:val="24"/>
              </w:rPr>
            </w:pPr>
            <w:r w:rsidRPr="004D7F84">
              <w:rPr>
                <w:rFonts w:ascii="Arial" w:hAnsi="Arial" w:cs="Arial"/>
                <w:sz w:val="24"/>
                <w:szCs w:val="24"/>
              </w:rPr>
              <w:t>Records are backed</w:t>
            </w:r>
            <w:r w:rsidR="004417D0">
              <w:rPr>
                <w:rFonts w:ascii="Arial" w:hAnsi="Arial" w:cs="Arial"/>
                <w:sz w:val="24"/>
                <w:szCs w:val="24"/>
              </w:rPr>
              <w:t xml:space="preserve"> </w:t>
            </w:r>
            <w:r w:rsidR="00197906">
              <w:rPr>
                <w:rFonts w:ascii="Arial" w:hAnsi="Arial" w:cs="Arial"/>
                <w:sz w:val="24"/>
                <w:szCs w:val="24"/>
              </w:rPr>
              <w:t>monthly and h</w:t>
            </w:r>
            <w:r w:rsidR="00174BC0">
              <w:rPr>
                <w:rFonts w:ascii="Arial" w:hAnsi="Arial" w:cs="Arial"/>
                <w:sz w:val="24"/>
                <w:szCs w:val="24"/>
              </w:rPr>
              <w:t>ard copies are held by the Clerk</w:t>
            </w:r>
            <w:r w:rsidR="00197906">
              <w:rPr>
                <w:rFonts w:ascii="Arial" w:hAnsi="Arial" w:cs="Arial"/>
                <w:sz w:val="24"/>
                <w:szCs w:val="24"/>
              </w:rPr>
              <w:t>.</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4417D0">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lastRenderedPageBreak/>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4417D0">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4417D0">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085C8673" w:rsidR="00032DC5" w:rsidRPr="004D7F84" w:rsidRDefault="007D4B00" w:rsidP="00032DC5">
            <w:pPr>
              <w:rPr>
                <w:rFonts w:ascii="Arial" w:hAnsi="Arial" w:cs="Arial"/>
                <w:sz w:val="24"/>
                <w:szCs w:val="24"/>
              </w:rPr>
            </w:pPr>
            <w:r w:rsidRPr="004D7F84">
              <w:rPr>
                <w:rFonts w:ascii="Arial" w:hAnsi="Arial" w:cs="Arial"/>
                <w:sz w:val="24"/>
                <w:szCs w:val="24"/>
              </w:rPr>
              <w:t>Two signatures are required for payments. Regular bank reconciliations and Financial Regulations</w:t>
            </w:r>
            <w:r w:rsidR="0094636E">
              <w:rPr>
                <w:rFonts w:ascii="Arial" w:hAnsi="Arial" w:cs="Arial"/>
                <w:sz w:val="24"/>
                <w:szCs w:val="24"/>
              </w:rPr>
              <w:t>/Internal Controls</w:t>
            </w:r>
            <w:r w:rsidRPr="004D7F84">
              <w:rPr>
                <w:rFonts w:ascii="Arial" w:hAnsi="Arial" w:cs="Arial"/>
                <w:sz w:val="24"/>
                <w:szCs w:val="24"/>
              </w:rPr>
              <w:t xml:space="preserve">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4417D0">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4417D0">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4417D0">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4417D0">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4417D0">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4417D0">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94636E">
            <w:pPr>
              <w:tabs>
                <w:tab w:val="left" w:pos="1290"/>
              </w:tabs>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4417D0">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42C36465" w:rsidR="00032DC5" w:rsidRPr="004D7F84" w:rsidRDefault="00A94331" w:rsidP="00032DC5">
            <w:pPr>
              <w:rPr>
                <w:rFonts w:ascii="Arial" w:hAnsi="Arial" w:cs="Arial"/>
                <w:sz w:val="24"/>
                <w:szCs w:val="24"/>
              </w:rPr>
            </w:pPr>
            <w:r w:rsidRPr="004D7F84">
              <w:rPr>
                <w:rFonts w:ascii="Arial" w:hAnsi="Arial" w:cs="Arial"/>
                <w:sz w:val="24"/>
                <w:szCs w:val="24"/>
              </w:rPr>
              <w:t xml:space="preserve">Hard copies are held </w:t>
            </w:r>
            <w:r w:rsidR="004417D0">
              <w:rPr>
                <w:rFonts w:ascii="Arial" w:hAnsi="Arial" w:cs="Arial"/>
                <w:sz w:val="24"/>
                <w:szCs w:val="24"/>
              </w:rPr>
              <w:t xml:space="preserve">by the Clerk </w:t>
            </w:r>
            <w:r w:rsidRPr="004D7F84">
              <w:rPr>
                <w:rFonts w:ascii="Arial" w:hAnsi="Arial" w:cs="Arial"/>
                <w:sz w:val="24"/>
                <w:szCs w:val="24"/>
              </w:rPr>
              <w:t>and electronic copies are backed up monthly</w:t>
            </w:r>
            <w:r w:rsidR="00197906">
              <w:rPr>
                <w:rFonts w:ascii="Arial" w:hAnsi="Arial" w:cs="Arial"/>
                <w:sz w:val="24"/>
                <w:szCs w:val="24"/>
              </w:rPr>
              <w:t>.</w:t>
            </w:r>
          </w:p>
        </w:tc>
        <w:tc>
          <w:tcPr>
            <w:tcW w:w="0" w:type="auto"/>
          </w:tcPr>
          <w:p w14:paraId="44E9C10C" w14:textId="39FF6BCE" w:rsidR="00032DC5" w:rsidRPr="004D7F84" w:rsidRDefault="00A94331" w:rsidP="00032DC5">
            <w:pPr>
              <w:rPr>
                <w:rFonts w:ascii="Arial" w:hAnsi="Arial" w:cs="Arial"/>
                <w:sz w:val="24"/>
                <w:szCs w:val="24"/>
              </w:rPr>
            </w:pPr>
            <w:r w:rsidRPr="004D7F84">
              <w:rPr>
                <w:rFonts w:ascii="Arial" w:hAnsi="Arial" w:cs="Arial"/>
                <w:sz w:val="24"/>
                <w:szCs w:val="24"/>
              </w:rPr>
              <w:t>Review</w:t>
            </w:r>
            <w:r w:rsidR="0094636E">
              <w:rPr>
                <w:rFonts w:ascii="Arial" w:hAnsi="Arial" w:cs="Arial"/>
                <w:sz w:val="24"/>
                <w:szCs w:val="24"/>
              </w:rPr>
              <w:t>ed</w:t>
            </w:r>
            <w:r w:rsidRPr="004D7F84">
              <w:rPr>
                <w:rFonts w:ascii="Arial" w:hAnsi="Arial" w:cs="Arial"/>
                <w:sz w:val="24"/>
                <w:szCs w:val="24"/>
              </w:rPr>
              <w:t xml:space="preserve"> annual</w:t>
            </w:r>
            <w:r w:rsidR="0094636E">
              <w:rPr>
                <w:rFonts w:ascii="Arial" w:hAnsi="Arial" w:cs="Arial"/>
                <w:sz w:val="24"/>
                <w:szCs w:val="24"/>
              </w:rPr>
              <w:t>ly</w:t>
            </w:r>
            <w:r w:rsidRPr="004D7F84">
              <w:rPr>
                <w:rFonts w:ascii="Arial" w:hAnsi="Arial" w:cs="Arial"/>
                <w:sz w:val="24"/>
                <w:szCs w:val="24"/>
              </w:rPr>
              <w:t xml:space="preserve"> in May.</w:t>
            </w:r>
          </w:p>
        </w:tc>
      </w:tr>
      <w:tr w:rsidR="004417D0" w:rsidRPr="004D7F84" w14:paraId="45710BF1" w14:textId="77777777" w:rsidTr="004417D0">
        <w:tc>
          <w:tcPr>
            <w:tcW w:w="0" w:type="auto"/>
          </w:tcPr>
          <w:p w14:paraId="03CC1288" w14:textId="10795FF3" w:rsidR="004417D0" w:rsidRPr="004D7F84" w:rsidRDefault="004417D0" w:rsidP="00032DC5">
            <w:pPr>
              <w:rPr>
                <w:rFonts w:ascii="Arial" w:hAnsi="Arial" w:cs="Arial"/>
                <w:sz w:val="24"/>
                <w:szCs w:val="24"/>
              </w:rPr>
            </w:pPr>
            <w:r w:rsidRPr="004D7F84">
              <w:rPr>
                <w:rFonts w:ascii="Arial" w:hAnsi="Arial" w:cs="Arial"/>
                <w:sz w:val="24"/>
                <w:szCs w:val="24"/>
              </w:rPr>
              <w:t>Data Protection</w:t>
            </w:r>
          </w:p>
        </w:tc>
        <w:tc>
          <w:tcPr>
            <w:tcW w:w="0" w:type="auto"/>
          </w:tcPr>
          <w:p w14:paraId="46EF972A" w14:textId="31D7BC9F" w:rsidR="004417D0" w:rsidRPr="004D7F84" w:rsidRDefault="004417D0"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70870317" w14:textId="1572F933" w:rsidR="004417D0" w:rsidRPr="004D7F84" w:rsidRDefault="004417D0" w:rsidP="00032DC5">
            <w:pPr>
              <w:rPr>
                <w:rFonts w:ascii="Arial" w:hAnsi="Arial" w:cs="Arial"/>
                <w:sz w:val="24"/>
                <w:szCs w:val="24"/>
              </w:rPr>
            </w:pPr>
            <w:r w:rsidRPr="004D7F84">
              <w:rPr>
                <w:rFonts w:ascii="Arial" w:hAnsi="Arial" w:cs="Arial"/>
                <w:sz w:val="24"/>
                <w:szCs w:val="24"/>
              </w:rPr>
              <w:t>M</w:t>
            </w:r>
          </w:p>
        </w:tc>
        <w:tc>
          <w:tcPr>
            <w:tcW w:w="0" w:type="auto"/>
          </w:tcPr>
          <w:p w14:paraId="068E8B96" w14:textId="757EDDD6" w:rsidR="004417D0" w:rsidRPr="004D7F84" w:rsidRDefault="004417D0"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258DA148" w14:textId="75B2E07D"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5F5CF10E" w14:textId="77777777" w:rsidTr="004417D0">
        <w:tc>
          <w:tcPr>
            <w:tcW w:w="0" w:type="auto"/>
          </w:tcPr>
          <w:p w14:paraId="48612099" w14:textId="43115570" w:rsidR="004417D0" w:rsidRPr="004D7F84" w:rsidRDefault="004417D0"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512C6B51" w14:textId="382E5C28" w:rsidR="004417D0" w:rsidRPr="004D7F84" w:rsidRDefault="004417D0" w:rsidP="00032DC5">
            <w:pPr>
              <w:rPr>
                <w:rFonts w:ascii="Arial" w:hAnsi="Arial" w:cs="Arial"/>
                <w:sz w:val="24"/>
                <w:szCs w:val="24"/>
              </w:rPr>
            </w:pPr>
            <w:r w:rsidRPr="004D7F84">
              <w:rPr>
                <w:rFonts w:ascii="Arial" w:hAnsi="Arial" w:cs="Arial"/>
                <w:sz w:val="24"/>
                <w:szCs w:val="24"/>
              </w:rPr>
              <w:t>FOI Request errors</w:t>
            </w:r>
          </w:p>
        </w:tc>
        <w:tc>
          <w:tcPr>
            <w:tcW w:w="0" w:type="auto"/>
          </w:tcPr>
          <w:p w14:paraId="301DE52F" w14:textId="39020EEA"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05EDFEFD" w14:textId="512A77AB" w:rsidR="004417D0" w:rsidRPr="004D7F84" w:rsidRDefault="004417D0"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165BEB42" w14:textId="0B11F604"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60962E66" w14:textId="77777777" w:rsidTr="004417D0">
        <w:tc>
          <w:tcPr>
            <w:tcW w:w="0" w:type="auto"/>
          </w:tcPr>
          <w:p w14:paraId="0B989B21" w14:textId="68A8BFBD" w:rsidR="004417D0" w:rsidRPr="004D7F84" w:rsidRDefault="004417D0" w:rsidP="00032DC5">
            <w:pPr>
              <w:rPr>
                <w:rFonts w:ascii="Arial" w:hAnsi="Arial" w:cs="Arial"/>
                <w:sz w:val="24"/>
                <w:szCs w:val="24"/>
              </w:rPr>
            </w:pPr>
            <w:r w:rsidRPr="004D7F84">
              <w:rPr>
                <w:rFonts w:ascii="Arial" w:hAnsi="Arial" w:cs="Arial"/>
                <w:b/>
                <w:sz w:val="24"/>
                <w:szCs w:val="24"/>
              </w:rPr>
              <w:t>ASSETS</w:t>
            </w:r>
          </w:p>
        </w:tc>
        <w:tc>
          <w:tcPr>
            <w:tcW w:w="0" w:type="auto"/>
          </w:tcPr>
          <w:p w14:paraId="7883E9D2" w14:textId="2CD0AC0C" w:rsidR="004417D0" w:rsidRPr="004D7F84" w:rsidRDefault="004417D0" w:rsidP="00032DC5">
            <w:pPr>
              <w:rPr>
                <w:rFonts w:ascii="Arial" w:hAnsi="Arial" w:cs="Arial"/>
                <w:sz w:val="24"/>
                <w:szCs w:val="24"/>
              </w:rPr>
            </w:pPr>
          </w:p>
        </w:tc>
        <w:tc>
          <w:tcPr>
            <w:tcW w:w="0" w:type="auto"/>
          </w:tcPr>
          <w:p w14:paraId="77AE1D43" w14:textId="5C6521E6" w:rsidR="004417D0" w:rsidRPr="004D7F84" w:rsidRDefault="004417D0" w:rsidP="00032DC5">
            <w:pPr>
              <w:rPr>
                <w:rFonts w:ascii="Arial" w:hAnsi="Arial" w:cs="Arial"/>
                <w:sz w:val="24"/>
                <w:szCs w:val="24"/>
              </w:rPr>
            </w:pPr>
          </w:p>
        </w:tc>
        <w:tc>
          <w:tcPr>
            <w:tcW w:w="0" w:type="auto"/>
          </w:tcPr>
          <w:p w14:paraId="6DA59CD5" w14:textId="2ED250B8" w:rsidR="004417D0" w:rsidRPr="004D7F84" w:rsidRDefault="004417D0" w:rsidP="00032DC5">
            <w:pPr>
              <w:rPr>
                <w:rFonts w:ascii="Arial" w:hAnsi="Arial" w:cs="Arial"/>
                <w:sz w:val="24"/>
                <w:szCs w:val="24"/>
              </w:rPr>
            </w:pPr>
          </w:p>
        </w:tc>
        <w:tc>
          <w:tcPr>
            <w:tcW w:w="0" w:type="auto"/>
          </w:tcPr>
          <w:p w14:paraId="057E7D36" w14:textId="556F665A" w:rsidR="004417D0" w:rsidRPr="004D7F84" w:rsidRDefault="004417D0" w:rsidP="00032DC5">
            <w:pPr>
              <w:rPr>
                <w:rFonts w:ascii="Arial" w:hAnsi="Arial" w:cs="Arial"/>
                <w:sz w:val="24"/>
                <w:szCs w:val="24"/>
              </w:rPr>
            </w:pPr>
          </w:p>
        </w:tc>
      </w:tr>
      <w:tr w:rsidR="004417D0" w:rsidRPr="004D7F84" w14:paraId="0BDD794F" w14:textId="77777777" w:rsidTr="004417D0">
        <w:tc>
          <w:tcPr>
            <w:tcW w:w="0" w:type="auto"/>
          </w:tcPr>
          <w:p w14:paraId="40CAFF9E" w14:textId="04EF7FC2" w:rsidR="004417D0" w:rsidRPr="004D7F84" w:rsidRDefault="0094636E" w:rsidP="00032DC5">
            <w:pPr>
              <w:rPr>
                <w:rFonts w:ascii="Arial" w:hAnsi="Arial" w:cs="Arial"/>
                <w:sz w:val="24"/>
                <w:szCs w:val="24"/>
              </w:rPr>
            </w:pPr>
            <w:bookmarkStart w:id="0" w:name="_Hlk4157575"/>
            <w:r>
              <w:rPr>
                <w:rFonts w:ascii="Arial" w:hAnsi="Arial" w:cs="Arial"/>
                <w:sz w:val="24"/>
                <w:szCs w:val="24"/>
              </w:rPr>
              <w:t>Street furniture</w:t>
            </w:r>
          </w:p>
        </w:tc>
        <w:tc>
          <w:tcPr>
            <w:tcW w:w="0" w:type="auto"/>
          </w:tcPr>
          <w:p w14:paraId="46BD18B4" w14:textId="2351D096" w:rsidR="004417D0" w:rsidRPr="004D7F84" w:rsidRDefault="004417D0" w:rsidP="00032DC5">
            <w:pPr>
              <w:rPr>
                <w:rFonts w:ascii="Arial" w:hAnsi="Arial" w:cs="Arial"/>
                <w:sz w:val="24"/>
                <w:szCs w:val="24"/>
              </w:rPr>
            </w:pPr>
            <w:r w:rsidRPr="004D7F84">
              <w:rPr>
                <w:rFonts w:ascii="Arial" w:hAnsi="Arial" w:cs="Arial"/>
                <w:sz w:val="24"/>
                <w:szCs w:val="24"/>
              </w:rPr>
              <w:t>Damage and safety</w:t>
            </w:r>
          </w:p>
        </w:tc>
        <w:tc>
          <w:tcPr>
            <w:tcW w:w="0" w:type="auto"/>
          </w:tcPr>
          <w:p w14:paraId="5F699618" w14:textId="01512652"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70AFF55A" w14:textId="30B90DAA" w:rsidR="004417D0" w:rsidRPr="004D7F84" w:rsidRDefault="004417D0" w:rsidP="00032DC5">
            <w:pPr>
              <w:rPr>
                <w:rFonts w:ascii="Arial" w:hAnsi="Arial" w:cs="Arial"/>
                <w:sz w:val="24"/>
                <w:szCs w:val="24"/>
              </w:rPr>
            </w:pPr>
            <w:r w:rsidRPr="004D7F84">
              <w:rPr>
                <w:rFonts w:ascii="Arial" w:hAnsi="Arial" w:cs="Arial"/>
                <w:sz w:val="24"/>
                <w:szCs w:val="24"/>
              </w:rPr>
              <w:t xml:space="preserve">Ensure adequate insurance for damage and public liability cover. Annual </w:t>
            </w:r>
            <w:r w:rsidR="0094636E">
              <w:rPr>
                <w:rFonts w:ascii="Arial" w:hAnsi="Arial" w:cs="Arial"/>
                <w:sz w:val="24"/>
                <w:szCs w:val="24"/>
              </w:rPr>
              <w:t>check</w:t>
            </w:r>
            <w:r w:rsidRPr="004D7F84">
              <w:rPr>
                <w:rFonts w:ascii="Arial" w:hAnsi="Arial" w:cs="Arial"/>
                <w:sz w:val="24"/>
                <w:szCs w:val="24"/>
              </w:rPr>
              <w:t xml:space="preserve"> for safety issues</w:t>
            </w:r>
            <w:r w:rsidR="00197906">
              <w:rPr>
                <w:rFonts w:ascii="Arial" w:hAnsi="Arial" w:cs="Arial"/>
                <w:sz w:val="24"/>
                <w:szCs w:val="24"/>
              </w:rPr>
              <w:t>.</w:t>
            </w:r>
          </w:p>
        </w:tc>
        <w:tc>
          <w:tcPr>
            <w:tcW w:w="0" w:type="auto"/>
          </w:tcPr>
          <w:p w14:paraId="29646759" w14:textId="222B0CFC"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13721CB9" w14:textId="77777777" w:rsidTr="004417D0">
        <w:tc>
          <w:tcPr>
            <w:tcW w:w="0" w:type="auto"/>
          </w:tcPr>
          <w:p w14:paraId="09079A8A" w14:textId="7C446F3F" w:rsidR="004417D0" w:rsidRPr="004D7F84" w:rsidRDefault="00197906" w:rsidP="00032DC5">
            <w:pPr>
              <w:rPr>
                <w:rFonts w:ascii="Arial" w:hAnsi="Arial" w:cs="Arial"/>
                <w:sz w:val="24"/>
                <w:szCs w:val="24"/>
              </w:rPr>
            </w:pPr>
            <w:r>
              <w:rPr>
                <w:rFonts w:ascii="Arial" w:hAnsi="Arial" w:cs="Arial"/>
                <w:sz w:val="24"/>
                <w:szCs w:val="24"/>
              </w:rPr>
              <w:t>Five Oak Spinney</w:t>
            </w:r>
          </w:p>
        </w:tc>
        <w:tc>
          <w:tcPr>
            <w:tcW w:w="0" w:type="auto"/>
          </w:tcPr>
          <w:p w14:paraId="03C05E1A" w14:textId="46ECF586" w:rsidR="004417D0" w:rsidRPr="004D7F84" w:rsidRDefault="00197906" w:rsidP="00032DC5">
            <w:pPr>
              <w:rPr>
                <w:rFonts w:ascii="Arial" w:hAnsi="Arial" w:cs="Arial"/>
                <w:sz w:val="24"/>
                <w:szCs w:val="24"/>
              </w:rPr>
            </w:pPr>
            <w:r>
              <w:rPr>
                <w:rFonts w:ascii="Arial" w:hAnsi="Arial" w:cs="Arial"/>
                <w:sz w:val="24"/>
                <w:szCs w:val="24"/>
              </w:rPr>
              <w:t>Damage, theft and safety</w:t>
            </w:r>
          </w:p>
        </w:tc>
        <w:tc>
          <w:tcPr>
            <w:tcW w:w="0" w:type="auto"/>
          </w:tcPr>
          <w:p w14:paraId="05E6C73E" w14:textId="0B9401CE" w:rsidR="004417D0" w:rsidRPr="004D7F84" w:rsidRDefault="00197906" w:rsidP="00032DC5">
            <w:pPr>
              <w:rPr>
                <w:rFonts w:ascii="Arial" w:hAnsi="Arial" w:cs="Arial"/>
                <w:sz w:val="24"/>
                <w:szCs w:val="24"/>
              </w:rPr>
            </w:pPr>
            <w:r>
              <w:rPr>
                <w:rFonts w:ascii="Arial" w:hAnsi="Arial" w:cs="Arial"/>
                <w:sz w:val="24"/>
                <w:szCs w:val="24"/>
              </w:rPr>
              <w:t>H</w:t>
            </w:r>
          </w:p>
        </w:tc>
        <w:tc>
          <w:tcPr>
            <w:tcW w:w="0" w:type="auto"/>
          </w:tcPr>
          <w:p w14:paraId="0176470E" w14:textId="0CED5D55" w:rsidR="004417D0" w:rsidRPr="004D7F84" w:rsidRDefault="00197906" w:rsidP="00032DC5">
            <w:pPr>
              <w:rPr>
                <w:rFonts w:ascii="Arial" w:hAnsi="Arial" w:cs="Arial"/>
                <w:sz w:val="24"/>
                <w:szCs w:val="24"/>
              </w:rPr>
            </w:pPr>
            <w:r w:rsidRPr="00197906">
              <w:rPr>
                <w:rFonts w:ascii="Arial" w:hAnsi="Arial" w:cs="Arial"/>
                <w:sz w:val="24"/>
                <w:szCs w:val="24"/>
              </w:rPr>
              <w:t>Ensure adequate insurance for damage</w:t>
            </w:r>
            <w:r>
              <w:rPr>
                <w:rFonts w:ascii="Arial" w:hAnsi="Arial" w:cs="Arial"/>
                <w:sz w:val="24"/>
                <w:szCs w:val="24"/>
              </w:rPr>
              <w:t>, theft</w:t>
            </w:r>
            <w:r w:rsidRPr="00197906">
              <w:rPr>
                <w:rFonts w:ascii="Arial" w:hAnsi="Arial" w:cs="Arial"/>
                <w:sz w:val="24"/>
                <w:szCs w:val="24"/>
              </w:rPr>
              <w:t xml:space="preserve"> and public liability cover. Annual check for safety issues</w:t>
            </w:r>
            <w:r>
              <w:rPr>
                <w:rFonts w:ascii="Arial" w:hAnsi="Arial" w:cs="Arial"/>
                <w:sz w:val="24"/>
                <w:szCs w:val="24"/>
              </w:rPr>
              <w:t xml:space="preserve"> and maintenance as required.</w:t>
            </w:r>
          </w:p>
        </w:tc>
        <w:tc>
          <w:tcPr>
            <w:tcW w:w="0" w:type="auto"/>
          </w:tcPr>
          <w:p w14:paraId="31909A09" w14:textId="278AE66D" w:rsidR="0094636E" w:rsidRPr="004D7F84" w:rsidRDefault="00197906" w:rsidP="00032DC5">
            <w:pPr>
              <w:rPr>
                <w:rFonts w:ascii="Arial" w:hAnsi="Arial" w:cs="Arial"/>
                <w:sz w:val="24"/>
                <w:szCs w:val="24"/>
              </w:rPr>
            </w:pPr>
            <w:r>
              <w:rPr>
                <w:rFonts w:ascii="Arial" w:hAnsi="Arial" w:cs="Arial"/>
                <w:sz w:val="24"/>
                <w:szCs w:val="24"/>
              </w:rPr>
              <w:t>Reviewed annually in May.</w:t>
            </w:r>
          </w:p>
        </w:tc>
      </w:tr>
      <w:bookmarkEnd w:id="0"/>
      <w:tr w:rsidR="004417D0" w:rsidRPr="004D7F84" w14:paraId="31A6B2C2" w14:textId="77777777" w:rsidTr="004417D0">
        <w:tc>
          <w:tcPr>
            <w:tcW w:w="0" w:type="auto"/>
          </w:tcPr>
          <w:p w14:paraId="7FD53CA7" w14:textId="2ECC5420" w:rsidR="004417D0" w:rsidRPr="004D7F84" w:rsidRDefault="004417D0" w:rsidP="00F52CC3">
            <w:pPr>
              <w:rPr>
                <w:rFonts w:ascii="Arial" w:hAnsi="Arial" w:cs="Arial"/>
                <w:b/>
                <w:sz w:val="24"/>
                <w:szCs w:val="24"/>
              </w:rPr>
            </w:pPr>
            <w:r w:rsidRPr="004D7F84">
              <w:rPr>
                <w:rFonts w:ascii="Arial" w:hAnsi="Arial" w:cs="Arial"/>
                <w:b/>
                <w:sz w:val="24"/>
                <w:szCs w:val="24"/>
              </w:rPr>
              <w:t>EMPLOYEES</w:t>
            </w:r>
          </w:p>
        </w:tc>
        <w:tc>
          <w:tcPr>
            <w:tcW w:w="0" w:type="auto"/>
          </w:tcPr>
          <w:p w14:paraId="3284C084" w14:textId="6FC421F8" w:rsidR="004417D0" w:rsidRPr="004D7F84" w:rsidRDefault="004417D0" w:rsidP="00F52CC3">
            <w:pPr>
              <w:rPr>
                <w:rFonts w:ascii="Arial" w:hAnsi="Arial" w:cs="Arial"/>
                <w:sz w:val="24"/>
                <w:szCs w:val="24"/>
              </w:rPr>
            </w:pPr>
          </w:p>
        </w:tc>
        <w:tc>
          <w:tcPr>
            <w:tcW w:w="0" w:type="auto"/>
          </w:tcPr>
          <w:p w14:paraId="29DA4685" w14:textId="525818D6" w:rsidR="004417D0" w:rsidRPr="004D7F84" w:rsidRDefault="004417D0" w:rsidP="00F52CC3">
            <w:pPr>
              <w:rPr>
                <w:rFonts w:ascii="Arial" w:hAnsi="Arial" w:cs="Arial"/>
                <w:sz w:val="24"/>
                <w:szCs w:val="24"/>
              </w:rPr>
            </w:pPr>
          </w:p>
        </w:tc>
        <w:tc>
          <w:tcPr>
            <w:tcW w:w="0" w:type="auto"/>
          </w:tcPr>
          <w:p w14:paraId="35D0297E" w14:textId="18BD9965" w:rsidR="004417D0" w:rsidRPr="004D7F84" w:rsidRDefault="004417D0" w:rsidP="00F52CC3">
            <w:pPr>
              <w:rPr>
                <w:rFonts w:ascii="Arial" w:hAnsi="Arial" w:cs="Arial"/>
                <w:sz w:val="24"/>
                <w:szCs w:val="24"/>
              </w:rPr>
            </w:pPr>
          </w:p>
        </w:tc>
        <w:tc>
          <w:tcPr>
            <w:tcW w:w="0" w:type="auto"/>
          </w:tcPr>
          <w:p w14:paraId="0DD4A410" w14:textId="3CB26E64" w:rsidR="004417D0" w:rsidRPr="004D7F84" w:rsidRDefault="004417D0" w:rsidP="00F52CC3">
            <w:pPr>
              <w:rPr>
                <w:rFonts w:ascii="Arial" w:hAnsi="Arial" w:cs="Arial"/>
                <w:sz w:val="24"/>
                <w:szCs w:val="24"/>
              </w:rPr>
            </w:pPr>
          </w:p>
        </w:tc>
      </w:tr>
      <w:tr w:rsidR="004417D0" w:rsidRPr="004D7F84" w14:paraId="0A42DFC0" w14:textId="77777777" w:rsidTr="004417D0">
        <w:tc>
          <w:tcPr>
            <w:tcW w:w="0" w:type="auto"/>
          </w:tcPr>
          <w:p w14:paraId="6324981D" w14:textId="08F239F0" w:rsidR="004417D0" w:rsidRPr="004D7F84" w:rsidRDefault="004417D0" w:rsidP="00F52CC3">
            <w:pPr>
              <w:rPr>
                <w:rFonts w:ascii="Arial" w:hAnsi="Arial" w:cs="Arial"/>
                <w:sz w:val="24"/>
                <w:szCs w:val="24"/>
              </w:rPr>
            </w:pPr>
            <w:r w:rsidRPr="004D7F84">
              <w:rPr>
                <w:rFonts w:ascii="Arial" w:hAnsi="Arial" w:cs="Arial"/>
                <w:sz w:val="24"/>
                <w:szCs w:val="24"/>
              </w:rPr>
              <w:t>Health and Safety</w:t>
            </w:r>
          </w:p>
        </w:tc>
        <w:tc>
          <w:tcPr>
            <w:tcW w:w="0" w:type="auto"/>
          </w:tcPr>
          <w:p w14:paraId="0DEC6FFF" w14:textId="4FA56429" w:rsidR="004417D0" w:rsidRPr="004D7F84" w:rsidRDefault="004417D0" w:rsidP="00F52CC3">
            <w:pPr>
              <w:rPr>
                <w:rFonts w:ascii="Arial" w:hAnsi="Arial" w:cs="Arial"/>
                <w:sz w:val="24"/>
                <w:szCs w:val="24"/>
              </w:rPr>
            </w:pPr>
            <w:r w:rsidRPr="004D7F84">
              <w:rPr>
                <w:rFonts w:ascii="Arial" w:hAnsi="Arial" w:cs="Arial"/>
                <w:sz w:val="24"/>
                <w:szCs w:val="24"/>
              </w:rPr>
              <w:t>Accident</w:t>
            </w:r>
          </w:p>
        </w:tc>
        <w:tc>
          <w:tcPr>
            <w:tcW w:w="0" w:type="auto"/>
          </w:tcPr>
          <w:p w14:paraId="42914CD9" w14:textId="170046AC"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5B3DF80C" w14:textId="00A3FCCB" w:rsidR="004417D0" w:rsidRPr="004D7F84" w:rsidRDefault="004417D0"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7361CEAE" w14:textId="77C748A0" w:rsidR="004417D0" w:rsidRPr="004D7F84" w:rsidRDefault="004417D0" w:rsidP="00F52CC3">
            <w:pPr>
              <w:rPr>
                <w:rFonts w:ascii="Arial" w:hAnsi="Arial" w:cs="Arial"/>
                <w:sz w:val="24"/>
                <w:szCs w:val="24"/>
              </w:rPr>
            </w:pPr>
            <w:r w:rsidRPr="004D7F84">
              <w:rPr>
                <w:rFonts w:ascii="Arial" w:hAnsi="Arial" w:cs="Arial"/>
                <w:sz w:val="24"/>
                <w:szCs w:val="24"/>
              </w:rPr>
              <w:t>Reviewed annually in May.</w:t>
            </w:r>
          </w:p>
        </w:tc>
      </w:tr>
      <w:tr w:rsidR="004417D0" w:rsidRPr="004D7F84" w14:paraId="3FB20F60" w14:textId="77777777" w:rsidTr="004417D0">
        <w:tc>
          <w:tcPr>
            <w:tcW w:w="0" w:type="auto"/>
          </w:tcPr>
          <w:p w14:paraId="428E8A03" w14:textId="569BC54D" w:rsidR="004417D0" w:rsidRPr="004D7F84" w:rsidRDefault="004417D0" w:rsidP="00F52CC3">
            <w:pPr>
              <w:rPr>
                <w:rFonts w:ascii="Arial" w:hAnsi="Arial" w:cs="Arial"/>
                <w:sz w:val="24"/>
                <w:szCs w:val="24"/>
              </w:rPr>
            </w:pPr>
            <w:r w:rsidRPr="004D7F84">
              <w:rPr>
                <w:rFonts w:ascii="Arial" w:hAnsi="Arial" w:cs="Arial"/>
                <w:sz w:val="24"/>
                <w:szCs w:val="24"/>
              </w:rPr>
              <w:t>Employment</w:t>
            </w:r>
          </w:p>
        </w:tc>
        <w:tc>
          <w:tcPr>
            <w:tcW w:w="0" w:type="auto"/>
          </w:tcPr>
          <w:p w14:paraId="715176F2" w14:textId="0D088648" w:rsidR="004417D0" w:rsidRPr="004D7F84" w:rsidRDefault="004417D0" w:rsidP="00F52CC3">
            <w:pPr>
              <w:rPr>
                <w:rFonts w:ascii="Arial" w:hAnsi="Arial" w:cs="Arial"/>
                <w:sz w:val="24"/>
                <w:szCs w:val="24"/>
              </w:rPr>
            </w:pPr>
            <w:r w:rsidRPr="004D7F84">
              <w:rPr>
                <w:rFonts w:ascii="Arial" w:hAnsi="Arial" w:cs="Arial"/>
                <w:sz w:val="24"/>
                <w:szCs w:val="24"/>
              </w:rPr>
              <w:t>Grievance/dispute</w:t>
            </w:r>
          </w:p>
        </w:tc>
        <w:tc>
          <w:tcPr>
            <w:tcW w:w="0" w:type="auto"/>
          </w:tcPr>
          <w:p w14:paraId="5D4D044B" w14:textId="70E04BC1"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6EAA9E1D" w14:textId="5A4F2837" w:rsidR="004417D0" w:rsidRPr="004D7F84" w:rsidRDefault="004417D0" w:rsidP="00F52CC3">
            <w:pPr>
              <w:rPr>
                <w:rFonts w:ascii="Arial" w:hAnsi="Arial" w:cs="Arial"/>
                <w:sz w:val="24"/>
                <w:szCs w:val="24"/>
              </w:rPr>
            </w:pPr>
            <w:r w:rsidRPr="004D7F84">
              <w:rPr>
                <w:rFonts w:ascii="Arial" w:hAnsi="Arial" w:cs="Arial"/>
                <w:sz w:val="24"/>
                <w:szCs w:val="24"/>
              </w:rPr>
              <w:t>Annual appraisal to be carried out. Ongoing training provided.</w:t>
            </w:r>
          </w:p>
        </w:tc>
        <w:tc>
          <w:tcPr>
            <w:tcW w:w="0" w:type="auto"/>
          </w:tcPr>
          <w:p w14:paraId="2280BBD1" w14:textId="45891A78" w:rsidR="004417D0" w:rsidRPr="004D7F84" w:rsidRDefault="004417D0" w:rsidP="00F52CC3">
            <w:pPr>
              <w:rPr>
                <w:rFonts w:ascii="Arial" w:hAnsi="Arial" w:cs="Arial"/>
                <w:sz w:val="24"/>
                <w:szCs w:val="24"/>
              </w:rPr>
            </w:pPr>
            <w:r w:rsidRPr="004D7F84">
              <w:rPr>
                <w:rFonts w:ascii="Arial" w:hAnsi="Arial" w:cs="Arial"/>
                <w:sz w:val="24"/>
                <w:szCs w:val="24"/>
              </w:rPr>
              <w:t>Annually in March.</w:t>
            </w:r>
          </w:p>
        </w:tc>
      </w:tr>
      <w:tr w:rsidR="004417D0" w:rsidRPr="004D7F84" w14:paraId="332B5C34" w14:textId="77777777" w:rsidTr="004417D0">
        <w:tc>
          <w:tcPr>
            <w:tcW w:w="0" w:type="auto"/>
          </w:tcPr>
          <w:p w14:paraId="03CD429D" w14:textId="3DA137B3" w:rsidR="004417D0" w:rsidRPr="004D7F84" w:rsidRDefault="004417D0" w:rsidP="00F52CC3">
            <w:pPr>
              <w:rPr>
                <w:rFonts w:ascii="Arial" w:hAnsi="Arial" w:cs="Arial"/>
                <w:b/>
                <w:sz w:val="24"/>
                <w:szCs w:val="24"/>
              </w:rPr>
            </w:pPr>
            <w:r w:rsidRPr="004D7F84">
              <w:rPr>
                <w:rFonts w:ascii="Arial" w:hAnsi="Arial" w:cs="Arial"/>
                <w:b/>
                <w:sz w:val="24"/>
                <w:szCs w:val="24"/>
              </w:rPr>
              <w:lastRenderedPageBreak/>
              <w:t>COUNCILLORS</w:t>
            </w:r>
          </w:p>
        </w:tc>
        <w:tc>
          <w:tcPr>
            <w:tcW w:w="0" w:type="auto"/>
          </w:tcPr>
          <w:p w14:paraId="748124A0" w14:textId="6CE294E8" w:rsidR="004417D0" w:rsidRPr="004D7F84" w:rsidRDefault="004417D0" w:rsidP="00F52CC3">
            <w:pPr>
              <w:rPr>
                <w:rFonts w:ascii="Arial" w:hAnsi="Arial" w:cs="Arial"/>
                <w:sz w:val="24"/>
                <w:szCs w:val="24"/>
              </w:rPr>
            </w:pPr>
          </w:p>
        </w:tc>
        <w:tc>
          <w:tcPr>
            <w:tcW w:w="0" w:type="auto"/>
          </w:tcPr>
          <w:p w14:paraId="1966F2AE" w14:textId="4B77820A" w:rsidR="004417D0" w:rsidRPr="004D7F84" w:rsidRDefault="004417D0" w:rsidP="00F52CC3">
            <w:pPr>
              <w:rPr>
                <w:rFonts w:ascii="Arial" w:hAnsi="Arial" w:cs="Arial"/>
                <w:sz w:val="24"/>
                <w:szCs w:val="24"/>
              </w:rPr>
            </w:pPr>
          </w:p>
        </w:tc>
        <w:tc>
          <w:tcPr>
            <w:tcW w:w="0" w:type="auto"/>
          </w:tcPr>
          <w:p w14:paraId="1D78CE10" w14:textId="42C499EA" w:rsidR="004417D0" w:rsidRPr="004D7F84" w:rsidRDefault="004417D0" w:rsidP="00F52CC3">
            <w:pPr>
              <w:rPr>
                <w:rFonts w:ascii="Arial" w:hAnsi="Arial" w:cs="Arial"/>
                <w:sz w:val="24"/>
                <w:szCs w:val="24"/>
              </w:rPr>
            </w:pPr>
          </w:p>
        </w:tc>
        <w:tc>
          <w:tcPr>
            <w:tcW w:w="0" w:type="auto"/>
          </w:tcPr>
          <w:p w14:paraId="3E85EEEA" w14:textId="0B518F83" w:rsidR="004417D0" w:rsidRPr="004D7F84" w:rsidRDefault="004417D0" w:rsidP="00F52CC3">
            <w:pPr>
              <w:rPr>
                <w:rFonts w:ascii="Arial" w:hAnsi="Arial" w:cs="Arial"/>
                <w:sz w:val="24"/>
                <w:szCs w:val="24"/>
              </w:rPr>
            </w:pPr>
          </w:p>
        </w:tc>
      </w:tr>
      <w:tr w:rsidR="004417D0" w:rsidRPr="004D7F84" w14:paraId="577923BB" w14:textId="77777777" w:rsidTr="004417D0">
        <w:tc>
          <w:tcPr>
            <w:tcW w:w="0" w:type="auto"/>
          </w:tcPr>
          <w:p w14:paraId="217CFE86" w14:textId="0B989668" w:rsidR="004417D0" w:rsidRPr="004D7F84" w:rsidRDefault="004417D0" w:rsidP="00F52CC3">
            <w:pPr>
              <w:rPr>
                <w:rFonts w:ascii="Arial" w:hAnsi="Arial" w:cs="Arial"/>
                <w:sz w:val="24"/>
                <w:szCs w:val="24"/>
              </w:rPr>
            </w:pPr>
            <w:r w:rsidRPr="004D7F84">
              <w:rPr>
                <w:rFonts w:ascii="Arial" w:hAnsi="Arial" w:cs="Arial"/>
                <w:sz w:val="24"/>
                <w:szCs w:val="24"/>
              </w:rPr>
              <w:t>Member Interests</w:t>
            </w:r>
          </w:p>
        </w:tc>
        <w:tc>
          <w:tcPr>
            <w:tcW w:w="0" w:type="auto"/>
          </w:tcPr>
          <w:p w14:paraId="533D2708" w14:textId="77CEBD37" w:rsidR="004417D0" w:rsidRPr="004D7F84" w:rsidRDefault="004417D0" w:rsidP="00F52CC3">
            <w:pPr>
              <w:rPr>
                <w:rFonts w:ascii="Arial" w:hAnsi="Arial" w:cs="Arial"/>
                <w:sz w:val="24"/>
                <w:szCs w:val="24"/>
              </w:rPr>
            </w:pPr>
            <w:r w:rsidRPr="004D7F84">
              <w:rPr>
                <w:rFonts w:ascii="Arial" w:hAnsi="Arial" w:cs="Arial"/>
                <w:sz w:val="24"/>
                <w:szCs w:val="24"/>
              </w:rPr>
              <w:t>Conflict of Interest</w:t>
            </w:r>
          </w:p>
        </w:tc>
        <w:tc>
          <w:tcPr>
            <w:tcW w:w="0" w:type="auto"/>
          </w:tcPr>
          <w:p w14:paraId="6C0F3B44" w14:textId="513DD1FA"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1F6185FC" w14:textId="4BAD4C58" w:rsidR="004417D0" w:rsidRPr="004D7F84" w:rsidRDefault="004417D0" w:rsidP="00F52CC3">
            <w:pPr>
              <w:rPr>
                <w:rFonts w:ascii="Arial" w:hAnsi="Arial" w:cs="Arial"/>
                <w:sz w:val="24"/>
                <w:szCs w:val="24"/>
              </w:rPr>
            </w:pPr>
            <w:r w:rsidRPr="004D7F84">
              <w:rPr>
                <w:rFonts w:ascii="Arial" w:hAnsi="Arial" w:cs="Arial"/>
                <w:sz w:val="24"/>
                <w:szCs w:val="24"/>
              </w:rPr>
              <w:t>Register of Interests is updated.</w:t>
            </w:r>
            <w:r w:rsidRPr="004D7F84">
              <w:rPr>
                <w:rFonts w:ascii="Arial" w:hAnsi="Arial" w:cs="Arial"/>
                <w:sz w:val="24"/>
                <w:szCs w:val="24"/>
              </w:rPr>
              <w:br/>
              <w:t>Councillors declare interests at meetings.</w:t>
            </w:r>
          </w:p>
        </w:tc>
        <w:tc>
          <w:tcPr>
            <w:tcW w:w="0" w:type="auto"/>
          </w:tcPr>
          <w:p w14:paraId="7B5DC5C5" w14:textId="5256B4B8" w:rsidR="004417D0" w:rsidRPr="004D7F84" w:rsidRDefault="004417D0" w:rsidP="00F52CC3">
            <w:pPr>
              <w:rPr>
                <w:rFonts w:ascii="Arial" w:hAnsi="Arial" w:cs="Arial"/>
                <w:sz w:val="24"/>
                <w:szCs w:val="24"/>
              </w:rPr>
            </w:pPr>
            <w:r w:rsidRPr="004D7F84">
              <w:rPr>
                <w:rFonts w:ascii="Arial" w:hAnsi="Arial" w:cs="Arial"/>
                <w:sz w:val="24"/>
                <w:szCs w:val="24"/>
              </w:rPr>
              <w:t>Annually in May and ongoing at each meeting.</w:t>
            </w:r>
          </w:p>
        </w:tc>
      </w:tr>
      <w:tr w:rsidR="004417D0" w:rsidRPr="004D7F84" w14:paraId="16852C48" w14:textId="77777777" w:rsidTr="004417D0">
        <w:tc>
          <w:tcPr>
            <w:tcW w:w="0" w:type="auto"/>
          </w:tcPr>
          <w:p w14:paraId="5D5C9EDD" w14:textId="6D73DFA4" w:rsidR="004417D0" w:rsidRPr="004D7F84" w:rsidRDefault="004417D0" w:rsidP="00F52CC3">
            <w:pPr>
              <w:rPr>
                <w:rFonts w:ascii="Arial" w:hAnsi="Arial" w:cs="Arial"/>
                <w:sz w:val="24"/>
                <w:szCs w:val="24"/>
              </w:rPr>
            </w:pPr>
            <w:r w:rsidRPr="004D7F84">
              <w:rPr>
                <w:rFonts w:ascii="Arial" w:hAnsi="Arial" w:cs="Arial"/>
                <w:b/>
                <w:sz w:val="24"/>
                <w:szCs w:val="24"/>
              </w:rPr>
              <w:t>PUBLIC</w:t>
            </w:r>
          </w:p>
        </w:tc>
        <w:tc>
          <w:tcPr>
            <w:tcW w:w="0" w:type="auto"/>
          </w:tcPr>
          <w:p w14:paraId="45476DA2" w14:textId="115788FF" w:rsidR="004417D0" w:rsidRPr="004D7F84" w:rsidRDefault="004417D0" w:rsidP="00F52CC3">
            <w:pPr>
              <w:rPr>
                <w:rFonts w:ascii="Arial" w:hAnsi="Arial" w:cs="Arial"/>
                <w:sz w:val="24"/>
                <w:szCs w:val="24"/>
              </w:rPr>
            </w:pPr>
          </w:p>
        </w:tc>
        <w:tc>
          <w:tcPr>
            <w:tcW w:w="0" w:type="auto"/>
          </w:tcPr>
          <w:p w14:paraId="6045C886" w14:textId="662F6032" w:rsidR="004417D0" w:rsidRPr="004D7F84" w:rsidRDefault="004417D0" w:rsidP="00F52CC3">
            <w:pPr>
              <w:rPr>
                <w:rFonts w:ascii="Arial" w:hAnsi="Arial" w:cs="Arial"/>
                <w:sz w:val="24"/>
                <w:szCs w:val="24"/>
              </w:rPr>
            </w:pPr>
          </w:p>
        </w:tc>
        <w:tc>
          <w:tcPr>
            <w:tcW w:w="0" w:type="auto"/>
          </w:tcPr>
          <w:p w14:paraId="702AB35D" w14:textId="428A5BE5" w:rsidR="004417D0" w:rsidRPr="004D7F84" w:rsidRDefault="004417D0" w:rsidP="00F52CC3">
            <w:pPr>
              <w:rPr>
                <w:rFonts w:ascii="Arial" w:hAnsi="Arial" w:cs="Arial"/>
                <w:sz w:val="24"/>
                <w:szCs w:val="24"/>
              </w:rPr>
            </w:pPr>
          </w:p>
        </w:tc>
        <w:tc>
          <w:tcPr>
            <w:tcW w:w="0" w:type="auto"/>
          </w:tcPr>
          <w:p w14:paraId="312FEC33" w14:textId="50F43216" w:rsidR="004417D0" w:rsidRPr="004D7F84" w:rsidRDefault="004417D0" w:rsidP="00F52CC3">
            <w:pPr>
              <w:rPr>
                <w:rFonts w:ascii="Arial" w:hAnsi="Arial" w:cs="Arial"/>
                <w:sz w:val="24"/>
                <w:szCs w:val="24"/>
              </w:rPr>
            </w:pPr>
          </w:p>
        </w:tc>
      </w:tr>
      <w:tr w:rsidR="004417D0" w:rsidRPr="004D7F84" w14:paraId="75DDDE41" w14:textId="77777777" w:rsidTr="004417D0">
        <w:tc>
          <w:tcPr>
            <w:tcW w:w="0" w:type="auto"/>
          </w:tcPr>
          <w:p w14:paraId="0E009223" w14:textId="7F3E2CBE" w:rsidR="004417D0" w:rsidRPr="004D7F84" w:rsidRDefault="004417D0" w:rsidP="00F52CC3">
            <w:pPr>
              <w:rPr>
                <w:rFonts w:ascii="Arial" w:hAnsi="Arial" w:cs="Arial"/>
                <w:b/>
                <w:sz w:val="24"/>
                <w:szCs w:val="24"/>
              </w:rPr>
            </w:pPr>
            <w:r w:rsidRPr="004D7F84">
              <w:rPr>
                <w:rFonts w:ascii="Arial" w:hAnsi="Arial" w:cs="Arial"/>
                <w:sz w:val="24"/>
                <w:szCs w:val="24"/>
              </w:rPr>
              <w:t xml:space="preserve">Public Liability </w:t>
            </w:r>
          </w:p>
        </w:tc>
        <w:tc>
          <w:tcPr>
            <w:tcW w:w="0" w:type="auto"/>
          </w:tcPr>
          <w:p w14:paraId="46F3033C" w14:textId="0F476844" w:rsidR="004417D0" w:rsidRPr="004D7F84" w:rsidRDefault="004417D0"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73CFE950" w14:textId="4177BA44" w:rsidR="004417D0" w:rsidRPr="004D7F84" w:rsidRDefault="004417D0" w:rsidP="00F52CC3">
            <w:pPr>
              <w:rPr>
                <w:rFonts w:ascii="Arial" w:hAnsi="Arial" w:cs="Arial"/>
                <w:sz w:val="24"/>
                <w:szCs w:val="24"/>
              </w:rPr>
            </w:pPr>
            <w:r w:rsidRPr="004D7F84">
              <w:rPr>
                <w:rFonts w:ascii="Arial" w:hAnsi="Arial" w:cs="Arial"/>
                <w:sz w:val="24"/>
                <w:szCs w:val="24"/>
              </w:rPr>
              <w:t>M</w:t>
            </w:r>
          </w:p>
        </w:tc>
        <w:tc>
          <w:tcPr>
            <w:tcW w:w="0" w:type="auto"/>
          </w:tcPr>
          <w:p w14:paraId="0A369E13" w14:textId="29319A12" w:rsidR="004417D0" w:rsidRPr="004D7F84" w:rsidRDefault="004417D0"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6C5AE3B1" w14:textId="19FC6E9F" w:rsidR="004417D0" w:rsidRPr="004D7F84" w:rsidRDefault="004417D0" w:rsidP="00F52CC3">
            <w:pPr>
              <w:rPr>
                <w:rFonts w:ascii="Arial" w:hAnsi="Arial" w:cs="Arial"/>
                <w:sz w:val="24"/>
                <w:szCs w:val="24"/>
              </w:rPr>
            </w:pPr>
            <w:r w:rsidRPr="004D7F84">
              <w:rPr>
                <w:rFonts w:ascii="Arial" w:hAnsi="Arial" w:cs="Arial"/>
                <w:sz w:val="24"/>
                <w:szCs w:val="24"/>
              </w:rPr>
              <w:t>Annually in May.</w:t>
            </w:r>
          </w:p>
        </w:tc>
      </w:tr>
    </w:tbl>
    <w:p w14:paraId="7454F9D3" w14:textId="4B7D16EA" w:rsidR="00032DC5" w:rsidRDefault="00032DC5" w:rsidP="00032DC5">
      <w:pPr>
        <w:rPr>
          <w:rFonts w:ascii="Arial" w:hAnsi="Arial" w:cs="Arial"/>
          <w:sz w:val="24"/>
          <w:szCs w:val="24"/>
        </w:rPr>
      </w:pPr>
    </w:p>
    <w:sectPr w:rsidR="00032DC5"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E01FC"/>
    <w:rsid w:val="00174BC0"/>
    <w:rsid w:val="00193EFB"/>
    <w:rsid w:val="00197906"/>
    <w:rsid w:val="00223E7E"/>
    <w:rsid w:val="002A697D"/>
    <w:rsid w:val="002D745F"/>
    <w:rsid w:val="00315FE7"/>
    <w:rsid w:val="003A1A95"/>
    <w:rsid w:val="004417D0"/>
    <w:rsid w:val="004A1623"/>
    <w:rsid w:val="004A51CD"/>
    <w:rsid w:val="004D7F84"/>
    <w:rsid w:val="006106FD"/>
    <w:rsid w:val="00742110"/>
    <w:rsid w:val="007D4B00"/>
    <w:rsid w:val="00874389"/>
    <w:rsid w:val="008A14E4"/>
    <w:rsid w:val="0094636E"/>
    <w:rsid w:val="00976D3C"/>
    <w:rsid w:val="009868C0"/>
    <w:rsid w:val="009D6305"/>
    <w:rsid w:val="00A3755C"/>
    <w:rsid w:val="00A94331"/>
    <w:rsid w:val="00D620E3"/>
    <w:rsid w:val="00D80D7C"/>
    <w:rsid w:val="00E0326E"/>
    <w:rsid w:val="00EE412C"/>
    <w:rsid w:val="00EF1DE3"/>
    <w:rsid w:val="00FC0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cp:lastPrinted>2021-05-06T13:28:00Z</cp:lastPrinted>
  <dcterms:created xsi:type="dcterms:W3CDTF">2024-04-19T09:41:00Z</dcterms:created>
  <dcterms:modified xsi:type="dcterms:W3CDTF">2024-04-19T09:42:00Z</dcterms:modified>
</cp:coreProperties>
</file>