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1C3F" w14:textId="3D4F5233" w:rsidR="005A09FB" w:rsidRDefault="00CD6FD9" w:rsidP="005A09FB">
      <w:pPr>
        <w:shd w:val="clear" w:color="auto" w:fill="FFFFFF"/>
        <w:spacing w:after="150" w:line="264" w:lineRule="atLeast"/>
        <w:outlineLvl w:val="0"/>
        <w:rPr>
          <w:rFonts w:ascii="Arial" w:eastAsia="Times New Roman" w:hAnsi="Arial" w:cs="Arial"/>
          <w:b/>
          <w:bCs/>
          <w:color w:val="333333"/>
          <w:kern w:val="36"/>
          <w:sz w:val="32"/>
          <w:szCs w:val="32"/>
          <w:lang w:eastAsia="en-GB"/>
        </w:rPr>
      </w:pPr>
      <w:r>
        <w:rPr>
          <w:rFonts w:ascii="Arial" w:eastAsia="Times New Roman" w:hAnsi="Arial" w:cs="Arial"/>
          <w:b/>
          <w:bCs/>
          <w:color w:val="333333"/>
          <w:kern w:val="36"/>
          <w:sz w:val="32"/>
          <w:szCs w:val="32"/>
          <w:lang w:eastAsia="en-GB"/>
        </w:rPr>
        <w:t>Bradmore</w:t>
      </w:r>
      <w:r w:rsidR="00D06A62" w:rsidRPr="00D06A62">
        <w:rPr>
          <w:rFonts w:ascii="Arial" w:eastAsia="Times New Roman" w:hAnsi="Arial" w:cs="Arial"/>
          <w:b/>
          <w:bCs/>
          <w:color w:val="333333"/>
          <w:kern w:val="36"/>
          <w:sz w:val="32"/>
          <w:szCs w:val="32"/>
          <w:lang w:eastAsia="en-GB"/>
        </w:rPr>
        <w:t xml:space="preserve"> Parish Council - </w:t>
      </w:r>
      <w:r w:rsidR="005A09FB" w:rsidRPr="005A09FB">
        <w:rPr>
          <w:rFonts w:ascii="Arial" w:eastAsia="Times New Roman" w:hAnsi="Arial" w:cs="Arial"/>
          <w:b/>
          <w:bCs/>
          <w:color w:val="333333"/>
          <w:kern w:val="36"/>
          <w:sz w:val="32"/>
          <w:szCs w:val="32"/>
          <w:lang w:eastAsia="en-GB"/>
        </w:rPr>
        <w:t>Equal Opportunities Policy</w:t>
      </w:r>
    </w:p>
    <w:p w14:paraId="3298E709" w14:textId="5820AD64" w:rsidR="00CD6FD9" w:rsidRPr="00CD6FD9" w:rsidRDefault="00CD6FD9" w:rsidP="005A09FB">
      <w:pPr>
        <w:shd w:val="clear" w:color="auto" w:fill="FFFFFF"/>
        <w:spacing w:after="150" w:line="264" w:lineRule="atLeast"/>
        <w:outlineLvl w:val="0"/>
        <w:rPr>
          <w:rFonts w:ascii="Arial" w:eastAsia="Times New Roman" w:hAnsi="Arial" w:cs="Arial"/>
          <w:b/>
          <w:bCs/>
          <w:color w:val="333333"/>
          <w:kern w:val="36"/>
          <w:sz w:val="28"/>
          <w:szCs w:val="28"/>
          <w:lang w:eastAsia="en-GB"/>
        </w:rPr>
      </w:pPr>
      <w:r>
        <w:rPr>
          <w:rFonts w:ascii="Arial" w:eastAsia="Times New Roman" w:hAnsi="Arial" w:cs="Arial"/>
          <w:b/>
          <w:bCs/>
          <w:color w:val="333333"/>
          <w:kern w:val="36"/>
          <w:sz w:val="28"/>
          <w:szCs w:val="28"/>
          <w:lang w:eastAsia="en-GB"/>
        </w:rPr>
        <w:t>Reviewed May 202</w:t>
      </w:r>
      <w:r w:rsidR="008C21CE">
        <w:rPr>
          <w:rFonts w:ascii="Arial" w:eastAsia="Times New Roman" w:hAnsi="Arial" w:cs="Arial"/>
          <w:b/>
          <w:bCs/>
          <w:color w:val="333333"/>
          <w:kern w:val="36"/>
          <w:sz w:val="28"/>
          <w:szCs w:val="28"/>
          <w:lang w:eastAsia="en-GB"/>
        </w:rPr>
        <w:t>5</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50036D8D" w:rsidR="005A09FB" w:rsidRPr="005A09FB" w:rsidRDefault="00CD6FD9"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Bradmore</w:t>
      </w:r>
      <w:r w:rsidR="005A09FB" w:rsidRPr="005A09FB">
        <w:rPr>
          <w:rFonts w:ascii="Arial" w:eastAsia="Times New Roman" w:hAnsi="Arial" w:cs="Arial"/>
          <w:color w:val="333333"/>
          <w:sz w:val="24"/>
          <w:szCs w:val="24"/>
          <w:lang w:eastAsia="en-GB"/>
        </w:rPr>
        <w:t xml:space="preserve"> Parish Council is committed to providing the highest quality of provision and service and recognises that the implementation of an effective Equal </w:t>
      </w:r>
      <w:r w:rsidR="005A09FB">
        <w:rPr>
          <w:rFonts w:ascii="Arial" w:eastAsia="Times New Roman" w:hAnsi="Arial" w:cs="Arial"/>
          <w:color w:val="333333"/>
          <w:sz w:val="24"/>
          <w:szCs w:val="24"/>
          <w:lang w:eastAsia="en-GB"/>
        </w:rPr>
        <w:t>O</w:t>
      </w:r>
      <w:r w:rsidR="005A09FB"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67520CD7"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foster good relations between those who share protected characteristics and those who do not.</w:t>
      </w:r>
    </w:p>
    <w:p w14:paraId="0535FD73" w14:textId="77777777" w:rsidR="005A09FB" w:rsidRDefault="005A09FB" w:rsidP="005A09FB">
      <w:pPr>
        <w:shd w:val="clear" w:color="auto" w:fill="FFFFFF"/>
        <w:spacing w:before="300" w:after="150" w:line="264" w:lineRule="atLeast"/>
        <w:outlineLvl w:val="1"/>
        <w:rPr>
          <w:rFonts w:ascii="Arial" w:eastAsia="Times New Roman" w:hAnsi="Arial" w:cs="Arial"/>
          <w:color w:val="333333"/>
          <w:sz w:val="42"/>
          <w:szCs w:val="42"/>
          <w:lang w:eastAsia="en-GB"/>
        </w:rPr>
      </w:pPr>
    </w:p>
    <w:p w14:paraId="51C373F0" w14:textId="329BE48A"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3691FEBA" w:rsidR="005A09FB" w:rsidRPr="005A09FB" w:rsidRDefault="00B40868"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Bradmore</w:t>
      </w:r>
      <w:r w:rsidR="005A09FB" w:rsidRPr="005A09FB">
        <w:rPr>
          <w:rFonts w:ascii="Arial" w:eastAsia="Times New Roman" w:hAnsi="Arial" w:cs="Arial"/>
          <w:color w:val="333333"/>
          <w:sz w:val="24"/>
          <w:szCs w:val="24"/>
          <w:lang w:eastAsia="en-GB"/>
        </w:rPr>
        <w:t xml:space="preserv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5A09FB"/>
    <w:rsid w:val="005B4C46"/>
    <w:rsid w:val="008C21CE"/>
    <w:rsid w:val="008F4C2E"/>
    <w:rsid w:val="00B40868"/>
    <w:rsid w:val="00B411A4"/>
    <w:rsid w:val="00C11FFD"/>
    <w:rsid w:val="00CD6FD9"/>
    <w:rsid w:val="00D06A62"/>
    <w:rsid w:val="00F634E2"/>
    <w:rsid w:val="00FA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2025-04-30T17:40:00Z</dcterms:created>
  <dcterms:modified xsi:type="dcterms:W3CDTF">2025-04-30T17:40:00Z</dcterms:modified>
</cp:coreProperties>
</file>