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3B29" w14:textId="028ECC12" w:rsidR="003E65B7" w:rsidRPr="005920D2" w:rsidRDefault="003E65B7" w:rsidP="003E65B7">
      <w:pPr>
        <w:widowControl w:val="0"/>
        <w:suppressAutoHyphens/>
        <w:autoSpaceDE w:val="0"/>
        <w:autoSpaceDN w:val="0"/>
        <w:adjustRightInd w:val="0"/>
        <w:spacing w:after="200" w:line="276" w:lineRule="auto"/>
        <w:jc w:val="center"/>
        <w:textAlignment w:val="center"/>
        <w:rPr>
          <w:rFonts w:ascii="Arial" w:hAnsi="Arial" w:cs="Arial"/>
          <w:b/>
          <w:sz w:val="28"/>
          <w:szCs w:val="28"/>
        </w:rPr>
      </w:pPr>
      <w:r w:rsidRPr="005920D2">
        <w:rPr>
          <w:rFonts w:ascii="Arial" w:hAnsi="Arial" w:cs="Arial"/>
          <w:b/>
          <w:sz w:val="28"/>
          <w:szCs w:val="28"/>
        </w:rPr>
        <w:t>BRADMORE PARISH COUNCIL</w:t>
      </w:r>
    </w:p>
    <w:p w14:paraId="2995CDEF" w14:textId="2E3B39AB" w:rsidR="003E65B7" w:rsidRDefault="003E65B7" w:rsidP="003E65B7">
      <w:pPr>
        <w:widowControl w:val="0"/>
        <w:suppressAutoHyphens/>
        <w:autoSpaceDE w:val="0"/>
        <w:autoSpaceDN w:val="0"/>
        <w:adjustRightInd w:val="0"/>
        <w:spacing w:after="200" w:line="276" w:lineRule="auto"/>
        <w:jc w:val="center"/>
        <w:textAlignment w:val="center"/>
        <w:rPr>
          <w:rFonts w:ascii="Arial" w:hAnsi="Arial" w:cs="Arial"/>
          <w:b/>
          <w:sz w:val="28"/>
          <w:szCs w:val="28"/>
        </w:rPr>
      </w:pPr>
      <w:r w:rsidRPr="005920D2">
        <w:rPr>
          <w:rFonts w:ascii="Arial" w:hAnsi="Arial" w:cs="Arial"/>
          <w:b/>
          <w:sz w:val="28"/>
          <w:szCs w:val="28"/>
        </w:rPr>
        <w:t>Internal Financial Control Form</w:t>
      </w:r>
      <w:r w:rsidR="000A3C19">
        <w:rPr>
          <w:rFonts w:ascii="Arial" w:hAnsi="Arial" w:cs="Arial"/>
          <w:b/>
          <w:sz w:val="28"/>
          <w:szCs w:val="28"/>
        </w:rPr>
        <w:t xml:space="preserve"> </w:t>
      </w:r>
      <w:r w:rsidRPr="005920D2">
        <w:rPr>
          <w:rFonts w:ascii="Arial" w:hAnsi="Arial" w:cs="Arial"/>
          <w:b/>
          <w:sz w:val="28"/>
          <w:szCs w:val="28"/>
        </w:rPr>
        <w:t>20</w:t>
      </w:r>
      <w:r w:rsidR="007E43B3">
        <w:rPr>
          <w:rFonts w:ascii="Arial" w:hAnsi="Arial" w:cs="Arial"/>
          <w:b/>
          <w:sz w:val="28"/>
          <w:szCs w:val="28"/>
        </w:rPr>
        <w:t>2</w:t>
      </w:r>
      <w:r w:rsidR="00595677">
        <w:rPr>
          <w:rFonts w:ascii="Arial" w:hAnsi="Arial" w:cs="Arial"/>
          <w:b/>
          <w:sz w:val="28"/>
          <w:szCs w:val="28"/>
        </w:rPr>
        <w:t>4-25</w:t>
      </w:r>
    </w:p>
    <w:p w14:paraId="40EF73E8" w14:textId="77777777" w:rsidR="000A3C19" w:rsidRPr="005920D2" w:rsidRDefault="000A3C19" w:rsidP="003E65B7">
      <w:pPr>
        <w:widowControl w:val="0"/>
        <w:suppressAutoHyphens/>
        <w:autoSpaceDE w:val="0"/>
        <w:autoSpaceDN w:val="0"/>
        <w:adjustRightInd w:val="0"/>
        <w:spacing w:after="200" w:line="276" w:lineRule="auto"/>
        <w:jc w:val="center"/>
        <w:textAlignment w:val="center"/>
        <w:rPr>
          <w:rFonts w:ascii="Arial" w:hAnsi="Arial" w:cs="Arial"/>
          <w:b/>
          <w:sz w:val="28"/>
          <w:szCs w:val="28"/>
        </w:rPr>
      </w:pPr>
    </w:p>
    <w:p w14:paraId="45AEE09F" w14:textId="25FCE6D7"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sidRPr="003E65B7">
        <w:rPr>
          <w:rFonts w:ascii="Arial" w:hAnsi="Arial" w:cs="Arial"/>
          <w:b/>
          <w:szCs w:val="24"/>
        </w:rPr>
        <w:t>Accounting and Audit (Internal and External)</w:t>
      </w:r>
      <w:r>
        <w:rPr>
          <w:rFonts w:ascii="Arial" w:hAnsi="Arial" w:cs="Arial"/>
          <w:b/>
          <w:szCs w:val="24"/>
        </w:rPr>
        <w:br/>
      </w:r>
      <w:r>
        <w:rPr>
          <w:rFonts w:ascii="Arial" w:hAnsi="Arial" w:cs="Arial"/>
          <w:szCs w:val="24"/>
        </w:rPr>
        <w:t>The internal examiner shall report to the Council in writing, or in person, on a regular basis, with a minimum of one annual written report during a financial year.</w:t>
      </w:r>
    </w:p>
    <w:p w14:paraId="5080F728" w14:textId="77777777" w:rsidR="00DF539C" w:rsidRDefault="00DF539C" w:rsidP="00DF539C">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All amounts to be approved and </w:t>
      </w:r>
      <w:proofErr w:type="spellStart"/>
      <w:r>
        <w:rPr>
          <w:rFonts w:ascii="Arial" w:hAnsi="Arial" w:cs="Arial"/>
          <w:szCs w:val="24"/>
        </w:rPr>
        <w:t>minuted</w:t>
      </w:r>
      <w:proofErr w:type="spellEnd"/>
      <w:r>
        <w:rPr>
          <w:rFonts w:ascii="Arial" w:hAnsi="Arial" w:cs="Arial"/>
          <w:szCs w:val="24"/>
        </w:rPr>
        <w:t xml:space="preserve"> by the Council at their meetings, the Clerk is authorised to make payments for budgeted items and emergency spending up to £500 without prior approval. The Council should be notified by email as soon as practically possible following emergency spending and this should be ratified at the next Council meeting. All other payments should be authorised by the Council prior to being made. </w:t>
      </w:r>
    </w:p>
    <w:p w14:paraId="63874DE1" w14:textId="3F472228"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VAT receipts must be obtained where appropriate and entered in the records, to be submitted annually after 31</w:t>
      </w:r>
      <w:r w:rsidRPr="003E65B7">
        <w:rPr>
          <w:rFonts w:ascii="Arial" w:hAnsi="Arial" w:cs="Arial"/>
          <w:szCs w:val="24"/>
          <w:vertAlign w:val="superscript"/>
        </w:rPr>
        <w:t>st</w:t>
      </w:r>
      <w:r>
        <w:rPr>
          <w:rFonts w:ascii="Arial" w:hAnsi="Arial" w:cs="Arial"/>
          <w:szCs w:val="24"/>
        </w:rPr>
        <w:t xml:space="preserve"> March.</w:t>
      </w:r>
    </w:p>
    <w:p w14:paraId="74E645C6" w14:textId="410FAD06"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p>
    <w:p w14:paraId="37A948AE" w14:textId="1679D4D2"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sidRPr="003E65B7">
        <w:rPr>
          <w:rFonts w:ascii="Arial" w:hAnsi="Arial" w:cs="Arial"/>
          <w:b/>
          <w:szCs w:val="24"/>
        </w:rPr>
        <w:t>Budgetary</w:t>
      </w:r>
      <w:r>
        <w:rPr>
          <w:rFonts w:ascii="Arial" w:hAnsi="Arial" w:cs="Arial"/>
          <w:b/>
          <w:szCs w:val="24"/>
        </w:rPr>
        <w:t xml:space="preserve"> Control and Authority to Spend</w:t>
      </w:r>
      <w:r>
        <w:rPr>
          <w:rFonts w:ascii="Arial" w:hAnsi="Arial" w:cs="Arial"/>
          <w:b/>
          <w:szCs w:val="24"/>
        </w:rPr>
        <w:br/>
      </w:r>
      <w:r>
        <w:rPr>
          <w:rFonts w:ascii="Arial" w:hAnsi="Arial" w:cs="Arial"/>
          <w:szCs w:val="24"/>
        </w:rPr>
        <w:t>Salary budgets are to be reviewed annually for the following financial year and reported to the Council of any changes impacting on budget requirement for the following year.</w:t>
      </w:r>
    </w:p>
    <w:p w14:paraId="00B747C8" w14:textId="2455A897"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actual expenditure against budget to be reported to the Council as follows:</w:t>
      </w:r>
    </w:p>
    <w:p w14:paraId="16721C9B" w14:textId="19A6527E"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31</w:t>
      </w:r>
      <w:r w:rsidRPr="003E65B7">
        <w:rPr>
          <w:rFonts w:ascii="Arial" w:hAnsi="Arial" w:cs="Arial"/>
          <w:szCs w:val="24"/>
          <w:vertAlign w:val="superscript"/>
        </w:rPr>
        <w:t>st</w:t>
      </w:r>
      <w:r>
        <w:rPr>
          <w:rFonts w:ascii="Arial" w:hAnsi="Arial" w:cs="Arial"/>
          <w:szCs w:val="24"/>
        </w:rPr>
        <w:t xml:space="preserve"> March</w:t>
      </w:r>
      <w:r>
        <w:rPr>
          <w:rFonts w:ascii="Arial" w:hAnsi="Arial" w:cs="Arial"/>
          <w:szCs w:val="24"/>
        </w:rPr>
        <w:br/>
        <w:t>30</w:t>
      </w:r>
      <w:r w:rsidRPr="003E65B7">
        <w:rPr>
          <w:rFonts w:ascii="Arial" w:hAnsi="Arial" w:cs="Arial"/>
          <w:szCs w:val="24"/>
          <w:vertAlign w:val="superscript"/>
        </w:rPr>
        <w:t>th</w:t>
      </w:r>
      <w:r>
        <w:rPr>
          <w:rFonts w:ascii="Arial" w:hAnsi="Arial" w:cs="Arial"/>
          <w:szCs w:val="24"/>
        </w:rPr>
        <w:t xml:space="preserve"> September</w:t>
      </w:r>
      <w:r>
        <w:rPr>
          <w:rFonts w:ascii="Arial" w:hAnsi="Arial" w:cs="Arial"/>
          <w:szCs w:val="24"/>
        </w:rPr>
        <w:br/>
        <w:t>31</w:t>
      </w:r>
      <w:r w:rsidRPr="003E65B7">
        <w:rPr>
          <w:rFonts w:ascii="Arial" w:hAnsi="Arial" w:cs="Arial"/>
          <w:szCs w:val="24"/>
          <w:vertAlign w:val="superscript"/>
        </w:rPr>
        <w:t>st</w:t>
      </w:r>
      <w:r>
        <w:rPr>
          <w:rFonts w:ascii="Arial" w:hAnsi="Arial" w:cs="Arial"/>
          <w:szCs w:val="24"/>
        </w:rPr>
        <w:t xml:space="preserve"> December</w:t>
      </w:r>
      <w:r>
        <w:rPr>
          <w:rFonts w:ascii="Arial" w:hAnsi="Arial" w:cs="Arial"/>
          <w:szCs w:val="24"/>
        </w:rPr>
        <w:br/>
      </w:r>
      <w:r>
        <w:rPr>
          <w:rFonts w:ascii="Arial" w:hAnsi="Arial" w:cs="Arial"/>
          <w:szCs w:val="24"/>
        </w:rPr>
        <w:br/>
        <w:t>Explanations for significant variances to be explained to the Parish Council at the relevant meeting dates.</w:t>
      </w:r>
    </w:p>
    <w:p w14:paraId="1CB7726F" w14:textId="44ADCAD1"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p>
    <w:p w14:paraId="328DF795" w14:textId="0C600DC3" w:rsidR="00DB17C5"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sidRPr="003E65B7">
        <w:rPr>
          <w:rFonts w:ascii="Arial" w:hAnsi="Arial" w:cs="Arial"/>
          <w:b/>
          <w:szCs w:val="24"/>
        </w:rPr>
        <w:t>Banking Arrangements and Authorisation of Payments</w:t>
      </w:r>
      <w:r>
        <w:rPr>
          <w:rFonts w:ascii="Arial" w:hAnsi="Arial" w:cs="Arial"/>
          <w:b/>
          <w:szCs w:val="24"/>
        </w:rPr>
        <w:br/>
      </w:r>
      <w:r>
        <w:rPr>
          <w:rFonts w:ascii="Arial" w:hAnsi="Arial" w:cs="Arial"/>
          <w:szCs w:val="24"/>
        </w:rPr>
        <w:t>The approved schedule of payments shall be initialled by</w:t>
      </w:r>
      <w:r w:rsidR="000A3C19">
        <w:rPr>
          <w:rFonts w:ascii="Arial" w:hAnsi="Arial" w:cs="Arial"/>
          <w:szCs w:val="24"/>
        </w:rPr>
        <w:t xml:space="preserve"> two councillors</w:t>
      </w:r>
      <w:r>
        <w:rPr>
          <w:rFonts w:ascii="Arial" w:hAnsi="Arial" w:cs="Arial"/>
          <w:szCs w:val="24"/>
        </w:rPr>
        <w:t>. A detailed list of all payments shall be included in the minutes following the meeting at which payment was authorised.</w:t>
      </w:r>
      <w:r w:rsidR="00DB17C5">
        <w:rPr>
          <w:rFonts w:ascii="Arial" w:hAnsi="Arial" w:cs="Arial"/>
          <w:szCs w:val="24"/>
        </w:rPr>
        <w:br/>
      </w:r>
      <w:r w:rsidR="00DB17C5">
        <w:rPr>
          <w:rFonts w:ascii="Arial" w:hAnsi="Arial" w:cs="Arial"/>
          <w:szCs w:val="24"/>
        </w:rPr>
        <w:br/>
        <w:t>PAYE/NI will be operated in respect of any employee if appropriate.</w:t>
      </w:r>
      <w:r w:rsidR="00DB17C5">
        <w:rPr>
          <w:rFonts w:ascii="Arial" w:hAnsi="Arial" w:cs="Arial"/>
          <w:szCs w:val="24"/>
        </w:rPr>
        <w:br/>
      </w:r>
    </w:p>
    <w:p w14:paraId="73187EE0" w14:textId="74B845E1"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lastRenderedPageBreak/>
        <w:t xml:space="preserve">Cheques and orders for payment drawn on the bank account in accordance with the schedule as presented to the Council shall be signed by two members of </w:t>
      </w:r>
      <w:r w:rsidR="00A52FFE">
        <w:rPr>
          <w:rFonts w:ascii="Arial" w:hAnsi="Arial" w:cs="Arial"/>
          <w:szCs w:val="24"/>
        </w:rPr>
        <w:t>the C</w:t>
      </w:r>
      <w:r>
        <w:rPr>
          <w:rFonts w:ascii="Arial" w:hAnsi="Arial" w:cs="Arial"/>
          <w:szCs w:val="24"/>
        </w:rPr>
        <w:t>ouncil and the cheque counterfoil initialled. Current signatories: F Cattell</w:t>
      </w:r>
      <w:r w:rsidR="000A3C19">
        <w:rPr>
          <w:rFonts w:ascii="Arial" w:hAnsi="Arial" w:cs="Arial"/>
          <w:szCs w:val="24"/>
        </w:rPr>
        <w:t>,</w:t>
      </w:r>
      <w:r>
        <w:rPr>
          <w:rFonts w:ascii="Arial" w:hAnsi="Arial" w:cs="Arial"/>
          <w:szCs w:val="24"/>
        </w:rPr>
        <w:t xml:space="preserve"> J Nathanson</w:t>
      </w:r>
      <w:r w:rsidR="000A3C19">
        <w:rPr>
          <w:rFonts w:ascii="Arial" w:hAnsi="Arial" w:cs="Arial"/>
          <w:szCs w:val="24"/>
        </w:rPr>
        <w:t>, P Crompton and R Hague</w:t>
      </w:r>
      <w:r>
        <w:rPr>
          <w:rFonts w:ascii="Arial" w:hAnsi="Arial" w:cs="Arial"/>
          <w:szCs w:val="24"/>
        </w:rPr>
        <w:t>.</w:t>
      </w:r>
    </w:p>
    <w:p w14:paraId="1DFC7FA7" w14:textId="29E0AF74"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Invoices and bank statements showing BACS payments to be initialled by two </w:t>
      </w:r>
      <w:r w:rsidR="00BA485D">
        <w:rPr>
          <w:rFonts w:ascii="Arial" w:hAnsi="Arial" w:cs="Arial"/>
          <w:szCs w:val="24"/>
        </w:rPr>
        <w:t>councillors</w:t>
      </w:r>
      <w:r>
        <w:rPr>
          <w:rFonts w:ascii="Arial" w:hAnsi="Arial" w:cs="Arial"/>
          <w:szCs w:val="24"/>
        </w:rPr>
        <w:t>.</w:t>
      </w:r>
    </w:p>
    <w:p w14:paraId="64C7509B" w14:textId="7BDCF2F1"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Council and any members using computers for the Council’s financial business shall ensure that anti-virus, anti-spyware and firewall, software with automatic updates, together with a high level of security is used.</w:t>
      </w:r>
    </w:p>
    <w:p w14:paraId="666107C0" w14:textId="299465A9"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Council will not maintain any form of cash float. All cash received must be banked intact.</w:t>
      </w:r>
    </w:p>
    <w:p w14:paraId="3D0CD671" w14:textId="5E60CA3F"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Transfers between HSBC accounts to be made by the RFO after approval by Councillors.</w:t>
      </w:r>
    </w:p>
    <w:p w14:paraId="423BCED1" w14:textId="0E43A729"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Bank reconciliations to be carried out </w:t>
      </w:r>
      <w:r w:rsidR="00BA485D">
        <w:rPr>
          <w:rFonts w:ascii="Arial" w:hAnsi="Arial" w:cs="Arial"/>
          <w:szCs w:val="24"/>
        </w:rPr>
        <w:t>5</w:t>
      </w:r>
      <w:r>
        <w:rPr>
          <w:rFonts w:ascii="Arial" w:hAnsi="Arial" w:cs="Arial"/>
          <w:szCs w:val="24"/>
        </w:rPr>
        <w:t xml:space="preserve"> times a year.</w:t>
      </w:r>
    </w:p>
    <w:p w14:paraId="23E50561" w14:textId="240C2D90"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p>
    <w:sectPr w:rsidR="00DB17C5"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67F6" w14:textId="77777777" w:rsidR="008809A4" w:rsidRDefault="008809A4" w:rsidP="00E77177">
      <w:r>
        <w:separator/>
      </w:r>
    </w:p>
  </w:endnote>
  <w:endnote w:type="continuationSeparator" w:id="0">
    <w:p w14:paraId="469E71FD" w14:textId="77777777" w:rsidR="008809A4" w:rsidRDefault="008809A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8487" w14:textId="77777777" w:rsidR="008D7D66" w:rsidRPr="009E58A9" w:rsidRDefault="008D7D66"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DEFE" w14:textId="77777777" w:rsidR="008809A4" w:rsidRDefault="008809A4" w:rsidP="00E77177">
      <w:r>
        <w:separator/>
      </w:r>
    </w:p>
  </w:footnote>
  <w:footnote w:type="continuationSeparator" w:id="0">
    <w:p w14:paraId="10A3D667" w14:textId="77777777" w:rsidR="008809A4" w:rsidRDefault="008809A4"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105C0518"/>
    <w:lvl w:ilvl="0" w:tplc="546ACA86">
      <w:start w:val="18"/>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705297">
    <w:abstractNumId w:val="43"/>
  </w:num>
  <w:num w:numId="2" w16cid:durableId="1619293825">
    <w:abstractNumId w:val="2"/>
  </w:num>
  <w:num w:numId="3" w16cid:durableId="1105273414">
    <w:abstractNumId w:val="31"/>
  </w:num>
  <w:num w:numId="4" w16cid:durableId="212927600">
    <w:abstractNumId w:val="30"/>
  </w:num>
  <w:num w:numId="5" w16cid:durableId="673993623">
    <w:abstractNumId w:val="37"/>
  </w:num>
  <w:num w:numId="6" w16cid:durableId="363672031">
    <w:abstractNumId w:val="26"/>
  </w:num>
  <w:num w:numId="7" w16cid:durableId="1301690448">
    <w:abstractNumId w:val="24"/>
  </w:num>
  <w:num w:numId="8" w16cid:durableId="1955210939">
    <w:abstractNumId w:val="32"/>
  </w:num>
  <w:num w:numId="9" w16cid:durableId="1516847696">
    <w:abstractNumId w:val="33"/>
  </w:num>
  <w:num w:numId="10" w16cid:durableId="2044548462">
    <w:abstractNumId w:val="22"/>
  </w:num>
  <w:num w:numId="11" w16cid:durableId="1741249575">
    <w:abstractNumId w:val="39"/>
  </w:num>
  <w:num w:numId="12" w16cid:durableId="1678387755">
    <w:abstractNumId w:val="13"/>
  </w:num>
  <w:num w:numId="13" w16cid:durableId="1058869206">
    <w:abstractNumId w:val="19"/>
  </w:num>
  <w:num w:numId="14" w16cid:durableId="1961377089">
    <w:abstractNumId w:val="27"/>
  </w:num>
  <w:num w:numId="15" w16cid:durableId="294262728">
    <w:abstractNumId w:val="34"/>
  </w:num>
  <w:num w:numId="16" w16cid:durableId="1154907255">
    <w:abstractNumId w:val="23"/>
  </w:num>
  <w:num w:numId="17" w16cid:durableId="1830631148">
    <w:abstractNumId w:val="36"/>
  </w:num>
  <w:num w:numId="18" w16cid:durableId="1762414034">
    <w:abstractNumId w:val="40"/>
  </w:num>
  <w:num w:numId="19" w16cid:durableId="2041127692">
    <w:abstractNumId w:val="10"/>
  </w:num>
  <w:num w:numId="20" w16cid:durableId="1597977096">
    <w:abstractNumId w:val="4"/>
  </w:num>
  <w:num w:numId="21" w16cid:durableId="1983000690">
    <w:abstractNumId w:val="17"/>
  </w:num>
  <w:num w:numId="22" w16cid:durableId="726073689">
    <w:abstractNumId w:val="8"/>
  </w:num>
  <w:num w:numId="23" w16cid:durableId="848373493">
    <w:abstractNumId w:val="49"/>
  </w:num>
  <w:num w:numId="24" w16cid:durableId="1772165135">
    <w:abstractNumId w:val="16"/>
  </w:num>
  <w:num w:numId="25" w16cid:durableId="1435632427">
    <w:abstractNumId w:val="21"/>
  </w:num>
  <w:num w:numId="26" w16cid:durableId="1148286735">
    <w:abstractNumId w:val="0"/>
  </w:num>
  <w:num w:numId="27" w16cid:durableId="1212041169">
    <w:abstractNumId w:val="47"/>
  </w:num>
  <w:num w:numId="28" w16cid:durableId="1610507829">
    <w:abstractNumId w:val="3"/>
  </w:num>
  <w:num w:numId="29" w16cid:durableId="280647809">
    <w:abstractNumId w:val="35"/>
  </w:num>
  <w:num w:numId="30" w16cid:durableId="1617717360">
    <w:abstractNumId w:val="29"/>
  </w:num>
  <w:num w:numId="31" w16cid:durableId="755394750">
    <w:abstractNumId w:val="42"/>
  </w:num>
  <w:num w:numId="32" w16cid:durableId="981274827">
    <w:abstractNumId w:val="28"/>
  </w:num>
  <w:num w:numId="33" w16cid:durableId="1485000975">
    <w:abstractNumId w:val="9"/>
  </w:num>
  <w:num w:numId="34" w16cid:durableId="152451989">
    <w:abstractNumId w:val="15"/>
  </w:num>
  <w:num w:numId="35" w16cid:durableId="1043099327">
    <w:abstractNumId w:val="48"/>
  </w:num>
  <w:num w:numId="36" w16cid:durableId="1003820083">
    <w:abstractNumId w:val="12"/>
  </w:num>
  <w:num w:numId="37" w16cid:durableId="1740864978">
    <w:abstractNumId w:val="20"/>
  </w:num>
  <w:num w:numId="38" w16cid:durableId="34234900">
    <w:abstractNumId w:val="41"/>
  </w:num>
  <w:num w:numId="39" w16cid:durableId="605231260">
    <w:abstractNumId w:val="18"/>
  </w:num>
  <w:num w:numId="40" w16cid:durableId="23872741">
    <w:abstractNumId w:val="46"/>
  </w:num>
  <w:num w:numId="41" w16cid:durableId="1323414">
    <w:abstractNumId w:val="25"/>
  </w:num>
  <w:num w:numId="42" w16cid:durableId="234441607">
    <w:abstractNumId w:val="38"/>
  </w:num>
  <w:num w:numId="43" w16cid:durableId="1434670266">
    <w:abstractNumId w:val="45"/>
  </w:num>
  <w:num w:numId="44" w16cid:durableId="1998797293">
    <w:abstractNumId w:val="7"/>
  </w:num>
  <w:num w:numId="45" w16cid:durableId="199709274">
    <w:abstractNumId w:val="1"/>
  </w:num>
  <w:num w:numId="46" w16cid:durableId="105389444">
    <w:abstractNumId w:val="50"/>
  </w:num>
  <w:num w:numId="47" w16cid:durableId="486897672">
    <w:abstractNumId w:val="11"/>
  </w:num>
  <w:num w:numId="48" w16cid:durableId="613823711">
    <w:abstractNumId w:val="14"/>
  </w:num>
  <w:num w:numId="49" w16cid:durableId="1431314742">
    <w:abstractNumId w:val="6"/>
  </w:num>
  <w:num w:numId="50" w16cid:durableId="1827280367">
    <w:abstractNumId w:val="44"/>
  </w:num>
  <w:num w:numId="51" w16cid:durableId="1053702052">
    <w:abstractNumId w:val="51"/>
  </w:num>
  <w:num w:numId="52" w16cid:durableId="174144468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54BD"/>
    <w:rsid w:val="00097B13"/>
    <w:rsid w:val="000A3C19"/>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1B4A"/>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2C85"/>
    <w:rsid w:val="00313C75"/>
    <w:rsid w:val="00317214"/>
    <w:rsid w:val="003217A1"/>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E65B7"/>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65B0E"/>
    <w:rsid w:val="00573C4E"/>
    <w:rsid w:val="00577731"/>
    <w:rsid w:val="00580EC6"/>
    <w:rsid w:val="00582596"/>
    <w:rsid w:val="00585898"/>
    <w:rsid w:val="005913BF"/>
    <w:rsid w:val="005920D2"/>
    <w:rsid w:val="005923AE"/>
    <w:rsid w:val="005926F1"/>
    <w:rsid w:val="005930C5"/>
    <w:rsid w:val="00595677"/>
    <w:rsid w:val="005A0886"/>
    <w:rsid w:val="005A405C"/>
    <w:rsid w:val="005A7508"/>
    <w:rsid w:val="005B2267"/>
    <w:rsid w:val="005B2ACF"/>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697"/>
    <w:rsid w:val="00642DD7"/>
    <w:rsid w:val="00643376"/>
    <w:rsid w:val="006434DA"/>
    <w:rsid w:val="00645180"/>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3362"/>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E43B3"/>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09A4"/>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D66"/>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792"/>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1BF3"/>
    <w:rsid w:val="00A26092"/>
    <w:rsid w:val="00A32CDB"/>
    <w:rsid w:val="00A37445"/>
    <w:rsid w:val="00A37987"/>
    <w:rsid w:val="00A40CDA"/>
    <w:rsid w:val="00A44424"/>
    <w:rsid w:val="00A51862"/>
    <w:rsid w:val="00A52FFE"/>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7CA2"/>
    <w:rsid w:val="00B4085A"/>
    <w:rsid w:val="00B438FF"/>
    <w:rsid w:val="00B44291"/>
    <w:rsid w:val="00B45026"/>
    <w:rsid w:val="00B50613"/>
    <w:rsid w:val="00B55FF7"/>
    <w:rsid w:val="00B5610D"/>
    <w:rsid w:val="00B64026"/>
    <w:rsid w:val="00B7077B"/>
    <w:rsid w:val="00B738C2"/>
    <w:rsid w:val="00B73D0E"/>
    <w:rsid w:val="00B7521E"/>
    <w:rsid w:val="00B8114F"/>
    <w:rsid w:val="00B85A48"/>
    <w:rsid w:val="00B87F9D"/>
    <w:rsid w:val="00B94425"/>
    <w:rsid w:val="00BA1D64"/>
    <w:rsid w:val="00BA485D"/>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2260"/>
    <w:rsid w:val="00C22D18"/>
    <w:rsid w:val="00C2570E"/>
    <w:rsid w:val="00C30271"/>
    <w:rsid w:val="00C32181"/>
    <w:rsid w:val="00C345EC"/>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4D1F"/>
    <w:rsid w:val="00D75215"/>
    <w:rsid w:val="00D75805"/>
    <w:rsid w:val="00D83785"/>
    <w:rsid w:val="00D84722"/>
    <w:rsid w:val="00D87683"/>
    <w:rsid w:val="00D87BF7"/>
    <w:rsid w:val="00D9494D"/>
    <w:rsid w:val="00DA5BD6"/>
    <w:rsid w:val="00DA5E87"/>
    <w:rsid w:val="00DA6063"/>
    <w:rsid w:val="00DB02C4"/>
    <w:rsid w:val="00DB17C5"/>
    <w:rsid w:val="00DB23B3"/>
    <w:rsid w:val="00DB34C6"/>
    <w:rsid w:val="00DB4700"/>
    <w:rsid w:val="00DB5DD2"/>
    <w:rsid w:val="00DC523C"/>
    <w:rsid w:val="00DC7D3C"/>
    <w:rsid w:val="00DD0B01"/>
    <w:rsid w:val="00DD0D33"/>
    <w:rsid w:val="00DD522A"/>
    <w:rsid w:val="00DE06CC"/>
    <w:rsid w:val="00DE10AF"/>
    <w:rsid w:val="00DE1EA1"/>
    <w:rsid w:val="00DF539C"/>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24A7"/>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3B1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8DAAF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ABB0-C20B-45B1-99C1-4F9BBC61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3</cp:revision>
  <cp:lastPrinted>2021-05-02T09:38:00Z</cp:lastPrinted>
  <dcterms:created xsi:type="dcterms:W3CDTF">2024-04-19T19:06:00Z</dcterms:created>
  <dcterms:modified xsi:type="dcterms:W3CDTF">2024-04-19T19:06:00Z</dcterms:modified>
</cp:coreProperties>
</file>