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3038" w14:textId="0B84346D" w:rsidR="004D7F84" w:rsidRPr="004D7F84" w:rsidRDefault="004417D0" w:rsidP="004D7F84">
      <w:pPr>
        <w:jc w:val="center"/>
        <w:rPr>
          <w:rFonts w:ascii="Arial" w:hAnsi="Arial" w:cs="Arial"/>
          <w:b/>
          <w:sz w:val="28"/>
          <w:szCs w:val="28"/>
        </w:rPr>
      </w:pPr>
      <w:r>
        <w:rPr>
          <w:rFonts w:ascii="Arial" w:hAnsi="Arial" w:cs="Arial"/>
          <w:b/>
          <w:sz w:val="28"/>
          <w:szCs w:val="28"/>
        </w:rPr>
        <w:t>BRADMORE</w:t>
      </w:r>
      <w:r w:rsidR="00032DC5" w:rsidRPr="004D7F84">
        <w:rPr>
          <w:rFonts w:ascii="Arial" w:hAnsi="Arial" w:cs="Arial"/>
          <w:b/>
          <w:sz w:val="28"/>
          <w:szCs w:val="28"/>
        </w:rPr>
        <w:t xml:space="preserve"> PARISH COUNCIL</w:t>
      </w:r>
    </w:p>
    <w:p w14:paraId="0A77C3F4" w14:textId="52895AE7" w:rsidR="00032DC5" w:rsidRPr="004D7F84" w:rsidRDefault="00032DC5" w:rsidP="004D7F84">
      <w:pPr>
        <w:jc w:val="center"/>
        <w:rPr>
          <w:rFonts w:ascii="Arial" w:hAnsi="Arial" w:cs="Arial"/>
          <w:b/>
          <w:sz w:val="28"/>
          <w:szCs w:val="28"/>
        </w:rPr>
      </w:pPr>
      <w:r w:rsidRPr="004D7F84">
        <w:rPr>
          <w:rFonts w:ascii="Arial" w:hAnsi="Arial" w:cs="Arial"/>
          <w:b/>
          <w:sz w:val="28"/>
          <w:szCs w:val="28"/>
        </w:rPr>
        <w:t>RISK MANAGEMENT SCHEME</w:t>
      </w:r>
      <w:r w:rsidR="00B06988">
        <w:rPr>
          <w:rFonts w:ascii="Arial" w:hAnsi="Arial" w:cs="Arial"/>
          <w:b/>
          <w:sz w:val="28"/>
          <w:szCs w:val="28"/>
        </w:rPr>
        <w:t xml:space="preserve"> – REVIEWED MAY 202</w:t>
      </w:r>
      <w:r w:rsidR="00BB6102">
        <w:rPr>
          <w:rFonts w:ascii="Arial" w:hAnsi="Arial" w:cs="Arial"/>
          <w:b/>
          <w:sz w:val="28"/>
          <w:szCs w:val="28"/>
        </w:rPr>
        <w:t>6</w:t>
      </w:r>
    </w:p>
    <w:p w14:paraId="4F513FFD" w14:textId="497A6E6E" w:rsidR="00032DC5" w:rsidRPr="004D7F84" w:rsidRDefault="00032DC5" w:rsidP="00032DC5">
      <w:pPr>
        <w:rPr>
          <w:rFonts w:ascii="Arial" w:hAnsi="Arial" w:cs="Arial"/>
          <w:sz w:val="24"/>
          <w:szCs w:val="24"/>
        </w:rPr>
      </w:pPr>
      <w:r w:rsidRPr="004D7F84">
        <w:rPr>
          <w:rFonts w:ascii="Arial" w:hAnsi="Arial" w:cs="Arial"/>
          <w:sz w:val="24"/>
          <w:szCs w:val="24"/>
        </w:rPr>
        <w:t xml:space="preserve">Risk is the threat that an event or action will adversely affect an organisation’s ability to achieve its objectives and to successfully execute its strategies. Risk management is the process by which risks are identified, evaluated and controlled. It is a key element of the framework of governance together with community focus, structures and processes, standards of conduct and service delivery arrangements. </w:t>
      </w:r>
    </w:p>
    <w:p w14:paraId="745A1F53" w14:textId="4E2E67E3" w:rsidR="00032DC5" w:rsidRPr="004D7F84" w:rsidRDefault="00032DC5" w:rsidP="00032DC5">
      <w:pPr>
        <w:rPr>
          <w:rFonts w:ascii="Arial" w:hAnsi="Arial" w:cs="Arial"/>
          <w:sz w:val="24"/>
          <w:szCs w:val="24"/>
        </w:rPr>
      </w:pPr>
      <w:r w:rsidRPr="004D7F84">
        <w:rPr>
          <w:rFonts w:ascii="Arial" w:hAnsi="Arial" w:cs="Arial"/>
          <w:sz w:val="24"/>
          <w:szCs w:val="24"/>
        </w:rPr>
        <w:t xml:space="preserve">This document has been produced to enable the Parish Council to assess the risks that it faces and satisfy itself that it has taken adequate steps to minimise them. The Council is aware that although some risks can never be eliminated fully, it has in place a strategy that provides a structured, systematic and focused approach to managing risk, which:  </w:t>
      </w:r>
    </w:p>
    <w:p w14:paraId="6F3C339B"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Identifies the subject </w:t>
      </w:r>
    </w:p>
    <w:p w14:paraId="2C18989D"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Identifies what the risk may be </w:t>
      </w:r>
    </w:p>
    <w:p w14:paraId="0D7197F2"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Identifies the level of risk </w:t>
      </w:r>
    </w:p>
    <w:p w14:paraId="5695BCD7"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Evaluates the management and control of the risk and records findings </w:t>
      </w:r>
    </w:p>
    <w:p w14:paraId="5AE60920" w14:textId="73E0B5A5" w:rsidR="004D7F84" w:rsidRPr="004D7F84" w:rsidRDefault="00032DC5" w:rsidP="00032DC5">
      <w:pPr>
        <w:rPr>
          <w:rFonts w:ascii="Arial" w:hAnsi="Arial" w:cs="Arial"/>
          <w:sz w:val="24"/>
          <w:szCs w:val="24"/>
        </w:rPr>
      </w:pPr>
      <w:r w:rsidRPr="004D7F84">
        <w:rPr>
          <w:rFonts w:ascii="Arial" w:hAnsi="Arial" w:cs="Arial"/>
          <w:sz w:val="24"/>
          <w:szCs w:val="24"/>
        </w:rPr>
        <w:t>• Reviews, assesses and revises procedures if required.</w:t>
      </w:r>
      <w:r w:rsidR="004D7F84">
        <w:rPr>
          <w:rFonts w:ascii="Arial" w:hAnsi="Arial" w:cs="Arial"/>
          <w:sz w:val="24"/>
          <w:szCs w:val="24"/>
        </w:rPr>
        <w:br/>
      </w:r>
    </w:p>
    <w:tbl>
      <w:tblPr>
        <w:tblStyle w:val="TableGrid"/>
        <w:tblW w:w="0" w:type="auto"/>
        <w:tblLook w:val="04A0" w:firstRow="1" w:lastRow="0" w:firstColumn="1" w:lastColumn="0" w:noHBand="0" w:noVBand="1"/>
      </w:tblPr>
      <w:tblGrid>
        <w:gridCol w:w="2371"/>
        <w:gridCol w:w="2425"/>
        <w:gridCol w:w="1400"/>
        <w:gridCol w:w="7130"/>
        <w:gridCol w:w="2062"/>
      </w:tblGrid>
      <w:tr w:rsidR="002D745F" w:rsidRPr="004D7F84" w14:paraId="75CFAFA5" w14:textId="77777777" w:rsidTr="00C60FA4">
        <w:tc>
          <w:tcPr>
            <w:tcW w:w="0" w:type="auto"/>
          </w:tcPr>
          <w:p w14:paraId="7483003E" w14:textId="07154462" w:rsidR="00032DC5" w:rsidRPr="004D7F84" w:rsidRDefault="00EE412C" w:rsidP="00032DC5">
            <w:pPr>
              <w:rPr>
                <w:rFonts w:ascii="Arial" w:hAnsi="Arial" w:cs="Arial"/>
                <w:b/>
                <w:sz w:val="24"/>
                <w:szCs w:val="24"/>
              </w:rPr>
            </w:pPr>
            <w:r w:rsidRPr="004D7F84">
              <w:rPr>
                <w:rFonts w:ascii="Arial" w:hAnsi="Arial" w:cs="Arial"/>
                <w:b/>
                <w:sz w:val="24"/>
                <w:szCs w:val="24"/>
              </w:rPr>
              <w:t>Subject</w:t>
            </w:r>
          </w:p>
        </w:tc>
        <w:tc>
          <w:tcPr>
            <w:tcW w:w="0" w:type="auto"/>
          </w:tcPr>
          <w:p w14:paraId="60AD3C56" w14:textId="2AD36FA9" w:rsidR="00032DC5" w:rsidRPr="004D7F84" w:rsidRDefault="00EE412C" w:rsidP="00032DC5">
            <w:pPr>
              <w:rPr>
                <w:rFonts w:ascii="Arial" w:hAnsi="Arial" w:cs="Arial"/>
                <w:b/>
                <w:sz w:val="24"/>
                <w:szCs w:val="24"/>
              </w:rPr>
            </w:pPr>
            <w:r w:rsidRPr="004D7F84">
              <w:rPr>
                <w:rFonts w:ascii="Arial" w:hAnsi="Arial" w:cs="Arial"/>
                <w:b/>
                <w:sz w:val="24"/>
                <w:szCs w:val="24"/>
              </w:rPr>
              <w:t>Risk Identified</w:t>
            </w:r>
          </w:p>
        </w:tc>
        <w:tc>
          <w:tcPr>
            <w:tcW w:w="0" w:type="auto"/>
          </w:tcPr>
          <w:p w14:paraId="70F0AC25" w14:textId="61852AB3" w:rsidR="00032DC5" w:rsidRPr="004D7F84" w:rsidRDefault="00EE412C" w:rsidP="00032DC5">
            <w:pPr>
              <w:rPr>
                <w:rFonts w:ascii="Arial" w:hAnsi="Arial" w:cs="Arial"/>
                <w:b/>
                <w:sz w:val="24"/>
                <w:szCs w:val="24"/>
              </w:rPr>
            </w:pPr>
            <w:r w:rsidRPr="004D7F84">
              <w:rPr>
                <w:rFonts w:ascii="Arial" w:hAnsi="Arial" w:cs="Arial"/>
                <w:b/>
                <w:sz w:val="24"/>
                <w:szCs w:val="24"/>
              </w:rPr>
              <w:t>Level of Risk</w:t>
            </w:r>
            <w:r w:rsidRPr="004D7F84">
              <w:rPr>
                <w:rFonts w:ascii="Arial" w:hAnsi="Arial" w:cs="Arial"/>
                <w:b/>
                <w:sz w:val="24"/>
                <w:szCs w:val="24"/>
              </w:rPr>
              <w:br/>
              <w:t>Low, Medium or High</w:t>
            </w:r>
          </w:p>
        </w:tc>
        <w:tc>
          <w:tcPr>
            <w:tcW w:w="0" w:type="auto"/>
          </w:tcPr>
          <w:p w14:paraId="5C08FFC6" w14:textId="4D13A03D" w:rsidR="00032DC5" w:rsidRPr="004D7F84" w:rsidRDefault="00EE412C" w:rsidP="00032DC5">
            <w:pPr>
              <w:rPr>
                <w:rFonts w:ascii="Arial" w:hAnsi="Arial" w:cs="Arial"/>
                <w:b/>
                <w:sz w:val="24"/>
                <w:szCs w:val="24"/>
              </w:rPr>
            </w:pPr>
            <w:r w:rsidRPr="004D7F84">
              <w:rPr>
                <w:rFonts w:ascii="Arial" w:hAnsi="Arial" w:cs="Arial"/>
                <w:b/>
                <w:sz w:val="24"/>
                <w:szCs w:val="24"/>
              </w:rPr>
              <w:t>Risk Mitigation</w:t>
            </w:r>
          </w:p>
        </w:tc>
        <w:tc>
          <w:tcPr>
            <w:tcW w:w="0" w:type="auto"/>
          </w:tcPr>
          <w:p w14:paraId="60494457" w14:textId="30AC54F6" w:rsidR="00032DC5" w:rsidRPr="004D7F84" w:rsidRDefault="00EE412C" w:rsidP="00032DC5">
            <w:pPr>
              <w:rPr>
                <w:rFonts w:ascii="Arial" w:hAnsi="Arial" w:cs="Arial"/>
                <w:b/>
                <w:sz w:val="24"/>
                <w:szCs w:val="24"/>
              </w:rPr>
            </w:pPr>
            <w:r w:rsidRPr="004D7F84">
              <w:rPr>
                <w:rFonts w:ascii="Arial" w:hAnsi="Arial" w:cs="Arial"/>
                <w:b/>
                <w:sz w:val="24"/>
                <w:szCs w:val="24"/>
              </w:rPr>
              <w:t>Review</w:t>
            </w:r>
          </w:p>
        </w:tc>
      </w:tr>
      <w:tr w:rsidR="002D745F" w:rsidRPr="004D7F84" w14:paraId="302EBBCA" w14:textId="77777777" w:rsidTr="00C60FA4">
        <w:tc>
          <w:tcPr>
            <w:tcW w:w="0" w:type="auto"/>
          </w:tcPr>
          <w:p w14:paraId="3B923850" w14:textId="192293B9" w:rsidR="00032DC5" w:rsidRPr="004D7F84" w:rsidRDefault="00EE412C" w:rsidP="00032DC5">
            <w:pPr>
              <w:rPr>
                <w:rFonts w:ascii="Arial" w:hAnsi="Arial" w:cs="Arial"/>
                <w:b/>
                <w:sz w:val="24"/>
                <w:szCs w:val="24"/>
              </w:rPr>
            </w:pPr>
            <w:r w:rsidRPr="004D7F84">
              <w:rPr>
                <w:rFonts w:ascii="Arial" w:hAnsi="Arial" w:cs="Arial"/>
                <w:b/>
                <w:sz w:val="24"/>
                <w:szCs w:val="24"/>
              </w:rPr>
              <w:t>FINANCE</w:t>
            </w:r>
          </w:p>
        </w:tc>
        <w:tc>
          <w:tcPr>
            <w:tcW w:w="0" w:type="auto"/>
          </w:tcPr>
          <w:p w14:paraId="73873A23" w14:textId="77777777" w:rsidR="00032DC5" w:rsidRPr="004D7F84" w:rsidRDefault="00032DC5" w:rsidP="00032DC5">
            <w:pPr>
              <w:rPr>
                <w:rFonts w:ascii="Arial" w:hAnsi="Arial" w:cs="Arial"/>
                <w:sz w:val="24"/>
                <w:szCs w:val="24"/>
              </w:rPr>
            </w:pPr>
          </w:p>
        </w:tc>
        <w:tc>
          <w:tcPr>
            <w:tcW w:w="0" w:type="auto"/>
          </w:tcPr>
          <w:p w14:paraId="25CE5231" w14:textId="77777777" w:rsidR="00032DC5" w:rsidRPr="004D7F84" w:rsidRDefault="00032DC5" w:rsidP="00032DC5">
            <w:pPr>
              <w:rPr>
                <w:rFonts w:ascii="Arial" w:hAnsi="Arial" w:cs="Arial"/>
                <w:sz w:val="24"/>
                <w:szCs w:val="24"/>
              </w:rPr>
            </w:pPr>
          </w:p>
        </w:tc>
        <w:tc>
          <w:tcPr>
            <w:tcW w:w="0" w:type="auto"/>
          </w:tcPr>
          <w:p w14:paraId="7733F6D7" w14:textId="77777777" w:rsidR="00032DC5" w:rsidRPr="004D7F84" w:rsidRDefault="00032DC5" w:rsidP="00032DC5">
            <w:pPr>
              <w:rPr>
                <w:rFonts w:ascii="Arial" w:hAnsi="Arial" w:cs="Arial"/>
                <w:sz w:val="24"/>
                <w:szCs w:val="24"/>
              </w:rPr>
            </w:pPr>
          </w:p>
        </w:tc>
        <w:tc>
          <w:tcPr>
            <w:tcW w:w="0" w:type="auto"/>
          </w:tcPr>
          <w:p w14:paraId="1F919C87" w14:textId="77777777" w:rsidR="00032DC5" w:rsidRPr="004D7F84" w:rsidRDefault="00032DC5" w:rsidP="00032DC5">
            <w:pPr>
              <w:rPr>
                <w:rFonts w:ascii="Arial" w:hAnsi="Arial" w:cs="Arial"/>
                <w:sz w:val="24"/>
                <w:szCs w:val="24"/>
              </w:rPr>
            </w:pPr>
          </w:p>
        </w:tc>
      </w:tr>
      <w:tr w:rsidR="002D745F" w:rsidRPr="004D7F84" w14:paraId="790553AE" w14:textId="77777777" w:rsidTr="00C60FA4">
        <w:tc>
          <w:tcPr>
            <w:tcW w:w="0" w:type="auto"/>
          </w:tcPr>
          <w:p w14:paraId="0BE6F892" w14:textId="0DF0AEB3" w:rsidR="00032DC5" w:rsidRPr="004D7F84" w:rsidRDefault="00EE412C" w:rsidP="00032DC5">
            <w:pPr>
              <w:rPr>
                <w:rFonts w:ascii="Arial" w:hAnsi="Arial" w:cs="Arial"/>
                <w:sz w:val="24"/>
                <w:szCs w:val="24"/>
              </w:rPr>
            </w:pPr>
            <w:r w:rsidRPr="004D7F84">
              <w:rPr>
                <w:rFonts w:ascii="Arial" w:hAnsi="Arial" w:cs="Arial"/>
                <w:sz w:val="24"/>
                <w:szCs w:val="24"/>
              </w:rPr>
              <w:t>Precept</w:t>
            </w:r>
          </w:p>
        </w:tc>
        <w:tc>
          <w:tcPr>
            <w:tcW w:w="0" w:type="auto"/>
          </w:tcPr>
          <w:p w14:paraId="36DAB7C1" w14:textId="7DA6F77E" w:rsidR="00032DC5" w:rsidRPr="004D7F84" w:rsidRDefault="007D4B00" w:rsidP="00032DC5">
            <w:pPr>
              <w:rPr>
                <w:rFonts w:ascii="Arial" w:hAnsi="Arial" w:cs="Arial"/>
                <w:sz w:val="24"/>
                <w:szCs w:val="24"/>
              </w:rPr>
            </w:pPr>
            <w:r w:rsidRPr="004D7F84">
              <w:rPr>
                <w:rFonts w:ascii="Arial" w:hAnsi="Arial" w:cs="Arial"/>
                <w:sz w:val="24"/>
                <w:szCs w:val="24"/>
              </w:rPr>
              <w:t>Inadequate finances</w:t>
            </w:r>
          </w:p>
        </w:tc>
        <w:tc>
          <w:tcPr>
            <w:tcW w:w="0" w:type="auto"/>
          </w:tcPr>
          <w:p w14:paraId="7FC84239" w14:textId="0971A60C"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40A1801D" w14:textId="182C9C1A" w:rsidR="00032DC5" w:rsidRPr="004D7F84" w:rsidRDefault="007D4B00" w:rsidP="00032DC5">
            <w:pPr>
              <w:rPr>
                <w:rFonts w:ascii="Arial" w:hAnsi="Arial" w:cs="Arial"/>
                <w:sz w:val="24"/>
                <w:szCs w:val="24"/>
              </w:rPr>
            </w:pPr>
            <w:r w:rsidRPr="004D7F84">
              <w:rPr>
                <w:rFonts w:ascii="Arial" w:hAnsi="Arial" w:cs="Arial"/>
                <w:sz w:val="24"/>
                <w:szCs w:val="24"/>
              </w:rPr>
              <w:t>Budget monitored throughout the year and set annually.</w:t>
            </w:r>
          </w:p>
        </w:tc>
        <w:tc>
          <w:tcPr>
            <w:tcW w:w="0" w:type="auto"/>
          </w:tcPr>
          <w:p w14:paraId="0EBCB8AC" w14:textId="234207F4" w:rsidR="00032DC5" w:rsidRPr="004D7F84" w:rsidRDefault="007D4B00" w:rsidP="00032DC5">
            <w:pPr>
              <w:rPr>
                <w:rFonts w:ascii="Arial" w:hAnsi="Arial" w:cs="Arial"/>
                <w:sz w:val="24"/>
                <w:szCs w:val="24"/>
              </w:rPr>
            </w:pPr>
            <w:r w:rsidRPr="004D7F84">
              <w:rPr>
                <w:rFonts w:ascii="Arial" w:hAnsi="Arial" w:cs="Arial"/>
                <w:sz w:val="24"/>
                <w:szCs w:val="24"/>
              </w:rPr>
              <w:t>Reviewed annually in January.</w:t>
            </w:r>
          </w:p>
        </w:tc>
      </w:tr>
      <w:tr w:rsidR="002D745F" w:rsidRPr="004D7F84" w14:paraId="023C0432" w14:textId="77777777" w:rsidTr="00C60FA4">
        <w:tc>
          <w:tcPr>
            <w:tcW w:w="0" w:type="auto"/>
          </w:tcPr>
          <w:p w14:paraId="5C683910" w14:textId="72E3DBEF" w:rsidR="00032DC5" w:rsidRPr="004D7F84" w:rsidRDefault="00EE412C" w:rsidP="00032DC5">
            <w:pPr>
              <w:rPr>
                <w:rFonts w:ascii="Arial" w:hAnsi="Arial" w:cs="Arial"/>
                <w:sz w:val="24"/>
                <w:szCs w:val="24"/>
              </w:rPr>
            </w:pPr>
            <w:r w:rsidRPr="004D7F84">
              <w:rPr>
                <w:rFonts w:ascii="Arial" w:hAnsi="Arial" w:cs="Arial"/>
                <w:sz w:val="24"/>
                <w:szCs w:val="24"/>
              </w:rPr>
              <w:t>Financial Records</w:t>
            </w:r>
          </w:p>
        </w:tc>
        <w:tc>
          <w:tcPr>
            <w:tcW w:w="0" w:type="auto"/>
          </w:tcPr>
          <w:p w14:paraId="25620896" w14:textId="06AEF058" w:rsidR="00032DC5" w:rsidRPr="004D7F84" w:rsidRDefault="007D4B00" w:rsidP="00032DC5">
            <w:pPr>
              <w:rPr>
                <w:rFonts w:ascii="Arial" w:hAnsi="Arial" w:cs="Arial"/>
                <w:sz w:val="24"/>
                <w:szCs w:val="24"/>
              </w:rPr>
            </w:pPr>
            <w:r w:rsidRPr="004D7F84">
              <w:rPr>
                <w:rFonts w:ascii="Arial" w:hAnsi="Arial" w:cs="Arial"/>
                <w:sz w:val="24"/>
                <w:szCs w:val="24"/>
              </w:rPr>
              <w:t>Loss</w:t>
            </w:r>
          </w:p>
        </w:tc>
        <w:tc>
          <w:tcPr>
            <w:tcW w:w="0" w:type="auto"/>
          </w:tcPr>
          <w:p w14:paraId="3CF019F1" w14:textId="004702E4"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621FF5E9" w14:textId="280F22D2" w:rsidR="00032DC5" w:rsidRPr="004D7F84" w:rsidRDefault="00C60FA4" w:rsidP="00032DC5">
            <w:pPr>
              <w:rPr>
                <w:rFonts w:ascii="Arial" w:hAnsi="Arial" w:cs="Arial"/>
                <w:sz w:val="24"/>
                <w:szCs w:val="24"/>
              </w:rPr>
            </w:pPr>
            <w:r>
              <w:rPr>
                <w:rFonts w:ascii="Arial" w:hAnsi="Arial" w:cs="Arial"/>
                <w:sz w:val="24"/>
                <w:szCs w:val="24"/>
              </w:rPr>
              <w:t>Computer r</w:t>
            </w:r>
            <w:r w:rsidR="007D4B00" w:rsidRPr="004D7F84">
              <w:rPr>
                <w:rFonts w:ascii="Arial" w:hAnsi="Arial" w:cs="Arial"/>
                <w:sz w:val="24"/>
                <w:szCs w:val="24"/>
              </w:rPr>
              <w:t>ecords are backed</w:t>
            </w:r>
            <w:r w:rsidR="004417D0">
              <w:rPr>
                <w:rFonts w:ascii="Arial" w:hAnsi="Arial" w:cs="Arial"/>
                <w:sz w:val="24"/>
                <w:szCs w:val="24"/>
              </w:rPr>
              <w:t xml:space="preserve"> </w:t>
            </w:r>
            <w:r w:rsidR="00CA30AB">
              <w:rPr>
                <w:rFonts w:ascii="Arial" w:hAnsi="Arial" w:cs="Arial"/>
                <w:sz w:val="24"/>
                <w:szCs w:val="24"/>
              </w:rPr>
              <w:t>up</w:t>
            </w:r>
            <w:r w:rsidR="007D4B00" w:rsidRPr="004D7F84">
              <w:rPr>
                <w:rFonts w:ascii="Arial" w:hAnsi="Arial" w:cs="Arial"/>
                <w:sz w:val="24"/>
                <w:szCs w:val="24"/>
              </w:rPr>
              <w:t>.</w:t>
            </w:r>
            <w:r w:rsidR="00174BC0">
              <w:rPr>
                <w:rFonts w:ascii="Arial" w:hAnsi="Arial" w:cs="Arial"/>
                <w:sz w:val="24"/>
                <w:szCs w:val="24"/>
              </w:rPr>
              <w:t xml:space="preserve"> Hard copies are held by the Clerk in a secured cabinet.</w:t>
            </w:r>
            <w:r>
              <w:rPr>
                <w:rFonts w:ascii="Arial" w:hAnsi="Arial" w:cs="Arial"/>
                <w:sz w:val="24"/>
                <w:szCs w:val="24"/>
              </w:rPr>
              <w:t xml:space="preserve"> Copies of documents are also stored within the email system and website.</w:t>
            </w:r>
          </w:p>
        </w:tc>
        <w:tc>
          <w:tcPr>
            <w:tcW w:w="0" w:type="auto"/>
          </w:tcPr>
          <w:p w14:paraId="7F29D0CB" w14:textId="204EDC6A"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2D745F" w:rsidRPr="004D7F84" w14:paraId="2604E8E8" w14:textId="77777777" w:rsidTr="00C60FA4">
        <w:tc>
          <w:tcPr>
            <w:tcW w:w="0" w:type="auto"/>
          </w:tcPr>
          <w:p w14:paraId="53799CCC" w14:textId="6355547A" w:rsidR="00032DC5" w:rsidRPr="004D7F84" w:rsidRDefault="00EE412C" w:rsidP="00032DC5">
            <w:pPr>
              <w:rPr>
                <w:rFonts w:ascii="Arial" w:hAnsi="Arial" w:cs="Arial"/>
                <w:sz w:val="24"/>
                <w:szCs w:val="24"/>
              </w:rPr>
            </w:pPr>
            <w:r w:rsidRPr="004D7F84">
              <w:rPr>
                <w:rFonts w:ascii="Arial" w:hAnsi="Arial" w:cs="Arial"/>
                <w:sz w:val="24"/>
                <w:szCs w:val="24"/>
              </w:rPr>
              <w:t>Salary/PAYE</w:t>
            </w:r>
          </w:p>
        </w:tc>
        <w:tc>
          <w:tcPr>
            <w:tcW w:w="0" w:type="auto"/>
          </w:tcPr>
          <w:p w14:paraId="7B812582" w14:textId="644996D4" w:rsidR="00032DC5" w:rsidRPr="004D7F84" w:rsidRDefault="007D4B00" w:rsidP="00032DC5">
            <w:pPr>
              <w:rPr>
                <w:rFonts w:ascii="Arial" w:hAnsi="Arial" w:cs="Arial"/>
                <w:sz w:val="24"/>
                <w:szCs w:val="24"/>
              </w:rPr>
            </w:pPr>
            <w:r w:rsidRPr="004D7F84">
              <w:rPr>
                <w:rFonts w:ascii="Arial" w:hAnsi="Arial" w:cs="Arial"/>
                <w:sz w:val="24"/>
                <w:szCs w:val="24"/>
              </w:rPr>
              <w:t>Incorrect recording/payment</w:t>
            </w:r>
          </w:p>
        </w:tc>
        <w:tc>
          <w:tcPr>
            <w:tcW w:w="0" w:type="auto"/>
          </w:tcPr>
          <w:p w14:paraId="2488F68C" w14:textId="0C6A9AF0"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35671853" w14:textId="5EC19EE4" w:rsidR="00032DC5" w:rsidRPr="004D7F84" w:rsidRDefault="007D4B00" w:rsidP="00032DC5">
            <w:pPr>
              <w:rPr>
                <w:rFonts w:ascii="Arial" w:hAnsi="Arial" w:cs="Arial"/>
                <w:sz w:val="24"/>
                <w:szCs w:val="24"/>
              </w:rPr>
            </w:pPr>
            <w:r w:rsidRPr="004D7F84">
              <w:rPr>
                <w:rFonts w:ascii="Arial" w:hAnsi="Arial" w:cs="Arial"/>
                <w:sz w:val="24"/>
                <w:szCs w:val="24"/>
              </w:rPr>
              <w:t>Processed by an accountant and approved quarterly by the Council</w:t>
            </w:r>
            <w:r w:rsidR="004A51CD">
              <w:rPr>
                <w:rFonts w:ascii="Arial" w:hAnsi="Arial" w:cs="Arial"/>
                <w:sz w:val="24"/>
                <w:szCs w:val="24"/>
              </w:rPr>
              <w:t>.</w:t>
            </w:r>
          </w:p>
        </w:tc>
        <w:tc>
          <w:tcPr>
            <w:tcW w:w="0" w:type="auto"/>
          </w:tcPr>
          <w:p w14:paraId="4F1CFC39" w14:textId="3745466E" w:rsidR="00032DC5" w:rsidRPr="004D7F84" w:rsidRDefault="007D4B00" w:rsidP="00032DC5">
            <w:pPr>
              <w:rPr>
                <w:rFonts w:ascii="Arial" w:hAnsi="Arial" w:cs="Arial"/>
                <w:sz w:val="24"/>
                <w:szCs w:val="24"/>
              </w:rPr>
            </w:pPr>
            <w:r w:rsidRPr="004D7F84">
              <w:rPr>
                <w:rFonts w:ascii="Arial" w:hAnsi="Arial" w:cs="Arial"/>
                <w:sz w:val="24"/>
                <w:szCs w:val="24"/>
              </w:rPr>
              <w:t>Reviewed quarterly.</w:t>
            </w:r>
          </w:p>
        </w:tc>
      </w:tr>
      <w:tr w:rsidR="002D745F" w:rsidRPr="004D7F84" w14:paraId="643A961B" w14:textId="77777777" w:rsidTr="00C60FA4">
        <w:tc>
          <w:tcPr>
            <w:tcW w:w="0" w:type="auto"/>
          </w:tcPr>
          <w:p w14:paraId="2567C9B9" w14:textId="11D5172B" w:rsidR="00032DC5" w:rsidRPr="004D7F84" w:rsidRDefault="00EE412C" w:rsidP="00032DC5">
            <w:pPr>
              <w:rPr>
                <w:rFonts w:ascii="Arial" w:hAnsi="Arial" w:cs="Arial"/>
                <w:sz w:val="24"/>
                <w:szCs w:val="24"/>
              </w:rPr>
            </w:pPr>
            <w:r w:rsidRPr="004D7F84">
              <w:rPr>
                <w:rFonts w:ascii="Arial" w:hAnsi="Arial" w:cs="Arial"/>
                <w:sz w:val="24"/>
                <w:szCs w:val="24"/>
              </w:rPr>
              <w:t>VAT</w:t>
            </w:r>
          </w:p>
        </w:tc>
        <w:tc>
          <w:tcPr>
            <w:tcW w:w="0" w:type="auto"/>
          </w:tcPr>
          <w:p w14:paraId="19B295F3" w14:textId="58EB9C37" w:rsidR="00032DC5" w:rsidRPr="004D7F84" w:rsidRDefault="007D4B00" w:rsidP="00032DC5">
            <w:pPr>
              <w:rPr>
                <w:rFonts w:ascii="Arial" w:hAnsi="Arial" w:cs="Arial"/>
                <w:sz w:val="24"/>
                <w:szCs w:val="24"/>
              </w:rPr>
            </w:pPr>
            <w:r w:rsidRPr="004D7F84">
              <w:rPr>
                <w:rFonts w:ascii="Arial" w:hAnsi="Arial" w:cs="Arial"/>
                <w:sz w:val="24"/>
                <w:szCs w:val="24"/>
              </w:rPr>
              <w:t>Incorrect recording/claims</w:t>
            </w:r>
          </w:p>
        </w:tc>
        <w:tc>
          <w:tcPr>
            <w:tcW w:w="0" w:type="auto"/>
          </w:tcPr>
          <w:p w14:paraId="732F59A6" w14:textId="61D4D43A"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7A8F355B" w14:textId="12B613AF" w:rsidR="00032DC5" w:rsidRPr="004D7F84" w:rsidRDefault="007D4B00" w:rsidP="00032DC5">
            <w:pPr>
              <w:rPr>
                <w:rFonts w:ascii="Arial" w:hAnsi="Arial" w:cs="Arial"/>
                <w:sz w:val="24"/>
                <w:szCs w:val="24"/>
              </w:rPr>
            </w:pPr>
            <w:r w:rsidRPr="004D7F84">
              <w:rPr>
                <w:rFonts w:ascii="Arial" w:hAnsi="Arial" w:cs="Arial"/>
                <w:sz w:val="24"/>
                <w:szCs w:val="24"/>
              </w:rPr>
              <w:t>Internal Audit to check and claim submitted once a year.</w:t>
            </w:r>
          </w:p>
        </w:tc>
        <w:tc>
          <w:tcPr>
            <w:tcW w:w="0" w:type="auto"/>
          </w:tcPr>
          <w:p w14:paraId="62FECE3B" w14:textId="130BB40D"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2D745F" w:rsidRPr="004D7F84" w14:paraId="44DDBCAA" w14:textId="77777777" w:rsidTr="00C60FA4">
        <w:tc>
          <w:tcPr>
            <w:tcW w:w="0" w:type="auto"/>
          </w:tcPr>
          <w:p w14:paraId="369D807F" w14:textId="215A7BF7" w:rsidR="00032DC5" w:rsidRPr="004D7F84" w:rsidRDefault="00EE412C" w:rsidP="00032DC5">
            <w:pPr>
              <w:rPr>
                <w:rFonts w:ascii="Arial" w:hAnsi="Arial" w:cs="Arial"/>
                <w:sz w:val="24"/>
                <w:szCs w:val="24"/>
              </w:rPr>
            </w:pPr>
            <w:r w:rsidRPr="004D7F84">
              <w:rPr>
                <w:rFonts w:ascii="Arial" w:hAnsi="Arial" w:cs="Arial"/>
                <w:sz w:val="24"/>
                <w:szCs w:val="24"/>
              </w:rPr>
              <w:lastRenderedPageBreak/>
              <w:t>Banking</w:t>
            </w:r>
          </w:p>
        </w:tc>
        <w:tc>
          <w:tcPr>
            <w:tcW w:w="0" w:type="auto"/>
          </w:tcPr>
          <w:p w14:paraId="5357572F" w14:textId="73CCC11E" w:rsidR="00032DC5" w:rsidRPr="004D7F84" w:rsidRDefault="007D4B00" w:rsidP="00032DC5">
            <w:pPr>
              <w:rPr>
                <w:rFonts w:ascii="Arial" w:hAnsi="Arial" w:cs="Arial"/>
                <w:sz w:val="24"/>
                <w:szCs w:val="24"/>
              </w:rPr>
            </w:pPr>
            <w:r w:rsidRPr="004D7F84">
              <w:rPr>
                <w:rFonts w:ascii="Arial" w:hAnsi="Arial" w:cs="Arial"/>
                <w:sz w:val="24"/>
                <w:szCs w:val="24"/>
              </w:rPr>
              <w:t>Errors or fraud</w:t>
            </w:r>
          </w:p>
        </w:tc>
        <w:tc>
          <w:tcPr>
            <w:tcW w:w="0" w:type="auto"/>
          </w:tcPr>
          <w:p w14:paraId="58B8981D" w14:textId="11199E34" w:rsidR="00032DC5" w:rsidRPr="004D7F84" w:rsidRDefault="007D4B00" w:rsidP="00032DC5">
            <w:pPr>
              <w:rPr>
                <w:rFonts w:ascii="Arial" w:hAnsi="Arial" w:cs="Arial"/>
                <w:sz w:val="24"/>
                <w:szCs w:val="24"/>
              </w:rPr>
            </w:pPr>
            <w:r w:rsidRPr="004D7F84">
              <w:rPr>
                <w:rFonts w:ascii="Arial" w:hAnsi="Arial" w:cs="Arial"/>
                <w:sz w:val="24"/>
                <w:szCs w:val="24"/>
              </w:rPr>
              <w:t>M</w:t>
            </w:r>
          </w:p>
        </w:tc>
        <w:tc>
          <w:tcPr>
            <w:tcW w:w="0" w:type="auto"/>
          </w:tcPr>
          <w:p w14:paraId="3CB07BE8" w14:textId="67B78829" w:rsidR="00032DC5" w:rsidRPr="004D7F84" w:rsidRDefault="007D4B00" w:rsidP="00032DC5">
            <w:pPr>
              <w:rPr>
                <w:rFonts w:ascii="Arial" w:hAnsi="Arial" w:cs="Arial"/>
                <w:sz w:val="24"/>
                <w:szCs w:val="24"/>
              </w:rPr>
            </w:pPr>
            <w:r w:rsidRPr="004D7F84">
              <w:rPr>
                <w:rFonts w:ascii="Arial" w:hAnsi="Arial" w:cs="Arial"/>
                <w:sz w:val="24"/>
                <w:szCs w:val="24"/>
              </w:rPr>
              <w:t>Regular bank reconciliations and Financial Regulations</w:t>
            </w:r>
            <w:r w:rsidR="0094636E">
              <w:rPr>
                <w:rFonts w:ascii="Arial" w:hAnsi="Arial" w:cs="Arial"/>
                <w:sz w:val="24"/>
                <w:szCs w:val="24"/>
              </w:rPr>
              <w:t>/Internal Controls</w:t>
            </w:r>
            <w:r w:rsidRPr="004D7F84">
              <w:rPr>
                <w:rFonts w:ascii="Arial" w:hAnsi="Arial" w:cs="Arial"/>
                <w:sz w:val="24"/>
                <w:szCs w:val="24"/>
              </w:rPr>
              <w:t xml:space="preserve"> are kept up to date.</w:t>
            </w:r>
            <w:r w:rsidR="002A697D" w:rsidRPr="004D7F84">
              <w:rPr>
                <w:rFonts w:ascii="Arial" w:hAnsi="Arial" w:cs="Arial"/>
                <w:sz w:val="24"/>
                <w:szCs w:val="24"/>
              </w:rPr>
              <w:t xml:space="preserve"> Fidelity Guarantee.</w:t>
            </w:r>
          </w:p>
        </w:tc>
        <w:tc>
          <w:tcPr>
            <w:tcW w:w="0" w:type="auto"/>
          </w:tcPr>
          <w:p w14:paraId="598E5849" w14:textId="52648357"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D80D7C" w:rsidRPr="004D7F84" w14:paraId="095FE250" w14:textId="77777777" w:rsidTr="00C60FA4">
        <w:tc>
          <w:tcPr>
            <w:tcW w:w="0" w:type="auto"/>
          </w:tcPr>
          <w:p w14:paraId="49376F17" w14:textId="3F7EF0D1" w:rsidR="00D80D7C" w:rsidRPr="004D7F84" w:rsidRDefault="00D80D7C" w:rsidP="00032DC5">
            <w:pPr>
              <w:rPr>
                <w:rFonts w:ascii="Arial" w:hAnsi="Arial" w:cs="Arial"/>
                <w:sz w:val="24"/>
                <w:szCs w:val="24"/>
              </w:rPr>
            </w:pPr>
            <w:r w:rsidRPr="004D7F84">
              <w:rPr>
                <w:rFonts w:ascii="Arial" w:hAnsi="Arial" w:cs="Arial"/>
                <w:sz w:val="24"/>
                <w:szCs w:val="24"/>
              </w:rPr>
              <w:t>Election Costs</w:t>
            </w:r>
          </w:p>
        </w:tc>
        <w:tc>
          <w:tcPr>
            <w:tcW w:w="0" w:type="auto"/>
          </w:tcPr>
          <w:p w14:paraId="6EAD929B" w14:textId="463A4D08" w:rsidR="00D80D7C" w:rsidRPr="004D7F84" w:rsidRDefault="003A1A95" w:rsidP="00032DC5">
            <w:pPr>
              <w:rPr>
                <w:rFonts w:ascii="Arial" w:hAnsi="Arial" w:cs="Arial"/>
                <w:sz w:val="24"/>
                <w:szCs w:val="24"/>
              </w:rPr>
            </w:pPr>
            <w:r w:rsidRPr="004D7F84">
              <w:rPr>
                <w:rFonts w:ascii="Arial" w:hAnsi="Arial" w:cs="Arial"/>
                <w:sz w:val="24"/>
                <w:szCs w:val="24"/>
              </w:rPr>
              <w:t>Cost of election</w:t>
            </w:r>
          </w:p>
        </w:tc>
        <w:tc>
          <w:tcPr>
            <w:tcW w:w="0" w:type="auto"/>
          </w:tcPr>
          <w:p w14:paraId="13DE2891" w14:textId="45AA11E2" w:rsidR="00D80D7C" w:rsidRPr="004D7F84" w:rsidRDefault="003A1A95" w:rsidP="00032DC5">
            <w:pPr>
              <w:rPr>
                <w:rFonts w:ascii="Arial" w:hAnsi="Arial" w:cs="Arial"/>
                <w:sz w:val="24"/>
                <w:szCs w:val="24"/>
              </w:rPr>
            </w:pPr>
            <w:r w:rsidRPr="004D7F84">
              <w:rPr>
                <w:rFonts w:ascii="Arial" w:hAnsi="Arial" w:cs="Arial"/>
                <w:sz w:val="24"/>
                <w:szCs w:val="24"/>
              </w:rPr>
              <w:t>M</w:t>
            </w:r>
          </w:p>
        </w:tc>
        <w:tc>
          <w:tcPr>
            <w:tcW w:w="0" w:type="auto"/>
          </w:tcPr>
          <w:p w14:paraId="4CC6F7A6" w14:textId="27C0FA57" w:rsidR="00D80D7C" w:rsidRPr="004D7F84" w:rsidRDefault="003A1A95" w:rsidP="00032DC5">
            <w:pPr>
              <w:rPr>
                <w:rFonts w:ascii="Arial" w:hAnsi="Arial" w:cs="Arial"/>
                <w:sz w:val="24"/>
                <w:szCs w:val="24"/>
              </w:rPr>
            </w:pPr>
            <w:r w:rsidRPr="004D7F84">
              <w:rPr>
                <w:rFonts w:ascii="Arial" w:hAnsi="Arial" w:cs="Arial"/>
                <w:sz w:val="24"/>
                <w:szCs w:val="24"/>
              </w:rPr>
              <w:t>This cannot be mitigated in an election year. Election costs to come out of capital reserves where necessary.</w:t>
            </w:r>
          </w:p>
        </w:tc>
        <w:tc>
          <w:tcPr>
            <w:tcW w:w="0" w:type="auto"/>
          </w:tcPr>
          <w:p w14:paraId="08178542" w14:textId="3121165B" w:rsidR="00D80D7C" w:rsidRPr="004D7F84" w:rsidRDefault="003A1A95" w:rsidP="00032DC5">
            <w:pPr>
              <w:rPr>
                <w:rFonts w:ascii="Arial" w:hAnsi="Arial" w:cs="Arial"/>
                <w:sz w:val="24"/>
                <w:szCs w:val="24"/>
              </w:rPr>
            </w:pPr>
            <w:r w:rsidRPr="004D7F84">
              <w:rPr>
                <w:rFonts w:ascii="Arial" w:hAnsi="Arial" w:cs="Arial"/>
                <w:sz w:val="24"/>
                <w:szCs w:val="24"/>
              </w:rPr>
              <w:t>As necessary.</w:t>
            </w:r>
          </w:p>
        </w:tc>
      </w:tr>
      <w:tr w:rsidR="002D745F" w:rsidRPr="004D7F84" w14:paraId="530B975C" w14:textId="77777777" w:rsidTr="00C60FA4">
        <w:tc>
          <w:tcPr>
            <w:tcW w:w="0" w:type="auto"/>
          </w:tcPr>
          <w:p w14:paraId="099B9EED" w14:textId="1076800E" w:rsidR="00032DC5" w:rsidRPr="004D7F84" w:rsidRDefault="00EE412C" w:rsidP="00032DC5">
            <w:pPr>
              <w:rPr>
                <w:rFonts w:ascii="Arial" w:hAnsi="Arial" w:cs="Arial"/>
                <w:sz w:val="24"/>
                <w:szCs w:val="24"/>
              </w:rPr>
            </w:pPr>
            <w:r w:rsidRPr="004D7F84">
              <w:rPr>
                <w:rFonts w:ascii="Arial" w:hAnsi="Arial" w:cs="Arial"/>
                <w:sz w:val="24"/>
                <w:szCs w:val="24"/>
              </w:rPr>
              <w:t>Insurance</w:t>
            </w:r>
          </w:p>
        </w:tc>
        <w:tc>
          <w:tcPr>
            <w:tcW w:w="0" w:type="auto"/>
          </w:tcPr>
          <w:p w14:paraId="322CA36B" w14:textId="6ECECC9E" w:rsidR="00032DC5" w:rsidRPr="004D7F84" w:rsidRDefault="007D4B00" w:rsidP="00032DC5">
            <w:pPr>
              <w:rPr>
                <w:rFonts w:ascii="Arial" w:hAnsi="Arial" w:cs="Arial"/>
                <w:sz w:val="24"/>
                <w:szCs w:val="24"/>
              </w:rPr>
            </w:pPr>
            <w:r w:rsidRPr="004D7F84">
              <w:rPr>
                <w:rFonts w:ascii="Arial" w:hAnsi="Arial" w:cs="Arial"/>
                <w:sz w:val="24"/>
                <w:szCs w:val="24"/>
              </w:rPr>
              <w:t>Inadequate cover</w:t>
            </w:r>
          </w:p>
        </w:tc>
        <w:tc>
          <w:tcPr>
            <w:tcW w:w="0" w:type="auto"/>
          </w:tcPr>
          <w:p w14:paraId="758617FC" w14:textId="0E8CC88E" w:rsidR="00032DC5" w:rsidRPr="004D7F84" w:rsidRDefault="007D4B00" w:rsidP="00032DC5">
            <w:pPr>
              <w:rPr>
                <w:rFonts w:ascii="Arial" w:hAnsi="Arial" w:cs="Arial"/>
                <w:sz w:val="24"/>
                <w:szCs w:val="24"/>
              </w:rPr>
            </w:pPr>
            <w:r w:rsidRPr="004D7F84">
              <w:rPr>
                <w:rFonts w:ascii="Arial" w:hAnsi="Arial" w:cs="Arial"/>
                <w:sz w:val="24"/>
                <w:szCs w:val="24"/>
              </w:rPr>
              <w:t>M</w:t>
            </w:r>
          </w:p>
        </w:tc>
        <w:tc>
          <w:tcPr>
            <w:tcW w:w="0" w:type="auto"/>
          </w:tcPr>
          <w:p w14:paraId="34530FC4" w14:textId="5AE475CB" w:rsidR="00032DC5" w:rsidRPr="004D7F84" w:rsidRDefault="007D4B00" w:rsidP="00032DC5">
            <w:pPr>
              <w:rPr>
                <w:rFonts w:ascii="Arial" w:hAnsi="Arial" w:cs="Arial"/>
                <w:sz w:val="24"/>
                <w:szCs w:val="24"/>
              </w:rPr>
            </w:pPr>
            <w:r w:rsidRPr="004D7F84">
              <w:rPr>
                <w:rFonts w:ascii="Arial" w:hAnsi="Arial" w:cs="Arial"/>
                <w:sz w:val="24"/>
                <w:szCs w:val="24"/>
              </w:rPr>
              <w:t>New assets added to the Asset Register and insurance informed as soon as acquired.</w:t>
            </w:r>
          </w:p>
        </w:tc>
        <w:tc>
          <w:tcPr>
            <w:tcW w:w="0" w:type="auto"/>
          </w:tcPr>
          <w:p w14:paraId="7190975C" w14:textId="1BB9759F"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2D745F" w:rsidRPr="004D7F84" w14:paraId="42E466D3" w14:textId="77777777" w:rsidTr="00C60FA4">
        <w:tc>
          <w:tcPr>
            <w:tcW w:w="0" w:type="auto"/>
          </w:tcPr>
          <w:p w14:paraId="7EBA96D5" w14:textId="2100A8A6" w:rsidR="00032DC5" w:rsidRPr="004D7F84" w:rsidRDefault="00EE412C" w:rsidP="00032DC5">
            <w:pPr>
              <w:rPr>
                <w:rFonts w:ascii="Arial" w:hAnsi="Arial" w:cs="Arial"/>
                <w:sz w:val="24"/>
                <w:szCs w:val="24"/>
              </w:rPr>
            </w:pPr>
            <w:r w:rsidRPr="004D7F84">
              <w:rPr>
                <w:rFonts w:ascii="Arial" w:hAnsi="Arial" w:cs="Arial"/>
                <w:sz w:val="24"/>
                <w:szCs w:val="24"/>
              </w:rPr>
              <w:t>Annual Return</w:t>
            </w:r>
          </w:p>
        </w:tc>
        <w:tc>
          <w:tcPr>
            <w:tcW w:w="0" w:type="auto"/>
          </w:tcPr>
          <w:p w14:paraId="57397797" w14:textId="21BFF9CE" w:rsidR="00032DC5" w:rsidRPr="004D7F84" w:rsidRDefault="007D4B00" w:rsidP="00032DC5">
            <w:pPr>
              <w:rPr>
                <w:rFonts w:ascii="Arial" w:hAnsi="Arial" w:cs="Arial"/>
                <w:sz w:val="24"/>
                <w:szCs w:val="24"/>
              </w:rPr>
            </w:pPr>
            <w:r w:rsidRPr="004D7F84">
              <w:rPr>
                <w:rFonts w:ascii="Arial" w:hAnsi="Arial" w:cs="Arial"/>
                <w:sz w:val="24"/>
                <w:szCs w:val="24"/>
              </w:rPr>
              <w:t>Errors</w:t>
            </w:r>
          </w:p>
        </w:tc>
        <w:tc>
          <w:tcPr>
            <w:tcW w:w="0" w:type="auto"/>
          </w:tcPr>
          <w:p w14:paraId="52ADD2C4" w14:textId="5CDF1F70"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717B8D28" w14:textId="49A4B76B" w:rsidR="00032DC5" w:rsidRPr="004D7F84" w:rsidRDefault="007D4B00" w:rsidP="00032DC5">
            <w:pPr>
              <w:rPr>
                <w:rFonts w:ascii="Arial" w:hAnsi="Arial" w:cs="Arial"/>
                <w:sz w:val="24"/>
                <w:szCs w:val="24"/>
              </w:rPr>
            </w:pPr>
            <w:r w:rsidRPr="004D7F84">
              <w:rPr>
                <w:rFonts w:ascii="Arial" w:hAnsi="Arial" w:cs="Arial"/>
                <w:sz w:val="24"/>
                <w:szCs w:val="24"/>
              </w:rPr>
              <w:t>Reviewed by the Internal Auditor and Councillors prior to submission.</w:t>
            </w:r>
          </w:p>
        </w:tc>
        <w:tc>
          <w:tcPr>
            <w:tcW w:w="0" w:type="auto"/>
          </w:tcPr>
          <w:p w14:paraId="2BE31D36" w14:textId="4A6AD286"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2D745F" w:rsidRPr="004D7F84" w14:paraId="3B2E6534" w14:textId="77777777" w:rsidTr="00C60FA4">
        <w:tc>
          <w:tcPr>
            <w:tcW w:w="0" w:type="auto"/>
          </w:tcPr>
          <w:p w14:paraId="4F498E0F" w14:textId="3D240A14" w:rsidR="00032DC5" w:rsidRPr="004D7F84" w:rsidRDefault="00EE412C" w:rsidP="00032DC5">
            <w:pPr>
              <w:rPr>
                <w:rFonts w:ascii="Arial" w:hAnsi="Arial" w:cs="Arial"/>
                <w:sz w:val="24"/>
                <w:szCs w:val="24"/>
              </w:rPr>
            </w:pPr>
            <w:r w:rsidRPr="004D7F84">
              <w:rPr>
                <w:rFonts w:ascii="Arial" w:hAnsi="Arial" w:cs="Arial"/>
                <w:sz w:val="24"/>
                <w:szCs w:val="24"/>
              </w:rPr>
              <w:t>Powers</w:t>
            </w:r>
          </w:p>
        </w:tc>
        <w:tc>
          <w:tcPr>
            <w:tcW w:w="0" w:type="auto"/>
          </w:tcPr>
          <w:p w14:paraId="53DBB462" w14:textId="4D3AFDDF" w:rsidR="00032DC5" w:rsidRPr="004D7F84" w:rsidRDefault="007D4B00" w:rsidP="00032DC5">
            <w:pPr>
              <w:rPr>
                <w:rFonts w:ascii="Arial" w:hAnsi="Arial" w:cs="Arial"/>
                <w:sz w:val="24"/>
                <w:szCs w:val="24"/>
              </w:rPr>
            </w:pPr>
            <w:r w:rsidRPr="004D7F84">
              <w:rPr>
                <w:rFonts w:ascii="Arial" w:hAnsi="Arial" w:cs="Arial"/>
                <w:sz w:val="24"/>
                <w:szCs w:val="24"/>
              </w:rPr>
              <w:t>Illegal actions</w:t>
            </w:r>
          </w:p>
        </w:tc>
        <w:tc>
          <w:tcPr>
            <w:tcW w:w="0" w:type="auto"/>
          </w:tcPr>
          <w:p w14:paraId="2EA3F2C3" w14:textId="6B2A392A"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62A4F08A" w14:textId="3B6992BD" w:rsidR="00032DC5" w:rsidRPr="004D7F84" w:rsidRDefault="007D4B00" w:rsidP="00032DC5">
            <w:pPr>
              <w:rPr>
                <w:rFonts w:ascii="Arial" w:hAnsi="Arial" w:cs="Arial"/>
                <w:sz w:val="24"/>
                <w:szCs w:val="24"/>
              </w:rPr>
            </w:pPr>
            <w:r w:rsidRPr="004D7F84">
              <w:rPr>
                <w:rFonts w:ascii="Arial" w:hAnsi="Arial" w:cs="Arial"/>
                <w:sz w:val="24"/>
                <w:szCs w:val="24"/>
              </w:rPr>
              <w:t>Clerk to seek advice from NALC/SLCC where necessary.</w:t>
            </w:r>
          </w:p>
        </w:tc>
        <w:tc>
          <w:tcPr>
            <w:tcW w:w="0" w:type="auto"/>
          </w:tcPr>
          <w:p w14:paraId="6CACC5D5" w14:textId="66C09EF4" w:rsidR="00032DC5" w:rsidRPr="004D7F84" w:rsidRDefault="007D4B00" w:rsidP="00032DC5">
            <w:pPr>
              <w:rPr>
                <w:rFonts w:ascii="Arial" w:hAnsi="Arial" w:cs="Arial"/>
                <w:sz w:val="24"/>
                <w:szCs w:val="24"/>
              </w:rPr>
            </w:pPr>
            <w:r w:rsidRPr="004D7F84">
              <w:rPr>
                <w:rFonts w:ascii="Arial" w:hAnsi="Arial" w:cs="Arial"/>
                <w:sz w:val="24"/>
                <w:szCs w:val="24"/>
              </w:rPr>
              <w:t>As necessary.</w:t>
            </w:r>
          </w:p>
        </w:tc>
      </w:tr>
      <w:tr w:rsidR="002D745F" w:rsidRPr="004D7F84" w14:paraId="7BB3F5EA" w14:textId="77777777" w:rsidTr="00C60FA4">
        <w:tc>
          <w:tcPr>
            <w:tcW w:w="0" w:type="auto"/>
          </w:tcPr>
          <w:p w14:paraId="7DED5A39" w14:textId="4BAFFCA9" w:rsidR="00032DC5" w:rsidRPr="004D7F84" w:rsidRDefault="00EE412C" w:rsidP="00032DC5">
            <w:pPr>
              <w:rPr>
                <w:rFonts w:ascii="Arial" w:hAnsi="Arial" w:cs="Arial"/>
                <w:b/>
                <w:sz w:val="24"/>
                <w:szCs w:val="24"/>
              </w:rPr>
            </w:pPr>
            <w:r w:rsidRPr="004D7F84">
              <w:rPr>
                <w:rFonts w:ascii="Arial" w:hAnsi="Arial" w:cs="Arial"/>
                <w:b/>
                <w:sz w:val="24"/>
                <w:szCs w:val="24"/>
              </w:rPr>
              <w:t>ADMINISTRATION</w:t>
            </w:r>
          </w:p>
        </w:tc>
        <w:tc>
          <w:tcPr>
            <w:tcW w:w="0" w:type="auto"/>
          </w:tcPr>
          <w:p w14:paraId="15AB30D9" w14:textId="77777777" w:rsidR="00032DC5" w:rsidRPr="004D7F84" w:rsidRDefault="00032DC5" w:rsidP="00A94331">
            <w:pPr>
              <w:jc w:val="both"/>
              <w:rPr>
                <w:rFonts w:ascii="Arial" w:hAnsi="Arial" w:cs="Arial"/>
                <w:sz w:val="24"/>
                <w:szCs w:val="24"/>
              </w:rPr>
            </w:pPr>
          </w:p>
        </w:tc>
        <w:tc>
          <w:tcPr>
            <w:tcW w:w="0" w:type="auto"/>
          </w:tcPr>
          <w:p w14:paraId="637DBD49" w14:textId="77777777" w:rsidR="00032DC5" w:rsidRPr="004D7F84" w:rsidRDefault="00032DC5" w:rsidP="00032DC5">
            <w:pPr>
              <w:rPr>
                <w:rFonts w:ascii="Arial" w:hAnsi="Arial" w:cs="Arial"/>
                <w:sz w:val="24"/>
                <w:szCs w:val="24"/>
              </w:rPr>
            </w:pPr>
          </w:p>
        </w:tc>
        <w:tc>
          <w:tcPr>
            <w:tcW w:w="0" w:type="auto"/>
          </w:tcPr>
          <w:p w14:paraId="69D38C28" w14:textId="77777777" w:rsidR="00032DC5" w:rsidRPr="004D7F84" w:rsidRDefault="00032DC5" w:rsidP="00032DC5">
            <w:pPr>
              <w:rPr>
                <w:rFonts w:ascii="Arial" w:hAnsi="Arial" w:cs="Arial"/>
                <w:sz w:val="24"/>
                <w:szCs w:val="24"/>
              </w:rPr>
            </w:pPr>
          </w:p>
        </w:tc>
        <w:tc>
          <w:tcPr>
            <w:tcW w:w="0" w:type="auto"/>
          </w:tcPr>
          <w:p w14:paraId="73B4D749" w14:textId="77777777" w:rsidR="00032DC5" w:rsidRPr="004D7F84" w:rsidRDefault="00032DC5" w:rsidP="00032DC5">
            <w:pPr>
              <w:rPr>
                <w:rFonts w:ascii="Arial" w:hAnsi="Arial" w:cs="Arial"/>
                <w:sz w:val="24"/>
                <w:szCs w:val="24"/>
              </w:rPr>
            </w:pPr>
          </w:p>
        </w:tc>
      </w:tr>
      <w:tr w:rsidR="002D745F" w:rsidRPr="004D7F84" w14:paraId="2B18C79B" w14:textId="77777777" w:rsidTr="00C60FA4">
        <w:tc>
          <w:tcPr>
            <w:tcW w:w="0" w:type="auto"/>
          </w:tcPr>
          <w:p w14:paraId="41EE0F83" w14:textId="0FBCFD7B" w:rsidR="00032DC5" w:rsidRPr="004D7F84" w:rsidRDefault="00EE412C" w:rsidP="00032DC5">
            <w:pPr>
              <w:rPr>
                <w:rFonts w:ascii="Arial" w:hAnsi="Arial" w:cs="Arial"/>
                <w:sz w:val="24"/>
                <w:szCs w:val="24"/>
              </w:rPr>
            </w:pPr>
            <w:r w:rsidRPr="004D7F84">
              <w:rPr>
                <w:rFonts w:ascii="Arial" w:hAnsi="Arial" w:cs="Arial"/>
                <w:sz w:val="24"/>
                <w:szCs w:val="24"/>
              </w:rPr>
              <w:t>Clerk</w:t>
            </w:r>
          </w:p>
        </w:tc>
        <w:tc>
          <w:tcPr>
            <w:tcW w:w="0" w:type="auto"/>
          </w:tcPr>
          <w:p w14:paraId="64D5F805" w14:textId="41CCBA8A" w:rsidR="00032DC5" w:rsidRPr="004D7F84" w:rsidRDefault="00A94331" w:rsidP="0094636E">
            <w:pPr>
              <w:tabs>
                <w:tab w:val="left" w:pos="1290"/>
              </w:tabs>
              <w:rPr>
                <w:rFonts w:ascii="Arial" w:hAnsi="Arial" w:cs="Arial"/>
                <w:sz w:val="24"/>
                <w:szCs w:val="24"/>
              </w:rPr>
            </w:pPr>
            <w:r w:rsidRPr="004D7F84">
              <w:rPr>
                <w:rFonts w:ascii="Arial" w:hAnsi="Arial" w:cs="Arial"/>
                <w:sz w:val="24"/>
                <w:szCs w:val="24"/>
              </w:rPr>
              <w:t>Resignation or illness.</w:t>
            </w:r>
          </w:p>
        </w:tc>
        <w:tc>
          <w:tcPr>
            <w:tcW w:w="0" w:type="auto"/>
          </w:tcPr>
          <w:p w14:paraId="7F98B313" w14:textId="661D116E" w:rsidR="00032DC5" w:rsidRPr="004D7F84" w:rsidRDefault="00A94331" w:rsidP="00032DC5">
            <w:pPr>
              <w:rPr>
                <w:rFonts w:ascii="Arial" w:hAnsi="Arial" w:cs="Arial"/>
                <w:sz w:val="24"/>
                <w:szCs w:val="24"/>
              </w:rPr>
            </w:pPr>
            <w:r w:rsidRPr="004D7F84">
              <w:rPr>
                <w:rFonts w:ascii="Arial" w:hAnsi="Arial" w:cs="Arial"/>
                <w:sz w:val="24"/>
                <w:szCs w:val="24"/>
              </w:rPr>
              <w:t>L</w:t>
            </w:r>
          </w:p>
        </w:tc>
        <w:tc>
          <w:tcPr>
            <w:tcW w:w="0" w:type="auto"/>
          </w:tcPr>
          <w:p w14:paraId="201AE940" w14:textId="230C6F66" w:rsidR="00032DC5" w:rsidRPr="004D7F84" w:rsidRDefault="00A94331" w:rsidP="00032DC5">
            <w:pPr>
              <w:rPr>
                <w:rFonts w:ascii="Arial" w:hAnsi="Arial" w:cs="Arial"/>
                <w:sz w:val="24"/>
                <w:szCs w:val="24"/>
              </w:rPr>
            </w:pPr>
            <w:r w:rsidRPr="004D7F84">
              <w:rPr>
                <w:rFonts w:ascii="Arial" w:hAnsi="Arial" w:cs="Arial"/>
                <w:sz w:val="24"/>
                <w:szCs w:val="24"/>
              </w:rPr>
              <w:t>Locum Clerk to be sourced from NALC.</w:t>
            </w:r>
          </w:p>
        </w:tc>
        <w:tc>
          <w:tcPr>
            <w:tcW w:w="0" w:type="auto"/>
          </w:tcPr>
          <w:p w14:paraId="4372EDC7" w14:textId="4F47FF4C" w:rsidR="00032DC5" w:rsidRPr="004D7F84" w:rsidRDefault="00A94331" w:rsidP="00032DC5">
            <w:pPr>
              <w:rPr>
                <w:rFonts w:ascii="Arial" w:hAnsi="Arial" w:cs="Arial"/>
                <w:sz w:val="24"/>
                <w:szCs w:val="24"/>
              </w:rPr>
            </w:pPr>
            <w:r w:rsidRPr="004D7F84">
              <w:rPr>
                <w:rFonts w:ascii="Arial" w:hAnsi="Arial" w:cs="Arial"/>
                <w:sz w:val="24"/>
                <w:szCs w:val="24"/>
              </w:rPr>
              <w:t>As necessary.</w:t>
            </w:r>
          </w:p>
        </w:tc>
      </w:tr>
      <w:tr w:rsidR="002D745F" w:rsidRPr="004D7F84" w14:paraId="569FB7F5" w14:textId="77777777" w:rsidTr="00C60FA4">
        <w:tc>
          <w:tcPr>
            <w:tcW w:w="0" w:type="auto"/>
          </w:tcPr>
          <w:p w14:paraId="70AE56C1" w14:textId="2DC8E207" w:rsidR="00032DC5" w:rsidRPr="004D7F84" w:rsidRDefault="00EE412C" w:rsidP="00032DC5">
            <w:pPr>
              <w:rPr>
                <w:rFonts w:ascii="Arial" w:hAnsi="Arial" w:cs="Arial"/>
                <w:sz w:val="24"/>
                <w:szCs w:val="24"/>
              </w:rPr>
            </w:pPr>
            <w:r w:rsidRPr="004D7F84">
              <w:rPr>
                <w:rFonts w:ascii="Arial" w:hAnsi="Arial" w:cs="Arial"/>
                <w:sz w:val="24"/>
                <w:szCs w:val="24"/>
              </w:rPr>
              <w:t>Records/Minutes</w:t>
            </w:r>
          </w:p>
        </w:tc>
        <w:tc>
          <w:tcPr>
            <w:tcW w:w="0" w:type="auto"/>
          </w:tcPr>
          <w:p w14:paraId="6B4314F5" w14:textId="24AE5D66" w:rsidR="00032DC5" w:rsidRPr="004D7F84" w:rsidRDefault="00A94331" w:rsidP="00032DC5">
            <w:pPr>
              <w:rPr>
                <w:rFonts w:ascii="Arial" w:hAnsi="Arial" w:cs="Arial"/>
                <w:sz w:val="24"/>
                <w:szCs w:val="24"/>
              </w:rPr>
            </w:pPr>
            <w:r w:rsidRPr="004D7F84">
              <w:rPr>
                <w:rFonts w:ascii="Arial" w:hAnsi="Arial" w:cs="Arial"/>
                <w:sz w:val="24"/>
                <w:szCs w:val="24"/>
              </w:rPr>
              <w:t>Loss through fire.</w:t>
            </w:r>
          </w:p>
        </w:tc>
        <w:tc>
          <w:tcPr>
            <w:tcW w:w="0" w:type="auto"/>
          </w:tcPr>
          <w:p w14:paraId="0787FC1C" w14:textId="5041E7B2" w:rsidR="00032DC5" w:rsidRPr="004D7F84" w:rsidRDefault="00A94331" w:rsidP="00032DC5">
            <w:pPr>
              <w:rPr>
                <w:rFonts w:ascii="Arial" w:hAnsi="Arial" w:cs="Arial"/>
                <w:sz w:val="24"/>
                <w:szCs w:val="24"/>
              </w:rPr>
            </w:pPr>
            <w:r w:rsidRPr="004D7F84">
              <w:rPr>
                <w:rFonts w:ascii="Arial" w:hAnsi="Arial" w:cs="Arial"/>
                <w:sz w:val="24"/>
                <w:szCs w:val="24"/>
              </w:rPr>
              <w:t>L</w:t>
            </w:r>
          </w:p>
        </w:tc>
        <w:tc>
          <w:tcPr>
            <w:tcW w:w="0" w:type="auto"/>
          </w:tcPr>
          <w:p w14:paraId="06DF7074" w14:textId="16F1A205" w:rsidR="00032DC5" w:rsidRPr="004D7F84" w:rsidRDefault="00A94331" w:rsidP="00032DC5">
            <w:pPr>
              <w:rPr>
                <w:rFonts w:ascii="Arial" w:hAnsi="Arial" w:cs="Arial"/>
                <w:sz w:val="24"/>
                <w:szCs w:val="24"/>
              </w:rPr>
            </w:pPr>
            <w:r w:rsidRPr="004D7F84">
              <w:rPr>
                <w:rFonts w:ascii="Arial" w:hAnsi="Arial" w:cs="Arial"/>
                <w:sz w:val="24"/>
                <w:szCs w:val="24"/>
              </w:rPr>
              <w:t xml:space="preserve">Hard copies are held </w:t>
            </w:r>
            <w:r w:rsidR="004417D0">
              <w:rPr>
                <w:rFonts w:ascii="Arial" w:hAnsi="Arial" w:cs="Arial"/>
                <w:sz w:val="24"/>
                <w:szCs w:val="24"/>
              </w:rPr>
              <w:t xml:space="preserve">by the Clerk </w:t>
            </w:r>
            <w:r w:rsidR="00174BC0">
              <w:rPr>
                <w:rFonts w:ascii="Arial" w:hAnsi="Arial" w:cs="Arial"/>
                <w:sz w:val="24"/>
                <w:szCs w:val="24"/>
              </w:rPr>
              <w:t xml:space="preserve">in a secured cabinet </w:t>
            </w:r>
            <w:r w:rsidRPr="004D7F84">
              <w:rPr>
                <w:rFonts w:ascii="Arial" w:hAnsi="Arial" w:cs="Arial"/>
                <w:sz w:val="24"/>
                <w:szCs w:val="24"/>
              </w:rPr>
              <w:t xml:space="preserve">and electronic copies are backed up </w:t>
            </w:r>
            <w:r w:rsidR="00C60FA4">
              <w:rPr>
                <w:rFonts w:ascii="Arial" w:hAnsi="Arial" w:cs="Arial"/>
                <w:sz w:val="24"/>
                <w:szCs w:val="24"/>
              </w:rPr>
              <w:t>quarterly. Files are also saved within the email system and on the website.</w:t>
            </w:r>
          </w:p>
        </w:tc>
        <w:tc>
          <w:tcPr>
            <w:tcW w:w="0" w:type="auto"/>
          </w:tcPr>
          <w:p w14:paraId="44E9C10C" w14:textId="39FF6BCE" w:rsidR="00032DC5" w:rsidRPr="004D7F84" w:rsidRDefault="00A94331" w:rsidP="00032DC5">
            <w:pPr>
              <w:rPr>
                <w:rFonts w:ascii="Arial" w:hAnsi="Arial" w:cs="Arial"/>
                <w:sz w:val="24"/>
                <w:szCs w:val="24"/>
              </w:rPr>
            </w:pPr>
            <w:r w:rsidRPr="004D7F84">
              <w:rPr>
                <w:rFonts w:ascii="Arial" w:hAnsi="Arial" w:cs="Arial"/>
                <w:sz w:val="24"/>
                <w:szCs w:val="24"/>
              </w:rPr>
              <w:t>Review</w:t>
            </w:r>
            <w:r w:rsidR="0094636E">
              <w:rPr>
                <w:rFonts w:ascii="Arial" w:hAnsi="Arial" w:cs="Arial"/>
                <w:sz w:val="24"/>
                <w:szCs w:val="24"/>
              </w:rPr>
              <w:t>ed</w:t>
            </w:r>
            <w:r w:rsidRPr="004D7F84">
              <w:rPr>
                <w:rFonts w:ascii="Arial" w:hAnsi="Arial" w:cs="Arial"/>
                <w:sz w:val="24"/>
                <w:szCs w:val="24"/>
              </w:rPr>
              <w:t xml:space="preserve"> annual</w:t>
            </w:r>
            <w:r w:rsidR="0094636E">
              <w:rPr>
                <w:rFonts w:ascii="Arial" w:hAnsi="Arial" w:cs="Arial"/>
                <w:sz w:val="24"/>
                <w:szCs w:val="24"/>
              </w:rPr>
              <w:t>ly</w:t>
            </w:r>
            <w:r w:rsidRPr="004D7F84">
              <w:rPr>
                <w:rFonts w:ascii="Arial" w:hAnsi="Arial" w:cs="Arial"/>
                <w:sz w:val="24"/>
                <w:szCs w:val="24"/>
              </w:rPr>
              <w:t xml:space="preserve"> in May.</w:t>
            </w:r>
          </w:p>
        </w:tc>
      </w:tr>
      <w:tr w:rsidR="004417D0" w:rsidRPr="004D7F84" w14:paraId="45710BF1" w14:textId="77777777" w:rsidTr="00C60FA4">
        <w:tc>
          <w:tcPr>
            <w:tcW w:w="0" w:type="auto"/>
          </w:tcPr>
          <w:p w14:paraId="03CC1288" w14:textId="10795FF3" w:rsidR="004417D0" w:rsidRPr="004D7F84" w:rsidRDefault="004417D0" w:rsidP="00032DC5">
            <w:pPr>
              <w:rPr>
                <w:rFonts w:ascii="Arial" w:hAnsi="Arial" w:cs="Arial"/>
                <w:sz w:val="24"/>
                <w:szCs w:val="24"/>
              </w:rPr>
            </w:pPr>
            <w:r w:rsidRPr="004D7F84">
              <w:rPr>
                <w:rFonts w:ascii="Arial" w:hAnsi="Arial" w:cs="Arial"/>
                <w:sz w:val="24"/>
                <w:szCs w:val="24"/>
              </w:rPr>
              <w:t>Data Protection</w:t>
            </w:r>
          </w:p>
        </w:tc>
        <w:tc>
          <w:tcPr>
            <w:tcW w:w="0" w:type="auto"/>
          </w:tcPr>
          <w:p w14:paraId="46EF972A" w14:textId="31D7BC9F" w:rsidR="004417D0" w:rsidRPr="004D7F84" w:rsidRDefault="004417D0" w:rsidP="00032DC5">
            <w:pPr>
              <w:rPr>
                <w:rFonts w:ascii="Arial" w:hAnsi="Arial" w:cs="Arial"/>
                <w:sz w:val="24"/>
                <w:szCs w:val="24"/>
              </w:rPr>
            </w:pPr>
            <w:r w:rsidRPr="004D7F84">
              <w:rPr>
                <w:rFonts w:ascii="Arial" w:hAnsi="Arial" w:cs="Arial"/>
                <w:sz w:val="24"/>
                <w:szCs w:val="24"/>
              </w:rPr>
              <w:t>Errors and breach of security.</w:t>
            </w:r>
          </w:p>
        </w:tc>
        <w:tc>
          <w:tcPr>
            <w:tcW w:w="0" w:type="auto"/>
          </w:tcPr>
          <w:p w14:paraId="70870317" w14:textId="1572F933" w:rsidR="004417D0" w:rsidRPr="004D7F84" w:rsidRDefault="004417D0" w:rsidP="00032DC5">
            <w:pPr>
              <w:rPr>
                <w:rFonts w:ascii="Arial" w:hAnsi="Arial" w:cs="Arial"/>
                <w:sz w:val="24"/>
                <w:szCs w:val="24"/>
              </w:rPr>
            </w:pPr>
            <w:r w:rsidRPr="004D7F84">
              <w:rPr>
                <w:rFonts w:ascii="Arial" w:hAnsi="Arial" w:cs="Arial"/>
                <w:sz w:val="24"/>
                <w:szCs w:val="24"/>
              </w:rPr>
              <w:t>M</w:t>
            </w:r>
          </w:p>
        </w:tc>
        <w:tc>
          <w:tcPr>
            <w:tcW w:w="0" w:type="auto"/>
          </w:tcPr>
          <w:p w14:paraId="068E8B96" w14:textId="757EDDD6" w:rsidR="004417D0" w:rsidRPr="004D7F84" w:rsidRDefault="004417D0" w:rsidP="00032DC5">
            <w:pPr>
              <w:rPr>
                <w:rFonts w:ascii="Arial" w:hAnsi="Arial" w:cs="Arial"/>
                <w:sz w:val="24"/>
                <w:szCs w:val="24"/>
              </w:rPr>
            </w:pPr>
            <w:r w:rsidRPr="004D7F84">
              <w:rPr>
                <w:rFonts w:ascii="Arial" w:hAnsi="Arial" w:cs="Arial"/>
                <w:sz w:val="24"/>
                <w:szCs w:val="24"/>
              </w:rPr>
              <w:t>Councillors and Clerk to take necessary security preventative measures including password protected devices and sufficient anti-virus software. Clerk to ensure the Council comply with GDPR legislation. Continue registration with the Information Commissioners Office.</w:t>
            </w:r>
          </w:p>
        </w:tc>
        <w:tc>
          <w:tcPr>
            <w:tcW w:w="0" w:type="auto"/>
          </w:tcPr>
          <w:p w14:paraId="258DA148" w14:textId="75B2E07D" w:rsidR="004417D0" w:rsidRPr="004D7F84" w:rsidRDefault="004417D0" w:rsidP="00032DC5">
            <w:pPr>
              <w:rPr>
                <w:rFonts w:ascii="Arial" w:hAnsi="Arial" w:cs="Arial"/>
                <w:sz w:val="24"/>
                <w:szCs w:val="24"/>
              </w:rPr>
            </w:pPr>
            <w:r w:rsidRPr="004D7F84">
              <w:rPr>
                <w:rFonts w:ascii="Arial" w:hAnsi="Arial" w:cs="Arial"/>
                <w:sz w:val="24"/>
                <w:szCs w:val="24"/>
              </w:rPr>
              <w:t>Reviewed annually in May.</w:t>
            </w:r>
          </w:p>
        </w:tc>
      </w:tr>
      <w:tr w:rsidR="004417D0" w:rsidRPr="004D7F84" w14:paraId="5F5CF10E" w14:textId="77777777" w:rsidTr="00C60FA4">
        <w:tc>
          <w:tcPr>
            <w:tcW w:w="0" w:type="auto"/>
          </w:tcPr>
          <w:p w14:paraId="48612099" w14:textId="43115570" w:rsidR="004417D0" w:rsidRPr="004D7F84" w:rsidRDefault="004417D0" w:rsidP="00032DC5">
            <w:pPr>
              <w:rPr>
                <w:rFonts w:ascii="Arial" w:hAnsi="Arial" w:cs="Arial"/>
                <w:sz w:val="24"/>
                <w:szCs w:val="24"/>
              </w:rPr>
            </w:pPr>
            <w:r w:rsidRPr="004D7F84">
              <w:rPr>
                <w:rFonts w:ascii="Arial" w:hAnsi="Arial" w:cs="Arial"/>
                <w:sz w:val="24"/>
                <w:szCs w:val="24"/>
              </w:rPr>
              <w:t>Freedom of Information</w:t>
            </w:r>
          </w:p>
        </w:tc>
        <w:tc>
          <w:tcPr>
            <w:tcW w:w="0" w:type="auto"/>
          </w:tcPr>
          <w:p w14:paraId="512C6B51" w14:textId="382E5C28" w:rsidR="004417D0" w:rsidRPr="004D7F84" w:rsidRDefault="004417D0" w:rsidP="00032DC5">
            <w:pPr>
              <w:rPr>
                <w:rFonts w:ascii="Arial" w:hAnsi="Arial" w:cs="Arial"/>
                <w:sz w:val="24"/>
                <w:szCs w:val="24"/>
              </w:rPr>
            </w:pPr>
            <w:r w:rsidRPr="004D7F84">
              <w:rPr>
                <w:rFonts w:ascii="Arial" w:hAnsi="Arial" w:cs="Arial"/>
                <w:sz w:val="24"/>
                <w:szCs w:val="24"/>
              </w:rPr>
              <w:t>FOI Request errors</w:t>
            </w:r>
          </w:p>
        </w:tc>
        <w:tc>
          <w:tcPr>
            <w:tcW w:w="0" w:type="auto"/>
          </w:tcPr>
          <w:p w14:paraId="301DE52F" w14:textId="39020EEA" w:rsidR="004417D0" w:rsidRPr="004D7F84" w:rsidRDefault="004417D0" w:rsidP="00032DC5">
            <w:pPr>
              <w:rPr>
                <w:rFonts w:ascii="Arial" w:hAnsi="Arial" w:cs="Arial"/>
                <w:sz w:val="24"/>
                <w:szCs w:val="24"/>
              </w:rPr>
            </w:pPr>
            <w:r w:rsidRPr="004D7F84">
              <w:rPr>
                <w:rFonts w:ascii="Arial" w:hAnsi="Arial" w:cs="Arial"/>
                <w:sz w:val="24"/>
                <w:szCs w:val="24"/>
              </w:rPr>
              <w:t>L</w:t>
            </w:r>
          </w:p>
        </w:tc>
        <w:tc>
          <w:tcPr>
            <w:tcW w:w="0" w:type="auto"/>
          </w:tcPr>
          <w:p w14:paraId="05EDFEFD" w14:textId="512A77AB" w:rsidR="004417D0" w:rsidRPr="004D7F84" w:rsidRDefault="004417D0" w:rsidP="00032DC5">
            <w:pPr>
              <w:rPr>
                <w:rFonts w:ascii="Arial" w:hAnsi="Arial" w:cs="Arial"/>
                <w:sz w:val="24"/>
                <w:szCs w:val="24"/>
              </w:rPr>
            </w:pPr>
            <w:r w:rsidRPr="004D7F84">
              <w:rPr>
                <w:rFonts w:ascii="Arial" w:hAnsi="Arial" w:cs="Arial"/>
                <w:sz w:val="24"/>
                <w:szCs w:val="24"/>
              </w:rPr>
              <w:t>Keep Publication Scheme up to date.</w:t>
            </w:r>
          </w:p>
        </w:tc>
        <w:tc>
          <w:tcPr>
            <w:tcW w:w="0" w:type="auto"/>
          </w:tcPr>
          <w:p w14:paraId="165BEB42" w14:textId="0B11F604" w:rsidR="004417D0" w:rsidRPr="004D7F84" w:rsidRDefault="004417D0" w:rsidP="00032DC5">
            <w:pPr>
              <w:rPr>
                <w:rFonts w:ascii="Arial" w:hAnsi="Arial" w:cs="Arial"/>
                <w:sz w:val="24"/>
                <w:szCs w:val="24"/>
              </w:rPr>
            </w:pPr>
            <w:r w:rsidRPr="004D7F84">
              <w:rPr>
                <w:rFonts w:ascii="Arial" w:hAnsi="Arial" w:cs="Arial"/>
                <w:sz w:val="24"/>
                <w:szCs w:val="24"/>
              </w:rPr>
              <w:t>Reviewed annually in May.</w:t>
            </w:r>
          </w:p>
        </w:tc>
      </w:tr>
      <w:tr w:rsidR="004417D0" w:rsidRPr="004D7F84" w14:paraId="60962E66" w14:textId="77777777" w:rsidTr="00C60FA4">
        <w:tc>
          <w:tcPr>
            <w:tcW w:w="0" w:type="auto"/>
          </w:tcPr>
          <w:p w14:paraId="0B989B21" w14:textId="68A8BFBD" w:rsidR="004417D0" w:rsidRPr="004D7F84" w:rsidRDefault="004417D0" w:rsidP="00032DC5">
            <w:pPr>
              <w:rPr>
                <w:rFonts w:ascii="Arial" w:hAnsi="Arial" w:cs="Arial"/>
                <w:sz w:val="24"/>
                <w:szCs w:val="24"/>
              </w:rPr>
            </w:pPr>
            <w:r w:rsidRPr="004D7F84">
              <w:rPr>
                <w:rFonts w:ascii="Arial" w:hAnsi="Arial" w:cs="Arial"/>
                <w:b/>
                <w:sz w:val="24"/>
                <w:szCs w:val="24"/>
              </w:rPr>
              <w:t>ASSETS</w:t>
            </w:r>
          </w:p>
        </w:tc>
        <w:tc>
          <w:tcPr>
            <w:tcW w:w="0" w:type="auto"/>
          </w:tcPr>
          <w:p w14:paraId="7883E9D2" w14:textId="2CD0AC0C" w:rsidR="004417D0" w:rsidRPr="004D7F84" w:rsidRDefault="004417D0" w:rsidP="00032DC5">
            <w:pPr>
              <w:rPr>
                <w:rFonts w:ascii="Arial" w:hAnsi="Arial" w:cs="Arial"/>
                <w:sz w:val="24"/>
                <w:szCs w:val="24"/>
              </w:rPr>
            </w:pPr>
          </w:p>
        </w:tc>
        <w:tc>
          <w:tcPr>
            <w:tcW w:w="0" w:type="auto"/>
          </w:tcPr>
          <w:p w14:paraId="77AE1D43" w14:textId="5C6521E6" w:rsidR="004417D0" w:rsidRPr="004D7F84" w:rsidRDefault="004417D0" w:rsidP="00032DC5">
            <w:pPr>
              <w:rPr>
                <w:rFonts w:ascii="Arial" w:hAnsi="Arial" w:cs="Arial"/>
                <w:sz w:val="24"/>
                <w:szCs w:val="24"/>
              </w:rPr>
            </w:pPr>
          </w:p>
        </w:tc>
        <w:tc>
          <w:tcPr>
            <w:tcW w:w="0" w:type="auto"/>
          </w:tcPr>
          <w:p w14:paraId="6DA59CD5" w14:textId="2ED250B8" w:rsidR="004417D0" w:rsidRPr="004D7F84" w:rsidRDefault="004417D0" w:rsidP="00032DC5">
            <w:pPr>
              <w:rPr>
                <w:rFonts w:ascii="Arial" w:hAnsi="Arial" w:cs="Arial"/>
                <w:sz w:val="24"/>
                <w:szCs w:val="24"/>
              </w:rPr>
            </w:pPr>
          </w:p>
        </w:tc>
        <w:tc>
          <w:tcPr>
            <w:tcW w:w="0" w:type="auto"/>
          </w:tcPr>
          <w:p w14:paraId="057E7D36" w14:textId="556F665A" w:rsidR="004417D0" w:rsidRPr="004D7F84" w:rsidRDefault="004417D0" w:rsidP="00032DC5">
            <w:pPr>
              <w:rPr>
                <w:rFonts w:ascii="Arial" w:hAnsi="Arial" w:cs="Arial"/>
                <w:sz w:val="24"/>
                <w:szCs w:val="24"/>
              </w:rPr>
            </w:pPr>
          </w:p>
        </w:tc>
      </w:tr>
      <w:tr w:rsidR="004417D0" w:rsidRPr="004D7F84" w14:paraId="0BDD794F" w14:textId="77777777" w:rsidTr="00C60FA4">
        <w:tc>
          <w:tcPr>
            <w:tcW w:w="0" w:type="auto"/>
          </w:tcPr>
          <w:p w14:paraId="40CAFF9E" w14:textId="04EF7FC2" w:rsidR="004417D0" w:rsidRPr="004D7F84" w:rsidRDefault="0094636E" w:rsidP="00032DC5">
            <w:pPr>
              <w:rPr>
                <w:rFonts w:ascii="Arial" w:hAnsi="Arial" w:cs="Arial"/>
                <w:sz w:val="24"/>
                <w:szCs w:val="24"/>
              </w:rPr>
            </w:pPr>
            <w:bookmarkStart w:id="0" w:name="_Hlk4157575"/>
            <w:r>
              <w:rPr>
                <w:rFonts w:ascii="Arial" w:hAnsi="Arial" w:cs="Arial"/>
                <w:sz w:val="24"/>
                <w:szCs w:val="24"/>
              </w:rPr>
              <w:t>Street furniture</w:t>
            </w:r>
          </w:p>
        </w:tc>
        <w:tc>
          <w:tcPr>
            <w:tcW w:w="0" w:type="auto"/>
          </w:tcPr>
          <w:p w14:paraId="46BD18B4" w14:textId="2351D096" w:rsidR="004417D0" w:rsidRPr="004D7F84" w:rsidRDefault="004417D0" w:rsidP="00032DC5">
            <w:pPr>
              <w:rPr>
                <w:rFonts w:ascii="Arial" w:hAnsi="Arial" w:cs="Arial"/>
                <w:sz w:val="24"/>
                <w:szCs w:val="24"/>
              </w:rPr>
            </w:pPr>
            <w:r w:rsidRPr="004D7F84">
              <w:rPr>
                <w:rFonts w:ascii="Arial" w:hAnsi="Arial" w:cs="Arial"/>
                <w:sz w:val="24"/>
                <w:szCs w:val="24"/>
              </w:rPr>
              <w:t>Damage and safety</w:t>
            </w:r>
          </w:p>
        </w:tc>
        <w:tc>
          <w:tcPr>
            <w:tcW w:w="0" w:type="auto"/>
          </w:tcPr>
          <w:p w14:paraId="5F699618" w14:textId="01512652" w:rsidR="004417D0" w:rsidRPr="004D7F84" w:rsidRDefault="004417D0" w:rsidP="00032DC5">
            <w:pPr>
              <w:rPr>
                <w:rFonts w:ascii="Arial" w:hAnsi="Arial" w:cs="Arial"/>
                <w:sz w:val="24"/>
                <w:szCs w:val="24"/>
              </w:rPr>
            </w:pPr>
            <w:r w:rsidRPr="004D7F84">
              <w:rPr>
                <w:rFonts w:ascii="Arial" w:hAnsi="Arial" w:cs="Arial"/>
                <w:sz w:val="24"/>
                <w:szCs w:val="24"/>
              </w:rPr>
              <w:t>L</w:t>
            </w:r>
          </w:p>
        </w:tc>
        <w:tc>
          <w:tcPr>
            <w:tcW w:w="0" w:type="auto"/>
          </w:tcPr>
          <w:p w14:paraId="70AFF55A" w14:textId="3BF6BC66" w:rsidR="004417D0" w:rsidRPr="004D7F84" w:rsidRDefault="004417D0" w:rsidP="00032DC5">
            <w:pPr>
              <w:rPr>
                <w:rFonts w:ascii="Arial" w:hAnsi="Arial" w:cs="Arial"/>
                <w:sz w:val="24"/>
                <w:szCs w:val="24"/>
              </w:rPr>
            </w:pPr>
            <w:r w:rsidRPr="004D7F84">
              <w:rPr>
                <w:rFonts w:ascii="Arial" w:hAnsi="Arial" w:cs="Arial"/>
                <w:sz w:val="24"/>
                <w:szCs w:val="24"/>
              </w:rPr>
              <w:t xml:space="preserve">Ensure adequate insurance for damage and public liability cover. Annual </w:t>
            </w:r>
            <w:r w:rsidR="0094636E">
              <w:rPr>
                <w:rFonts w:ascii="Arial" w:hAnsi="Arial" w:cs="Arial"/>
                <w:sz w:val="24"/>
                <w:szCs w:val="24"/>
              </w:rPr>
              <w:t>check</w:t>
            </w:r>
            <w:r w:rsidRPr="004D7F84">
              <w:rPr>
                <w:rFonts w:ascii="Arial" w:hAnsi="Arial" w:cs="Arial"/>
                <w:sz w:val="24"/>
                <w:szCs w:val="24"/>
              </w:rPr>
              <w:t xml:space="preserve"> for safety issues and maintenance carried out as necessary.</w:t>
            </w:r>
          </w:p>
        </w:tc>
        <w:tc>
          <w:tcPr>
            <w:tcW w:w="0" w:type="auto"/>
          </w:tcPr>
          <w:p w14:paraId="29646759" w14:textId="222B0CFC" w:rsidR="004417D0" w:rsidRPr="004D7F84" w:rsidRDefault="004417D0" w:rsidP="00032DC5">
            <w:pPr>
              <w:rPr>
                <w:rFonts w:ascii="Arial" w:hAnsi="Arial" w:cs="Arial"/>
                <w:sz w:val="24"/>
                <w:szCs w:val="24"/>
              </w:rPr>
            </w:pPr>
            <w:r w:rsidRPr="004D7F84">
              <w:rPr>
                <w:rFonts w:ascii="Arial" w:hAnsi="Arial" w:cs="Arial"/>
                <w:sz w:val="24"/>
                <w:szCs w:val="24"/>
              </w:rPr>
              <w:t>Reviewed annually in May.</w:t>
            </w:r>
          </w:p>
        </w:tc>
      </w:tr>
      <w:bookmarkEnd w:id="0"/>
      <w:tr w:rsidR="00C60FA4" w:rsidRPr="004D7F84" w14:paraId="13721CB9" w14:textId="77777777" w:rsidTr="00C60FA4">
        <w:tc>
          <w:tcPr>
            <w:tcW w:w="0" w:type="auto"/>
          </w:tcPr>
          <w:p w14:paraId="09079A8A" w14:textId="7A854478" w:rsidR="00C60FA4" w:rsidRPr="004D7F84" w:rsidRDefault="00C60FA4" w:rsidP="00032DC5">
            <w:pPr>
              <w:rPr>
                <w:rFonts w:ascii="Arial" w:hAnsi="Arial" w:cs="Arial"/>
                <w:sz w:val="24"/>
                <w:szCs w:val="24"/>
              </w:rPr>
            </w:pPr>
            <w:r w:rsidRPr="004D7F84">
              <w:rPr>
                <w:rFonts w:ascii="Arial" w:hAnsi="Arial" w:cs="Arial"/>
                <w:b/>
                <w:sz w:val="24"/>
                <w:szCs w:val="24"/>
              </w:rPr>
              <w:t>OFFICE EQUIPMENT</w:t>
            </w:r>
          </w:p>
        </w:tc>
        <w:tc>
          <w:tcPr>
            <w:tcW w:w="0" w:type="auto"/>
          </w:tcPr>
          <w:p w14:paraId="03C05E1A" w14:textId="65A0A7B4" w:rsidR="00C60FA4" w:rsidRPr="004D7F84" w:rsidRDefault="00C60FA4" w:rsidP="00032DC5">
            <w:pPr>
              <w:rPr>
                <w:rFonts w:ascii="Arial" w:hAnsi="Arial" w:cs="Arial"/>
                <w:sz w:val="24"/>
                <w:szCs w:val="24"/>
              </w:rPr>
            </w:pPr>
          </w:p>
        </w:tc>
        <w:tc>
          <w:tcPr>
            <w:tcW w:w="0" w:type="auto"/>
          </w:tcPr>
          <w:p w14:paraId="05E6C73E" w14:textId="5F4E84D2" w:rsidR="00C60FA4" w:rsidRPr="004D7F84" w:rsidRDefault="00C60FA4" w:rsidP="00032DC5">
            <w:pPr>
              <w:rPr>
                <w:rFonts w:ascii="Arial" w:hAnsi="Arial" w:cs="Arial"/>
                <w:sz w:val="24"/>
                <w:szCs w:val="24"/>
              </w:rPr>
            </w:pPr>
          </w:p>
        </w:tc>
        <w:tc>
          <w:tcPr>
            <w:tcW w:w="0" w:type="auto"/>
          </w:tcPr>
          <w:p w14:paraId="0176470E" w14:textId="624A63B9" w:rsidR="00C60FA4" w:rsidRPr="004D7F84" w:rsidRDefault="00C60FA4" w:rsidP="00032DC5">
            <w:pPr>
              <w:rPr>
                <w:rFonts w:ascii="Arial" w:hAnsi="Arial" w:cs="Arial"/>
                <w:sz w:val="24"/>
                <w:szCs w:val="24"/>
              </w:rPr>
            </w:pPr>
          </w:p>
        </w:tc>
        <w:tc>
          <w:tcPr>
            <w:tcW w:w="0" w:type="auto"/>
          </w:tcPr>
          <w:p w14:paraId="31909A09" w14:textId="5AE09E93" w:rsidR="00C60FA4" w:rsidRPr="004D7F84" w:rsidRDefault="00C60FA4" w:rsidP="00032DC5">
            <w:pPr>
              <w:rPr>
                <w:rFonts w:ascii="Arial" w:hAnsi="Arial" w:cs="Arial"/>
                <w:sz w:val="24"/>
                <w:szCs w:val="24"/>
              </w:rPr>
            </w:pPr>
          </w:p>
        </w:tc>
      </w:tr>
      <w:tr w:rsidR="00C60FA4" w:rsidRPr="004D7F84" w14:paraId="5F7E0010" w14:textId="77777777" w:rsidTr="00C60FA4">
        <w:tc>
          <w:tcPr>
            <w:tcW w:w="0" w:type="auto"/>
          </w:tcPr>
          <w:p w14:paraId="681CA52E" w14:textId="744037E8" w:rsidR="00C60FA4" w:rsidRPr="004D7F84" w:rsidRDefault="00C60FA4" w:rsidP="00F52CC3">
            <w:pPr>
              <w:rPr>
                <w:rFonts w:ascii="Arial" w:hAnsi="Arial" w:cs="Arial"/>
                <w:sz w:val="24"/>
                <w:szCs w:val="24"/>
              </w:rPr>
            </w:pPr>
            <w:r w:rsidRPr="004D7F84">
              <w:rPr>
                <w:rFonts w:ascii="Arial" w:hAnsi="Arial" w:cs="Arial"/>
                <w:sz w:val="24"/>
                <w:szCs w:val="24"/>
              </w:rPr>
              <w:t>Laptop</w:t>
            </w:r>
            <w:r>
              <w:rPr>
                <w:rFonts w:ascii="Arial" w:hAnsi="Arial" w:cs="Arial"/>
                <w:sz w:val="24"/>
                <w:szCs w:val="24"/>
              </w:rPr>
              <w:t xml:space="preserve"> and Printer</w:t>
            </w:r>
          </w:p>
        </w:tc>
        <w:tc>
          <w:tcPr>
            <w:tcW w:w="0" w:type="auto"/>
          </w:tcPr>
          <w:p w14:paraId="2DF9D04C" w14:textId="4CF11719" w:rsidR="00C60FA4" w:rsidRPr="004D7F84" w:rsidRDefault="00C60FA4" w:rsidP="00F52CC3">
            <w:pPr>
              <w:rPr>
                <w:rFonts w:ascii="Arial" w:hAnsi="Arial" w:cs="Arial"/>
                <w:sz w:val="24"/>
                <w:szCs w:val="24"/>
              </w:rPr>
            </w:pPr>
            <w:r w:rsidRPr="004D7F84">
              <w:rPr>
                <w:rFonts w:ascii="Arial" w:hAnsi="Arial" w:cs="Arial"/>
                <w:sz w:val="24"/>
                <w:szCs w:val="24"/>
              </w:rPr>
              <w:t>Damage</w:t>
            </w:r>
            <w:r w:rsidR="005F13A2">
              <w:rPr>
                <w:rFonts w:ascii="Arial" w:hAnsi="Arial" w:cs="Arial"/>
                <w:sz w:val="24"/>
                <w:szCs w:val="24"/>
              </w:rPr>
              <w:t>, theft</w:t>
            </w:r>
            <w:r w:rsidRPr="004D7F84">
              <w:rPr>
                <w:rFonts w:ascii="Arial" w:hAnsi="Arial" w:cs="Arial"/>
                <w:sz w:val="24"/>
                <w:szCs w:val="24"/>
              </w:rPr>
              <w:t xml:space="preserve"> or failure</w:t>
            </w:r>
          </w:p>
        </w:tc>
        <w:tc>
          <w:tcPr>
            <w:tcW w:w="0" w:type="auto"/>
          </w:tcPr>
          <w:p w14:paraId="63B8AD61" w14:textId="28D93979" w:rsidR="00C60FA4" w:rsidRPr="004D7F84" w:rsidRDefault="00C60FA4" w:rsidP="00F52CC3">
            <w:pPr>
              <w:rPr>
                <w:rFonts w:ascii="Arial" w:hAnsi="Arial" w:cs="Arial"/>
                <w:sz w:val="24"/>
                <w:szCs w:val="24"/>
              </w:rPr>
            </w:pPr>
            <w:r w:rsidRPr="004D7F84">
              <w:rPr>
                <w:rFonts w:ascii="Arial" w:hAnsi="Arial" w:cs="Arial"/>
                <w:sz w:val="24"/>
                <w:szCs w:val="24"/>
              </w:rPr>
              <w:t>L</w:t>
            </w:r>
          </w:p>
        </w:tc>
        <w:tc>
          <w:tcPr>
            <w:tcW w:w="0" w:type="auto"/>
          </w:tcPr>
          <w:p w14:paraId="3EE03DCD" w14:textId="0D2EA468" w:rsidR="00C60FA4" w:rsidRPr="004D7F84" w:rsidRDefault="005F13A2" w:rsidP="00F52CC3">
            <w:pPr>
              <w:rPr>
                <w:rFonts w:ascii="Arial" w:hAnsi="Arial" w:cs="Arial"/>
                <w:sz w:val="24"/>
                <w:szCs w:val="24"/>
              </w:rPr>
            </w:pPr>
            <w:r>
              <w:rPr>
                <w:rFonts w:ascii="Arial" w:hAnsi="Arial" w:cs="Arial"/>
                <w:sz w:val="24"/>
                <w:szCs w:val="24"/>
              </w:rPr>
              <w:t>Items provided by the clerk, file back ups are completed quarterly.</w:t>
            </w:r>
            <w:r w:rsidR="009E16A6">
              <w:rPr>
                <w:rFonts w:ascii="Arial" w:hAnsi="Arial" w:cs="Arial"/>
                <w:sz w:val="24"/>
                <w:szCs w:val="24"/>
              </w:rPr>
              <w:t xml:space="preserve"> Devices are password protected.</w:t>
            </w:r>
          </w:p>
        </w:tc>
        <w:tc>
          <w:tcPr>
            <w:tcW w:w="0" w:type="auto"/>
          </w:tcPr>
          <w:p w14:paraId="3BAFB9F7" w14:textId="03A83DF2" w:rsidR="00C60FA4" w:rsidRPr="004D7F84" w:rsidRDefault="00C60FA4" w:rsidP="00F52CC3">
            <w:pPr>
              <w:rPr>
                <w:rFonts w:ascii="Arial" w:hAnsi="Arial" w:cs="Arial"/>
                <w:sz w:val="24"/>
                <w:szCs w:val="24"/>
              </w:rPr>
            </w:pPr>
            <w:r w:rsidRPr="004D7F84">
              <w:rPr>
                <w:rFonts w:ascii="Arial" w:hAnsi="Arial" w:cs="Arial"/>
                <w:sz w:val="24"/>
                <w:szCs w:val="24"/>
              </w:rPr>
              <w:t>Reviewed annually in May.</w:t>
            </w:r>
          </w:p>
        </w:tc>
      </w:tr>
      <w:tr w:rsidR="00C60FA4" w:rsidRPr="004D7F84" w14:paraId="17EB1CF1" w14:textId="77777777" w:rsidTr="00C60FA4">
        <w:tc>
          <w:tcPr>
            <w:tcW w:w="0" w:type="auto"/>
          </w:tcPr>
          <w:p w14:paraId="2D45374F" w14:textId="7D4FF325" w:rsidR="00C60FA4" w:rsidRPr="004D7F84" w:rsidRDefault="00C60FA4" w:rsidP="00F52CC3">
            <w:pPr>
              <w:rPr>
                <w:rFonts w:ascii="Arial" w:hAnsi="Arial" w:cs="Arial"/>
                <w:sz w:val="24"/>
                <w:szCs w:val="24"/>
              </w:rPr>
            </w:pPr>
            <w:r w:rsidRPr="004D7F84">
              <w:rPr>
                <w:rFonts w:ascii="Arial" w:hAnsi="Arial" w:cs="Arial"/>
                <w:b/>
                <w:sz w:val="24"/>
                <w:szCs w:val="24"/>
              </w:rPr>
              <w:t>EMPLOYEES</w:t>
            </w:r>
          </w:p>
        </w:tc>
        <w:tc>
          <w:tcPr>
            <w:tcW w:w="0" w:type="auto"/>
          </w:tcPr>
          <w:p w14:paraId="5367A458" w14:textId="7F2FCC6C" w:rsidR="00C60FA4" w:rsidRPr="004D7F84" w:rsidRDefault="00C60FA4" w:rsidP="00F52CC3">
            <w:pPr>
              <w:rPr>
                <w:rFonts w:ascii="Arial" w:hAnsi="Arial" w:cs="Arial"/>
                <w:sz w:val="24"/>
                <w:szCs w:val="24"/>
              </w:rPr>
            </w:pPr>
          </w:p>
        </w:tc>
        <w:tc>
          <w:tcPr>
            <w:tcW w:w="0" w:type="auto"/>
          </w:tcPr>
          <w:p w14:paraId="4A18AB38" w14:textId="67C24058" w:rsidR="00C60FA4" w:rsidRPr="004D7F84" w:rsidRDefault="00C60FA4" w:rsidP="00F52CC3">
            <w:pPr>
              <w:rPr>
                <w:rFonts w:ascii="Arial" w:hAnsi="Arial" w:cs="Arial"/>
                <w:sz w:val="24"/>
                <w:szCs w:val="24"/>
              </w:rPr>
            </w:pPr>
          </w:p>
        </w:tc>
        <w:tc>
          <w:tcPr>
            <w:tcW w:w="0" w:type="auto"/>
          </w:tcPr>
          <w:p w14:paraId="2F6D68B9" w14:textId="222B6C94" w:rsidR="00C60FA4" w:rsidRPr="004D7F84" w:rsidRDefault="00C60FA4" w:rsidP="00F52CC3">
            <w:pPr>
              <w:rPr>
                <w:rFonts w:ascii="Arial" w:hAnsi="Arial" w:cs="Arial"/>
                <w:sz w:val="24"/>
                <w:szCs w:val="24"/>
              </w:rPr>
            </w:pPr>
          </w:p>
        </w:tc>
        <w:tc>
          <w:tcPr>
            <w:tcW w:w="0" w:type="auto"/>
          </w:tcPr>
          <w:p w14:paraId="135751D5" w14:textId="76F11FDC" w:rsidR="00C60FA4" w:rsidRPr="004D7F84" w:rsidRDefault="00C60FA4" w:rsidP="00F52CC3">
            <w:pPr>
              <w:rPr>
                <w:rFonts w:ascii="Arial" w:hAnsi="Arial" w:cs="Arial"/>
                <w:sz w:val="24"/>
                <w:szCs w:val="24"/>
              </w:rPr>
            </w:pPr>
          </w:p>
        </w:tc>
      </w:tr>
      <w:tr w:rsidR="00C60FA4" w:rsidRPr="004D7F84" w14:paraId="31A6B2C2" w14:textId="77777777" w:rsidTr="00C60FA4">
        <w:tc>
          <w:tcPr>
            <w:tcW w:w="0" w:type="auto"/>
          </w:tcPr>
          <w:p w14:paraId="7FD53CA7" w14:textId="569DC2CD" w:rsidR="00C60FA4" w:rsidRPr="004D7F84" w:rsidRDefault="00C60FA4" w:rsidP="00F52CC3">
            <w:pPr>
              <w:rPr>
                <w:rFonts w:ascii="Arial" w:hAnsi="Arial" w:cs="Arial"/>
                <w:b/>
                <w:sz w:val="24"/>
                <w:szCs w:val="24"/>
              </w:rPr>
            </w:pPr>
            <w:r w:rsidRPr="004D7F84">
              <w:rPr>
                <w:rFonts w:ascii="Arial" w:hAnsi="Arial" w:cs="Arial"/>
                <w:sz w:val="24"/>
                <w:szCs w:val="24"/>
              </w:rPr>
              <w:t>Health and Safety</w:t>
            </w:r>
          </w:p>
        </w:tc>
        <w:tc>
          <w:tcPr>
            <w:tcW w:w="0" w:type="auto"/>
          </w:tcPr>
          <w:p w14:paraId="3284C084" w14:textId="7D4714C6" w:rsidR="00C60FA4" w:rsidRPr="004D7F84" w:rsidRDefault="00C60FA4" w:rsidP="00F52CC3">
            <w:pPr>
              <w:rPr>
                <w:rFonts w:ascii="Arial" w:hAnsi="Arial" w:cs="Arial"/>
                <w:sz w:val="24"/>
                <w:szCs w:val="24"/>
              </w:rPr>
            </w:pPr>
            <w:r w:rsidRPr="004D7F84">
              <w:rPr>
                <w:rFonts w:ascii="Arial" w:hAnsi="Arial" w:cs="Arial"/>
                <w:sz w:val="24"/>
                <w:szCs w:val="24"/>
              </w:rPr>
              <w:t>Accident</w:t>
            </w:r>
          </w:p>
        </w:tc>
        <w:tc>
          <w:tcPr>
            <w:tcW w:w="0" w:type="auto"/>
          </w:tcPr>
          <w:p w14:paraId="29DA4685" w14:textId="2AF4FC1F" w:rsidR="00C60FA4" w:rsidRPr="004D7F84" w:rsidRDefault="00C60FA4" w:rsidP="00F52CC3">
            <w:pPr>
              <w:rPr>
                <w:rFonts w:ascii="Arial" w:hAnsi="Arial" w:cs="Arial"/>
                <w:sz w:val="24"/>
                <w:szCs w:val="24"/>
              </w:rPr>
            </w:pPr>
            <w:r w:rsidRPr="004D7F84">
              <w:rPr>
                <w:rFonts w:ascii="Arial" w:hAnsi="Arial" w:cs="Arial"/>
                <w:sz w:val="24"/>
                <w:szCs w:val="24"/>
              </w:rPr>
              <w:t>L</w:t>
            </w:r>
          </w:p>
        </w:tc>
        <w:tc>
          <w:tcPr>
            <w:tcW w:w="0" w:type="auto"/>
          </w:tcPr>
          <w:p w14:paraId="35D0297E" w14:textId="13790569" w:rsidR="00C60FA4" w:rsidRPr="004D7F84" w:rsidRDefault="00C60FA4" w:rsidP="00F52CC3">
            <w:pPr>
              <w:rPr>
                <w:rFonts w:ascii="Arial" w:hAnsi="Arial" w:cs="Arial"/>
                <w:sz w:val="24"/>
                <w:szCs w:val="24"/>
              </w:rPr>
            </w:pPr>
            <w:r w:rsidRPr="004D7F84">
              <w:rPr>
                <w:rFonts w:ascii="Arial" w:hAnsi="Arial" w:cs="Arial"/>
                <w:sz w:val="24"/>
                <w:szCs w:val="24"/>
              </w:rPr>
              <w:t>Employer’s Liability insurance in place. Adequate training and risk assessment.</w:t>
            </w:r>
          </w:p>
        </w:tc>
        <w:tc>
          <w:tcPr>
            <w:tcW w:w="0" w:type="auto"/>
          </w:tcPr>
          <w:p w14:paraId="0DD4A410" w14:textId="24D13FF3" w:rsidR="00C60FA4" w:rsidRPr="004D7F84" w:rsidRDefault="00C60FA4" w:rsidP="00F52CC3">
            <w:pPr>
              <w:rPr>
                <w:rFonts w:ascii="Arial" w:hAnsi="Arial" w:cs="Arial"/>
                <w:sz w:val="24"/>
                <w:szCs w:val="24"/>
              </w:rPr>
            </w:pPr>
            <w:r w:rsidRPr="004D7F84">
              <w:rPr>
                <w:rFonts w:ascii="Arial" w:hAnsi="Arial" w:cs="Arial"/>
                <w:sz w:val="24"/>
                <w:szCs w:val="24"/>
              </w:rPr>
              <w:t>Reviewed annually in May.</w:t>
            </w:r>
          </w:p>
        </w:tc>
      </w:tr>
      <w:tr w:rsidR="00C60FA4" w:rsidRPr="004D7F84" w14:paraId="0A42DFC0" w14:textId="77777777" w:rsidTr="00C60FA4">
        <w:tc>
          <w:tcPr>
            <w:tcW w:w="0" w:type="auto"/>
          </w:tcPr>
          <w:p w14:paraId="6324981D" w14:textId="2BFCF3B3" w:rsidR="00C60FA4" w:rsidRPr="004D7F84" w:rsidRDefault="00C60FA4" w:rsidP="00F52CC3">
            <w:pPr>
              <w:rPr>
                <w:rFonts w:ascii="Arial" w:hAnsi="Arial" w:cs="Arial"/>
                <w:sz w:val="24"/>
                <w:szCs w:val="24"/>
              </w:rPr>
            </w:pPr>
            <w:r w:rsidRPr="004D7F84">
              <w:rPr>
                <w:rFonts w:ascii="Arial" w:hAnsi="Arial" w:cs="Arial"/>
                <w:sz w:val="24"/>
                <w:szCs w:val="24"/>
              </w:rPr>
              <w:t>Employment</w:t>
            </w:r>
          </w:p>
        </w:tc>
        <w:tc>
          <w:tcPr>
            <w:tcW w:w="0" w:type="auto"/>
          </w:tcPr>
          <w:p w14:paraId="0DEC6FFF" w14:textId="6FE2772F" w:rsidR="00C60FA4" w:rsidRPr="004D7F84" w:rsidRDefault="00C60FA4" w:rsidP="00F52CC3">
            <w:pPr>
              <w:rPr>
                <w:rFonts w:ascii="Arial" w:hAnsi="Arial" w:cs="Arial"/>
                <w:sz w:val="24"/>
                <w:szCs w:val="24"/>
              </w:rPr>
            </w:pPr>
            <w:r w:rsidRPr="004D7F84">
              <w:rPr>
                <w:rFonts w:ascii="Arial" w:hAnsi="Arial" w:cs="Arial"/>
                <w:sz w:val="24"/>
                <w:szCs w:val="24"/>
              </w:rPr>
              <w:t>Grievance/dispute</w:t>
            </w:r>
          </w:p>
        </w:tc>
        <w:tc>
          <w:tcPr>
            <w:tcW w:w="0" w:type="auto"/>
          </w:tcPr>
          <w:p w14:paraId="42914CD9" w14:textId="3BA3C675" w:rsidR="00C60FA4" w:rsidRPr="004D7F84" w:rsidRDefault="00C60FA4" w:rsidP="00F52CC3">
            <w:pPr>
              <w:rPr>
                <w:rFonts w:ascii="Arial" w:hAnsi="Arial" w:cs="Arial"/>
                <w:sz w:val="24"/>
                <w:szCs w:val="24"/>
              </w:rPr>
            </w:pPr>
            <w:r w:rsidRPr="004D7F84">
              <w:rPr>
                <w:rFonts w:ascii="Arial" w:hAnsi="Arial" w:cs="Arial"/>
                <w:sz w:val="24"/>
                <w:szCs w:val="24"/>
              </w:rPr>
              <w:t>L</w:t>
            </w:r>
          </w:p>
        </w:tc>
        <w:tc>
          <w:tcPr>
            <w:tcW w:w="0" w:type="auto"/>
          </w:tcPr>
          <w:p w14:paraId="5B3DF80C" w14:textId="4B432F71" w:rsidR="00C60FA4" w:rsidRPr="004D7F84" w:rsidRDefault="009E16A6" w:rsidP="00F52CC3">
            <w:pPr>
              <w:rPr>
                <w:rFonts w:ascii="Arial" w:hAnsi="Arial" w:cs="Arial"/>
                <w:sz w:val="24"/>
                <w:szCs w:val="24"/>
              </w:rPr>
            </w:pPr>
            <w:r>
              <w:rPr>
                <w:rFonts w:ascii="Arial" w:hAnsi="Arial" w:cs="Arial"/>
                <w:sz w:val="24"/>
                <w:szCs w:val="24"/>
              </w:rPr>
              <w:t>Routine</w:t>
            </w:r>
            <w:r w:rsidR="00C60FA4" w:rsidRPr="004D7F84">
              <w:rPr>
                <w:rFonts w:ascii="Arial" w:hAnsi="Arial" w:cs="Arial"/>
                <w:sz w:val="24"/>
                <w:szCs w:val="24"/>
              </w:rPr>
              <w:t xml:space="preserve"> appraisal</w:t>
            </w:r>
            <w:r>
              <w:rPr>
                <w:rFonts w:ascii="Arial" w:hAnsi="Arial" w:cs="Arial"/>
                <w:sz w:val="24"/>
                <w:szCs w:val="24"/>
              </w:rPr>
              <w:t>s</w:t>
            </w:r>
            <w:r w:rsidR="00C60FA4" w:rsidRPr="004D7F84">
              <w:rPr>
                <w:rFonts w:ascii="Arial" w:hAnsi="Arial" w:cs="Arial"/>
                <w:sz w:val="24"/>
                <w:szCs w:val="24"/>
              </w:rPr>
              <w:t xml:space="preserve"> to be carried out. Ongoing training provided.</w:t>
            </w:r>
          </w:p>
        </w:tc>
        <w:tc>
          <w:tcPr>
            <w:tcW w:w="0" w:type="auto"/>
          </w:tcPr>
          <w:p w14:paraId="7361CEAE" w14:textId="44086F84" w:rsidR="00C60FA4" w:rsidRPr="004D7F84" w:rsidRDefault="00C60FA4" w:rsidP="00F52CC3">
            <w:pPr>
              <w:rPr>
                <w:rFonts w:ascii="Arial" w:hAnsi="Arial" w:cs="Arial"/>
                <w:sz w:val="24"/>
                <w:szCs w:val="24"/>
              </w:rPr>
            </w:pPr>
            <w:r w:rsidRPr="004D7F84">
              <w:rPr>
                <w:rFonts w:ascii="Arial" w:hAnsi="Arial" w:cs="Arial"/>
                <w:sz w:val="24"/>
                <w:szCs w:val="24"/>
              </w:rPr>
              <w:t>Annually in March.</w:t>
            </w:r>
          </w:p>
        </w:tc>
      </w:tr>
      <w:tr w:rsidR="00C60FA4" w:rsidRPr="004D7F84" w14:paraId="3FB20F60" w14:textId="77777777" w:rsidTr="00C60FA4">
        <w:tc>
          <w:tcPr>
            <w:tcW w:w="0" w:type="auto"/>
          </w:tcPr>
          <w:p w14:paraId="428E8A03" w14:textId="427E0CEE" w:rsidR="00C60FA4" w:rsidRPr="004D7F84" w:rsidRDefault="00C60FA4" w:rsidP="00F52CC3">
            <w:pPr>
              <w:rPr>
                <w:rFonts w:ascii="Arial" w:hAnsi="Arial" w:cs="Arial"/>
                <w:sz w:val="24"/>
                <w:szCs w:val="24"/>
              </w:rPr>
            </w:pPr>
            <w:r w:rsidRPr="004D7F84">
              <w:rPr>
                <w:rFonts w:ascii="Arial" w:hAnsi="Arial" w:cs="Arial"/>
                <w:b/>
                <w:sz w:val="24"/>
                <w:szCs w:val="24"/>
              </w:rPr>
              <w:t>COUNCILLORS</w:t>
            </w:r>
          </w:p>
        </w:tc>
        <w:tc>
          <w:tcPr>
            <w:tcW w:w="0" w:type="auto"/>
          </w:tcPr>
          <w:p w14:paraId="715176F2" w14:textId="78C2CEFD" w:rsidR="00C60FA4" w:rsidRPr="004D7F84" w:rsidRDefault="00C60FA4" w:rsidP="00F52CC3">
            <w:pPr>
              <w:rPr>
                <w:rFonts w:ascii="Arial" w:hAnsi="Arial" w:cs="Arial"/>
                <w:sz w:val="24"/>
                <w:szCs w:val="24"/>
              </w:rPr>
            </w:pPr>
          </w:p>
        </w:tc>
        <w:tc>
          <w:tcPr>
            <w:tcW w:w="0" w:type="auto"/>
          </w:tcPr>
          <w:p w14:paraId="5D4D044B" w14:textId="648BB984" w:rsidR="00C60FA4" w:rsidRPr="004D7F84" w:rsidRDefault="00C60FA4" w:rsidP="00F52CC3">
            <w:pPr>
              <w:rPr>
                <w:rFonts w:ascii="Arial" w:hAnsi="Arial" w:cs="Arial"/>
                <w:sz w:val="24"/>
                <w:szCs w:val="24"/>
              </w:rPr>
            </w:pPr>
          </w:p>
        </w:tc>
        <w:tc>
          <w:tcPr>
            <w:tcW w:w="0" w:type="auto"/>
          </w:tcPr>
          <w:p w14:paraId="6EAA9E1D" w14:textId="5F58F5A9" w:rsidR="00C60FA4" w:rsidRPr="004D7F84" w:rsidRDefault="00C60FA4" w:rsidP="00F52CC3">
            <w:pPr>
              <w:rPr>
                <w:rFonts w:ascii="Arial" w:hAnsi="Arial" w:cs="Arial"/>
                <w:sz w:val="24"/>
                <w:szCs w:val="24"/>
              </w:rPr>
            </w:pPr>
          </w:p>
        </w:tc>
        <w:tc>
          <w:tcPr>
            <w:tcW w:w="0" w:type="auto"/>
          </w:tcPr>
          <w:p w14:paraId="2280BBD1" w14:textId="72D54622" w:rsidR="00C60FA4" w:rsidRPr="004D7F84" w:rsidRDefault="00C60FA4" w:rsidP="00F52CC3">
            <w:pPr>
              <w:rPr>
                <w:rFonts w:ascii="Arial" w:hAnsi="Arial" w:cs="Arial"/>
                <w:sz w:val="24"/>
                <w:szCs w:val="24"/>
              </w:rPr>
            </w:pPr>
          </w:p>
        </w:tc>
      </w:tr>
      <w:tr w:rsidR="00C60FA4" w:rsidRPr="004D7F84" w14:paraId="332B5C34" w14:textId="77777777" w:rsidTr="00C60FA4">
        <w:tc>
          <w:tcPr>
            <w:tcW w:w="0" w:type="auto"/>
          </w:tcPr>
          <w:p w14:paraId="03CD429D" w14:textId="76DA192D" w:rsidR="00C60FA4" w:rsidRPr="004D7F84" w:rsidRDefault="00C60FA4" w:rsidP="00F52CC3">
            <w:pPr>
              <w:rPr>
                <w:rFonts w:ascii="Arial" w:hAnsi="Arial" w:cs="Arial"/>
                <w:b/>
                <w:sz w:val="24"/>
                <w:szCs w:val="24"/>
              </w:rPr>
            </w:pPr>
            <w:r w:rsidRPr="004D7F84">
              <w:rPr>
                <w:rFonts w:ascii="Arial" w:hAnsi="Arial" w:cs="Arial"/>
                <w:sz w:val="24"/>
                <w:szCs w:val="24"/>
              </w:rPr>
              <w:lastRenderedPageBreak/>
              <w:t>Member Interests</w:t>
            </w:r>
          </w:p>
        </w:tc>
        <w:tc>
          <w:tcPr>
            <w:tcW w:w="0" w:type="auto"/>
          </w:tcPr>
          <w:p w14:paraId="748124A0" w14:textId="2804D367" w:rsidR="00C60FA4" w:rsidRPr="004D7F84" w:rsidRDefault="00C60FA4" w:rsidP="00F52CC3">
            <w:pPr>
              <w:rPr>
                <w:rFonts w:ascii="Arial" w:hAnsi="Arial" w:cs="Arial"/>
                <w:sz w:val="24"/>
                <w:szCs w:val="24"/>
              </w:rPr>
            </w:pPr>
            <w:r w:rsidRPr="004D7F84">
              <w:rPr>
                <w:rFonts w:ascii="Arial" w:hAnsi="Arial" w:cs="Arial"/>
                <w:sz w:val="24"/>
                <w:szCs w:val="24"/>
              </w:rPr>
              <w:t>Conflict of Interest</w:t>
            </w:r>
          </w:p>
        </w:tc>
        <w:tc>
          <w:tcPr>
            <w:tcW w:w="0" w:type="auto"/>
          </w:tcPr>
          <w:p w14:paraId="1966F2AE" w14:textId="5C2EDA3A" w:rsidR="00C60FA4" w:rsidRPr="004D7F84" w:rsidRDefault="00C60FA4" w:rsidP="00F52CC3">
            <w:pPr>
              <w:rPr>
                <w:rFonts w:ascii="Arial" w:hAnsi="Arial" w:cs="Arial"/>
                <w:sz w:val="24"/>
                <w:szCs w:val="24"/>
              </w:rPr>
            </w:pPr>
            <w:r w:rsidRPr="004D7F84">
              <w:rPr>
                <w:rFonts w:ascii="Arial" w:hAnsi="Arial" w:cs="Arial"/>
                <w:sz w:val="24"/>
                <w:szCs w:val="24"/>
              </w:rPr>
              <w:t>L</w:t>
            </w:r>
          </w:p>
        </w:tc>
        <w:tc>
          <w:tcPr>
            <w:tcW w:w="0" w:type="auto"/>
          </w:tcPr>
          <w:p w14:paraId="1D78CE10" w14:textId="3C4F4B32" w:rsidR="00C60FA4" w:rsidRPr="004D7F84" w:rsidRDefault="00C60FA4" w:rsidP="00F52CC3">
            <w:pPr>
              <w:rPr>
                <w:rFonts w:ascii="Arial" w:hAnsi="Arial" w:cs="Arial"/>
                <w:sz w:val="24"/>
                <w:szCs w:val="24"/>
              </w:rPr>
            </w:pPr>
            <w:r w:rsidRPr="004D7F84">
              <w:rPr>
                <w:rFonts w:ascii="Arial" w:hAnsi="Arial" w:cs="Arial"/>
                <w:sz w:val="24"/>
                <w:szCs w:val="24"/>
              </w:rPr>
              <w:t xml:space="preserve">Register of Interests is </w:t>
            </w:r>
            <w:r w:rsidR="009E16A6">
              <w:rPr>
                <w:rFonts w:ascii="Arial" w:hAnsi="Arial" w:cs="Arial"/>
                <w:sz w:val="24"/>
                <w:szCs w:val="24"/>
              </w:rPr>
              <w:t>completed at</w:t>
            </w:r>
            <w:r w:rsidR="003B79DE">
              <w:rPr>
                <w:rFonts w:ascii="Arial" w:hAnsi="Arial" w:cs="Arial"/>
                <w:sz w:val="24"/>
                <w:szCs w:val="24"/>
              </w:rPr>
              <w:t xml:space="preserve"> start of term and Councillors should update as necessary</w:t>
            </w:r>
            <w:r w:rsidRPr="004D7F84">
              <w:rPr>
                <w:rFonts w:ascii="Arial" w:hAnsi="Arial" w:cs="Arial"/>
                <w:sz w:val="24"/>
                <w:szCs w:val="24"/>
              </w:rPr>
              <w:t>.</w:t>
            </w:r>
            <w:r w:rsidRPr="004D7F84">
              <w:rPr>
                <w:rFonts w:ascii="Arial" w:hAnsi="Arial" w:cs="Arial"/>
                <w:sz w:val="24"/>
                <w:szCs w:val="24"/>
              </w:rPr>
              <w:br/>
              <w:t>Councillors declare interests at meetings.</w:t>
            </w:r>
          </w:p>
        </w:tc>
        <w:tc>
          <w:tcPr>
            <w:tcW w:w="0" w:type="auto"/>
          </w:tcPr>
          <w:p w14:paraId="3E85EEEA" w14:textId="44704ED7" w:rsidR="00C60FA4" w:rsidRPr="004D7F84" w:rsidRDefault="00C60FA4" w:rsidP="00F52CC3">
            <w:pPr>
              <w:rPr>
                <w:rFonts w:ascii="Arial" w:hAnsi="Arial" w:cs="Arial"/>
                <w:sz w:val="24"/>
                <w:szCs w:val="24"/>
              </w:rPr>
            </w:pPr>
            <w:r w:rsidRPr="004D7F84">
              <w:rPr>
                <w:rFonts w:ascii="Arial" w:hAnsi="Arial" w:cs="Arial"/>
                <w:sz w:val="24"/>
                <w:szCs w:val="24"/>
              </w:rPr>
              <w:t>Annually in May and ongoing at each meeting.</w:t>
            </w:r>
          </w:p>
        </w:tc>
      </w:tr>
      <w:tr w:rsidR="00C60FA4" w:rsidRPr="004D7F84" w14:paraId="577923BB" w14:textId="77777777" w:rsidTr="00C60FA4">
        <w:tc>
          <w:tcPr>
            <w:tcW w:w="0" w:type="auto"/>
          </w:tcPr>
          <w:p w14:paraId="217CFE86" w14:textId="01D9AC1A" w:rsidR="00C60FA4" w:rsidRPr="004D7F84" w:rsidRDefault="00C60FA4" w:rsidP="00F52CC3">
            <w:pPr>
              <w:rPr>
                <w:rFonts w:ascii="Arial" w:hAnsi="Arial" w:cs="Arial"/>
                <w:sz w:val="24"/>
                <w:szCs w:val="24"/>
              </w:rPr>
            </w:pPr>
            <w:r w:rsidRPr="004D7F84">
              <w:rPr>
                <w:rFonts w:ascii="Arial" w:hAnsi="Arial" w:cs="Arial"/>
                <w:b/>
                <w:sz w:val="24"/>
                <w:szCs w:val="24"/>
              </w:rPr>
              <w:t>PUBLIC</w:t>
            </w:r>
          </w:p>
        </w:tc>
        <w:tc>
          <w:tcPr>
            <w:tcW w:w="0" w:type="auto"/>
          </w:tcPr>
          <w:p w14:paraId="533D2708" w14:textId="16AC039E" w:rsidR="00C60FA4" w:rsidRPr="004D7F84" w:rsidRDefault="00C60FA4" w:rsidP="00F52CC3">
            <w:pPr>
              <w:rPr>
                <w:rFonts w:ascii="Arial" w:hAnsi="Arial" w:cs="Arial"/>
                <w:sz w:val="24"/>
                <w:szCs w:val="24"/>
              </w:rPr>
            </w:pPr>
          </w:p>
        </w:tc>
        <w:tc>
          <w:tcPr>
            <w:tcW w:w="0" w:type="auto"/>
          </w:tcPr>
          <w:p w14:paraId="6C0F3B44" w14:textId="60137148" w:rsidR="00C60FA4" w:rsidRPr="004D7F84" w:rsidRDefault="00C60FA4" w:rsidP="00F52CC3">
            <w:pPr>
              <w:rPr>
                <w:rFonts w:ascii="Arial" w:hAnsi="Arial" w:cs="Arial"/>
                <w:sz w:val="24"/>
                <w:szCs w:val="24"/>
              </w:rPr>
            </w:pPr>
          </w:p>
        </w:tc>
        <w:tc>
          <w:tcPr>
            <w:tcW w:w="0" w:type="auto"/>
          </w:tcPr>
          <w:p w14:paraId="1F6185FC" w14:textId="64EDC06E" w:rsidR="00C60FA4" w:rsidRPr="004D7F84" w:rsidRDefault="00C60FA4" w:rsidP="00F52CC3">
            <w:pPr>
              <w:rPr>
                <w:rFonts w:ascii="Arial" w:hAnsi="Arial" w:cs="Arial"/>
                <w:sz w:val="24"/>
                <w:szCs w:val="24"/>
              </w:rPr>
            </w:pPr>
          </w:p>
        </w:tc>
        <w:tc>
          <w:tcPr>
            <w:tcW w:w="0" w:type="auto"/>
          </w:tcPr>
          <w:p w14:paraId="7B5DC5C5" w14:textId="0FFC1DAC" w:rsidR="00C60FA4" w:rsidRPr="004D7F84" w:rsidRDefault="00C60FA4" w:rsidP="00F52CC3">
            <w:pPr>
              <w:rPr>
                <w:rFonts w:ascii="Arial" w:hAnsi="Arial" w:cs="Arial"/>
                <w:sz w:val="24"/>
                <w:szCs w:val="24"/>
              </w:rPr>
            </w:pPr>
          </w:p>
        </w:tc>
      </w:tr>
      <w:tr w:rsidR="00C60FA4" w:rsidRPr="004D7F84" w14:paraId="16852C48" w14:textId="77777777" w:rsidTr="00C60FA4">
        <w:tc>
          <w:tcPr>
            <w:tcW w:w="0" w:type="auto"/>
          </w:tcPr>
          <w:p w14:paraId="5D5C9EDD" w14:textId="7EAE7259" w:rsidR="00C60FA4" w:rsidRPr="004D7F84" w:rsidRDefault="00C60FA4" w:rsidP="00F52CC3">
            <w:pPr>
              <w:rPr>
                <w:rFonts w:ascii="Arial" w:hAnsi="Arial" w:cs="Arial"/>
                <w:sz w:val="24"/>
                <w:szCs w:val="24"/>
              </w:rPr>
            </w:pPr>
            <w:r w:rsidRPr="004D7F84">
              <w:rPr>
                <w:rFonts w:ascii="Arial" w:hAnsi="Arial" w:cs="Arial"/>
                <w:sz w:val="24"/>
                <w:szCs w:val="24"/>
              </w:rPr>
              <w:t xml:space="preserve">Public Liability </w:t>
            </w:r>
          </w:p>
        </w:tc>
        <w:tc>
          <w:tcPr>
            <w:tcW w:w="0" w:type="auto"/>
          </w:tcPr>
          <w:p w14:paraId="45476DA2" w14:textId="0565B5E6" w:rsidR="00C60FA4" w:rsidRPr="004D7F84" w:rsidRDefault="00C60FA4" w:rsidP="00F52CC3">
            <w:pPr>
              <w:rPr>
                <w:rFonts w:ascii="Arial" w:hAnsi="Arial" w:cs="Arial"/>
                <w:sz w:val="24"/>
                <w:szCs w:val="24"/>
              </w:rPr>
            </w:pPr>
            <w:r w:rsidRPr="004D7F84">
              <w:rPr>
                <w:rFonts w:ascii="Arial" w:hAnsi="Arial" w:cs="Arial"/>
                <w:sz w:val="24"/>
                <w:szCs w:val="24"/>
              </w:rPr>
              <w:t>Accident or injury to the public</w:t>
            </w:r>
          </w:p>
        </w:tc>
        <w:tc>
          <w:tcPr>
            <w:tcW w:w="0" w:type="auto"/>
          </w:tcPr>
          <w:p w14:paraId="6045C886" w14:textId="29FFEBE2" w:rsidR="00C60FA4" w:rsidRPr="004D7F84" w:rsidRDefault="00C60FA4" w:rsidP="00F52CC3">
            <w:pPr>
              <w:rPr>
                <w:rFonts w:ascii="Arial" w:hAnsi="Arial" w:cs="Arial"/>
                <w:sz w:val="24"/>
                <w:szCs w:val="24"/>
              </w:rPr>
            </w:pPr>
            <w:r w:rsidRPr="004D7F84">
              <w:rPr>
                <w:rFonts w:ascii="Arial" w:hAnsi="Arial" w:cs="Arial"/>
                <w:sz w:val="24"/>
                <w:szCs w:val="24"/>
              </w:rPr>
              <w:t>M</w:t>
            </w:r>
          </w:p>
        </w:tc>
        <w:tc>
          <w:tcPr>
            <w:tcW w:w="0" w:type="auto"/>
          </w:tcPr>
          <w:p w14:paraId="702AB35D" w14:textId="5A0900D6" w:rsidR="00C60FA4" w:rsidRPr="004D7F84" w:rsidRDefault="00C60FA4" w:rsidP="00F52CC3">
            <w:pPr>
              <w:rPr>
                <w:rFonts w:ascii="Arial" w:hAnsi="Arial" w:cs="Arial"/>
                <w:sz w:val="24"/>
                <w:szCs w:val="24"/>
              </w:rPr>
            </w:pPr>
            <w:r w:rsidRPr="004D7F84">
              <w:rPr>
                <w:rFonts w:ascii="Arial" w:hAnsi="Arial" w:cs="Arial"/>
                <w:sz w:val="24"/>
                <w:szCs w:val="24"/>
              </w:rPr>
              <w:t>Health and safety advice and protective equipment provided at village litter picks. Annual safety check of assets. Adequate insurance cover.</w:t>
            </w:r>
          </w:p>
        </w:tc>
        <w:tc>
          <w:tcPr>
            <w:tcW w:w="0" w:type="auto"/>
          </w:tcPr>
          <w:p w14:paraId="312FEC33" w14:textId="2671F360" w:rsidR="00C60FA4" w:rsidRPr="004D7F84" w:rsidRDefault="00C60FA4" w:rsidP="00F52CC3">
            <w:pPr>
              <w:rPr>
                <w:rFonts w:ascii="Arial" w:hAnsi="Arial" w:cs="Arial"/>
                <w:sz w:val="24"/>
                <w:szCs w:val="24"/>
              </w:rPr>
            </w:pPr>
            <w:r w:rsidRPr="004D7F84">
              <w:rPr>
                <w:rFonts w:ascii="Arial" w:hAnsi="Arial" w:cs="Arial"/>
                <w:sz w:val="24"/>
                <w:szCs w:val="24"/>
              </w:rPr>
              <w:t>Annually in May.</w:t>
            </w:r>
          </w:p>
        </w:tc>
      </w:tr>
      <w:tr w:rsidR="00C60FA4" w:rsidRPr="004D7F84" w14:paraId="75DDDE41" w14:textId="77777777" w:rsidTr="00C60FA4">
        <w:tc>
          <w:tcPr>
            <w:tcW w:w="0" w:type="auto"/>
          </w:tcPr>
          <w:p w14:paraId="0E009223" w14:textId="649F349C" w:rsidR="00C60FA4" w:rsidRPr="004D7F84" w:rsidRDefault="00C60FA4" w:rsidP="00F52CC3">
            <w:pPr>
              <w:rPr>
                <w:rFonts w:ascii="Arial" w:hAnsi="Arial" w:cs="Arial"/>
                <w:b/>
                <w:sz w:val="24"/>
                <w:szCs w:val="24"/>
              </w:rPr>
            </w:pPr>
          </w:p>
        </w:tc>
        <w:tc>
          <w:tcPr>
            <w:tcW w:w="0" w:type="auto"/>
          </w:tcPr>
          <w:p w14:paraId="46F3033C" w14:textId="142182AF" w:rsidR="00C60FA4" w:rsidRPr="004D7F84" w:rsidRDefault="00C60FA4" w:rsidP="00F52CC3">
            <w:pPr>
              <w:rPr>
                <w:rFonts w:ascii="Arial" w:hAnsi="Arial" w:cs="Arial"/>
                <w:sz w:val="24"/>
                <w:szCs w:val="24"/>
              </w:rPr>
            </w:pPr>
          </w:p>
        </w:tc>
        <w:tc>
          <w:tcPr>
            <w:tcW w:w="0" w:type="auto"/>
          </w:tcPr>
          <w:p w14:paraId="73CFE950" w14:textId="26011F7B" w:rsidR="00C60FA4" w:rsidRPr="004D7F84" w:rsidRDefault="00C60FA4" w:rsidP="00F52CC3">
            <w:pPr>
              <w:rPr>
                <w:rFonts w:ascii="Arial" w:hAnsi="Arial" w:cs="Arial"/>
                <w:sz w:val="24"/>
                <w:szCs w:val="24"/>
              </w:rPr>
            </w:pPr>
          </w:p>
        </w:tc>
        <w:tc>
          <w:tcPr>
            <w:tcW w:w="0" w:type="auto"/>
          </w:tcPr>
          <w:p w14:paraId="0A369E13" w14:textId="7DF11D61" w:rsidR="00C60FA4" w:rsidRPr="004D7F84" w:rsidRDefault="00C60FA4" w:rsidP="00F52CC3">
            <w:pPr>
              <w:rPr>
                <w:rFonts w:ascii="Arial" w:hAnsi="Arial" w:cs="Arial"/>
                <w:sz w:val="24"/>
                <w:szCs w:val="24"/>
              </w:rPr>
            </w:pPr>
          </w:p>
        </w:tc>
        <w:tc>
          <w:tcPr>
            <w:tcW w:w="0" w:type="auto"/>
          </w:tcPr>
          <w:p w14:paraId="6C5AE3B1" w14:textId="004BFB37" w:rsidR="00C60FA4" w:rsidRPr="004D7F84" w:rsidRDefault="00C60FA4" w:rsidP="00F52CC3">
            <w:pPr>
              <w:rPr>
                <w:rFonts w:ascii="Arial" w:hAnsi="Arial" w:cs="Arial"/>
                <w:sz w:val="24"/>
                <w:szCs w:val="24"/>
              </w:rPr>
            </w:pPr>
          </w:p>
        </w:tc>
      </w:tr>
    </w:tbl>
    <w:p w14:paraId="7454F9D3" w14:textId="4B7D16EA" w:rsidR="00032DC5" w:rsidRDefault="00032DC5" w:rsidP="00032DC5">
      <w:pPr>
        <w:rPr>
          <w:rFonts w:ascii="Arial" w:hAnsi="Arial" w:cs="Arial"/>
          <w:sz w:val="24"/>
          <w:szCs w:val="24"/>
        </w:rPr>
      </w:pPr>
    </w:p>
    <w:sectPr w:rsidR="00032DC5" w:rsidSect="004D7F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C5"/>
    <w:rsid w:val="00017253"/>
    <w:rsid w:val="00032DC5"/>
    <w:rsid w:val="000E01FC"/>
    <w:rsid w:val="00174BC0"/>
    <w:rsid w:val="00193EFB"/>
    <w:rsid w:val="00223E7E"/>
    <w:rsid w:val="002A697D"/>
    <w:rsid w:val="002D745F"/>
    <w:rsid w:val="003A1A95"/>
    <w:rsid w:val="003B79DE"/>
    <w:rsid w:val="004417D0"/>
    <w:rsid w:val="00464871"/>
    <w:rsid w:val="004A1623"/>
    <w:rsid w:val="004A51CD"/>
    <w:rsid w:val="004D7F84"/>
    <w:rsid w:val="005B4C46"/>
    <w:rsid w:val="005F13A2"/>
    <w:rsid w:val="006F5AC2"/>
    <w:rsid w:val="00742110"/>
    <w:rsid w:val="007D4B00"/>
    <w:rsid w:val="007F3C4D"/>
    <w:rsid w:val="00874389"/>
    <w:rsid w:val="008A14E4"/>
    <w:rsid w:val="0094636E"/>
    <w:rsid w:val="009868C0"/>
    <w:rsid w:val="009E16A6"/>
    <w:rsid w:val="009F52AB"/>
    <w:rsid w:val="00A94331"/>
    <w:rsid w:val="00B06840"/>
    <w:rsid w:val="00B06988"/>
    <w:rsid w:val="00BB6102"/>
    <w:rsid w:val="00C249C0"/>
    <w:rsid w:val="00C60FA4"/>
    <w:rsid w:val="00CA30AB"/>
    <w:rsid w:val="00D323F2"/>
    <w:rsid w:val="00D80D7C"/>
    <w:rsid w:val="00DC7A75"/>
    <w:rsid w:val="00E0326E"/>
    <w:rsid w:val="00EB23E4"/>
    <w:rsid w:val="00EE412C"/>
    <w:rsid w:val="00EF1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D42C"/>
  <w15:chartTrackingRefBased/>
  <w15:docId w15:val="{33F659B3-55E1-4C1F-8703-08E33C54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3EFB"/>
    <w:rPr>
      <w:sz w:val="16"/>
      <w:szCs w:val="16"/>
    </w:rPr>
  </w:style>
  <w:style w:type="paragraph" w:styleId="CommentText">
    <w:name w:val="annotation text"/>
    <w:basedOn w:val="Normal"/>
    <w:link w:val="CommentTextChar"/>
    <w:uiPriority w:val="99"/>
    <w:semiHidden/>
    <w:unhideWhenUsed/>
    <w:rsid w:val="00193EFB"/>
    <w:pPr>
      <w:spacing w:line="240" w:lineRule="auto"/>
    </w:pPr>
    <w:rPr>
      <w:sz w:val="20"/>
      <w:szCs w:val="20"/>
    </w:rPr>
  </w:style>
  <w:style w:type="character" w:customStyle="1" w:styleId="CommentTextChar">
    <w:name w:val="Comment Text Char"/>
    <w:basedOn w:val="DefaultParagraphFont"/>
    <w:link w:val="CommentText"/>
    <w:uiPriority w:val="99"/>
    <w:semiHidden/>
    <w:rsid w:val="00193EFB"/>
    <w:rPr>
      <w:sz w:val="20"/>
      <w:szCs w:val="20"/>
    </w:rPr>
  </w:style>
  <w:style w:type="paragraph" w:styleId="CommentSubject">
    <w:name w:val="annotation subject"/>
    <w:basedOn w:val="CommentText"/>
    <w:next w:val="CommentText"/>
    <w:link w:val="CommentSubjectChar"/>
    <w:uiPriority w:val="99"/>
    <w:semiHidden/>
    <w:unhideWhenUsed/>
    <w:rsid w:val="00193EFB"/>
    <w:rPr>
      <w:b/>
      <w:bCs/>
    </w:rPr>
  </w:style>
  <w:style w:type="character" w:customStyle="1" w:styleId="CommentSubjectChar">
    <w:name w:val="Comment Subject Char"/>
    <w:basedOn w:val="CommentTextChar"/>
    <w:link w:val="CommentSubject"/>
    <w:uiPriority w:val="99"/>
    <w:semiHidden/>
    <w:rsid w:val="00193EFB"/>
    <w:rPr>
      <w:b/>
      <w:bCs/>
      <w:sz w:val="20"/>
      <w:szCs w:val="20"/>
    </w:rPr>
  </w:style>
  <w:style w:type="paragraph" w:styleId="BalloonText">
    <w:name w:val="Balloon Text"/>
    <w:basedOn w:val="Normal"/>
    <w:link w:val="BalloonTextChar"/>
    <w:uiPriority w:val="99"/>
    <w:semiHidden/>
    <w:unhideWhenUsed/>
    <w:rsid w:val="00193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2026-05-11T12:15:00Z</dcterms:created>
  <dcterms:modified xsi:type="dcterms:W3CDTF">2026-05-11T12:15:00Z</dcterms:modified>
</cp:coreProperties>
</file>