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659C" w14:textId="73D63D57" w:rsidR="007566EC" w:rsidRDefault="007566EC" w:rsidP="007566EC">
      <w:pPr>
        <w:jc w:val="center"/>
        <w:outlineLvl w:val="0"/>
        <w:rPr>
          <w:rFonts w:ascii="Arial" w:eastAsia="Batang" w:hAnsi="Arial" w:cs="Arial"/>
          <w:b/>
          <w:sz w:val="40"/>
          <w:szCs w:val="40"/>
          <w:lang w:val="en-GB"/>
        </w:rPr>
      </w:pPr>
      <w:r>
        <w:rPr>
          <w:rFonts w:ascii="Arial" w:eastAsia="Batang" w:hAnsi="Arial" w:cs="Arial"/>
          <w:b/>
          <w:sz w:val="40"/>
          <w:szCs w:val="40"/>
          <w:lang w:val="en-GB"/>
        </w:rPr>
        <w:t>Reporting on Section 6</w:t>
      </w:r>
    </w:p>
    <w:p w14:paraId="72C89A6C" w14:textId="6F28AAF4" w:rsidR="007566EC" w:rsidRDefault="007566EC" w:rsidP="007566EC">
      <w:pPr>
        <w:jc w:val="center"/>
        <w:outlineLvl w:val="0"/>
        <w:rPr>
          <w:rFonts w:ascii="Arial" w:eastAsia="Batang" w:hAnsi="Arial" w:cs="Arial"/>
          <w:b/>
          <w:i/>
          <w:iCs/>
          <w:sz w:val="28"/>
          <w:szCs w:val="28"/>
          <w:lang w:val="en-GB"/>
        </w:rPr>
      </w:pPr>
      <w:r w:rsidRPr="007566EC">
        <w:rPr>
          <w:rFonts w:ascii="Arial" w:eastAsia="Batang" w:hAnsi="Arial" w:cs="Arial"/>
          <w:b/>
          <w:i/>
          <w:iCs/>
          <w:sz w:val="28"/>
          <w:szCs w:val="28"/>
          <w:lang w:val="en-GB"/>
        </w:rPr>
        <w:t>Community and Town Councils</w:t>
      </w:r>
    </w:p>
    <w:p w14:paraId="75BF6B19" w14:textId="77777777" w:rsidR="007566EC" w:rsidRDefault="007566EC" w:rsidP="007566EC">
      <w:pPr>
        <w:jc w:val="center"/>
        <w:outlineLvl w:val="0"/>
        <w:rPr>
          <w:rFonts w:ascii="Arial" w:eastAsia="Batang" w:hAnsi="Arial" w:cs="Arial"/>
          <w:b/>
          <w:i/>
          <w:iCs/>
          <w:lang w:val="en-GB"/>
        </w:rPr>
      </w:pPr>
    </w:p>
    <w:p w14:paraId="5CA60C58" w14:textId="2DE26CA0" w:rsidR="007566EC" w:rsidRDefault="007566EC" w:rsidP="007566EC">
      <w:pPr>
        <w:jc w:val="center"/>
        <w:outlineLvl w:val="0"/>
        <w:rPr>
          <w:rFonts w:ascii="Arial" w:eastAsia="Batang" w:hAnsi="Arial" w:cs="Arial"/>
          <w:b/>
          <w:i/>
          <w:iCs/>
          <w:lang w:val="en-GB"/>
        </w:rPr>
      </w:pPr>
      <w:r>
        <w:rPr>
          <w:rFonts w:ascii="Arial" w:eastAsia="Batang" w:hAnsi="Arial" w:cs="Arial"/>
          <w:b/>
          <w:i/>
          <w:iCs/>
          <w:lang w:val="en-GB"/>
        </w:rPr>
        <w:t>Environment (Wales) Act 2016 Part 1 – Section 6</w:t>
      </w:r>
    </w:p>
    <w:p w14:paraId="311A02EA" w14:textId="3372FDB4" w:rsidR="007566EC" w:rsidRDefault="007566EC" w:rsidP="007566EC">
      <w:pPr>
        <w:jc w:val="center"/>
        <w:outlineLvl w:val="0"/>
        <w:rPr>
          <w:rFonts w:ascii="Arial" w:eastAsia="Batang" w:hAnsi="Arial" w:cs="Arial"/>
          <w:b/>
          <w:i/>
          <w:iCs/>
          <w:lang w:val="en-GB"/>
        </w:rPr>
      </w:pPr>
      <w:r>
        <w:rPr>
          <w:rFonts w:ascii="Arial" w:eastAsia="Batang" w:hAnsi="Arial" w:cs="Arial"/>
          <w:b/>
          <w:i/>
          <w:iCs/>
          <w:lang w:val="en-GB"/>
        </w:rPr>
        <w:t>The Biodiversity and Resilience of Ecosystems Duty</w:t>
      </w:r>
    </w:p>
    <w:p w14:paraId="6D5BA757" w14:textId="77777777" w:rsidR="007566EC" w:rsidRDefault="007566EC" w:rsidP="007566EC">
      <w:pPr>
        <w:jc w:val="center"/>
        <w:outlineLvl w:val="0"/>
        <w:rPr>
          <w:rFonts w:ascii="Arial" w:eastAsia="Batang" w:hAnsi="Arial" w:cs="Arial"/>
          <w:b/>
          <w:i/>
          <w:iCs/>
          <w:lang w:val="en-GB"/>
        </w:rPr>
      </w:pPr>
    </w:p>
    <w:p w14:paraId="6C3ED429" w14:textId="63A5943D" w:rsidR="007566EC" w:rsidRDefault="007566EC" w:rsidP="007566EC">
      <w:pPr>
        <w:jc w:val="center"/>
        <w:outlineLvl w:val="0"/>
        <w:rPr>
          <w:rFonts w:ascii="Arial" w:eastAsia="Batang" w:hAnsi="Arial" w:cs="Arial"/>
          <w:b/>
          <w:i/>
          <w:iCs/>
          <w:sz w:val="32"/>
          <w:szCs w:val="32"/>
          <w:lang w:val="en-GB"/>
        </w:rPr>
      </w:pPr>
      <w:r w:rsidRPr="007566EC">
        <w:rPr>
          <w:rFonts w:ascii="Arial" w:eastAsia="Batang" w:hAnsi="Arial" w:cs="Arial"/>
          <w:b/>
          <w:i/>
          <w:iCs/>
          <w:sz w:val="32"/>
          <w:szCs w:val="32"/>
          <w:lang w:val="en-GB"/>
        </w:rPr>
        <w:t>Report 2025</w:t>
      </w:r>
    </w:p>
    <w:p w14:paraId="35081251" w14:textId="77777777" w:rsidR="007566EC" w:rsidRDefault="007566EC" w:rsidP="007566EC"/>
    <w:p w14:paraId="717F0186" w14:textId="0ECFB2D8" w:rsidR="007566EC" w:rsidRPr="007566EC" w:rsidRDefault="007566EC" w:rsidP="007566EC">
      <w:pPr>
        <w:rPr>
          <w:rFonts w:ascii="Arial" w:hAnsi="Arial" w:cs="Arial"/>
          <w:b/>
          <w:bCs/>
        </w:rPr>
      </w:pPr>
      <w:proofErr w:type="spellStart"/>
      <w:r w:rsidRPr="007566EC">
        <w:rPr>
          <w:rFonts w:ascii="Arial" w:hAnsi="Arial" w:cs="Arial"/>
          <w:b/>
          <w:bCs/>
        </w:rPr>
        <w:t>Manafon</w:t>
      </w:r>
      <w:proofErr w:type="spellEnd"/>
      <w:r w:rsidRPr="007566EC">
        <w:rPr>
          <w:rFonts w:ascii="Arial" w:hAnsi="Arial" w:cs="Arial"/>
          <w:b/>
          <w:bCs/>
        </w:rPr>
        <w:t xml:space="preserve"> Community Council</w:t>
      </w:r>
    </w:p>
    <w:p w14:paraId="5DA0AEFE" w14:textId="77777777" w:rsidR="005F62A8" w:rsidRDefault="005F62A8"/>
    <w:p w14:paraId="6608861B" w14:textId="26583CE8" w:rsidR="00F602B6" w:rsidRDefault="007566EC">
      <w:pPr>
        <w:rPr>
          <w:rFonts w:ascii="Arial" w:hAnsi="Arial" w:cs="Arial"/>
        </w:rPr>
      </w:pPr>
      <w:proofErr w:type="spellStart"/>
      <w:r>
        <w:rPr>
          <w:rFonts w:ascii="Arial" w:hAnsi="Arial" w:cs="Arial"/>
        </w:rPr>
        <w:t>Manafon</w:t>
      </w:r>
      <w:proofErr w:type="spellEnd"/>
      <w:r>
        <w:rPr>
          <w:rFonts w:ascii="Arial" w:hAnsi="Arial" w:cs="Arial"/>
        </w:rPr>
        <w:t xml:space="preserve"> Community Council </w:t>
      </w:r>
      <w:r w:rsidR="00C45676">
        <w:rPr>
          <w:rFonts w:ascii="Arial" w:hAnsi="Arial" w:cs="Arial"/>
        </w:rPr>
        <w:t>covers</w:t>
      </w:r>
      <w:r>
        <w:rPr>
          <w:rFonts w:ascii="Arial" w:hAnsi="Arial" w:cs="Arial"/>
        </w:rPr>
        <w:t xml:space="preserve"> a small rural community </w:t>
      </w:r>
      <w:r w:rsidR="004128FC">
        <w:rPr>
          <w:rFonts w:ascii="Arial" w:hAnsi="Arial" w:cs="Arial"/>
        </w:rPr>
        <w:t>that</w:t>
      </w:r>
      <w:r>
        <w:rPr>
          <w:rFonts w:ascii="Arial" w:hAnsi="Arial" w:cs="Arial"/>
        </w:rPr>
        <w:t xml:space="preserve"> does not own</w:t>
      </w:r>
      <w:r w:rsidR="004128FC">
        <w:rPr>
          <w:rFonts w:ascii="Arial" w:hAnsi="Arial" w:cs="Arial"/>
        </w:rPr>
        <w:t>,</w:t>
      </w:r>
      <w:r>
        <w:rPr>
          <w:rFonts w:ascii="Arial" w:hAnsi="Arial" w:cs="Arial"/>
        </w:rPr>
        <w:t xml:space="preserve"> or have responsibility for</w:t>
      </w:r>
      <w:r w:rsidR="004128FC">
        <w:rPr>
          <w:rFonts w:ascii="Arial" w:hAnsi="Arial" w:cs="Arial"/>
        </w:rPr>
        <w:t>,</w:t>
      </w:r>
      <w:r>
        <w:rPr>
          <w:rFonts w:ascii="Arial" w:hAnsi="Arial" w:cs="Arial"/>
        </w:rPr>
        <w:t xml:space="preserve"> any land or buildings of its own. </w:t>
      </w:r>
      <w:r w:rsidR="00F602B6">
        <w:rPr>
          <w:rFonts w:ascii="Arial" w:hAnsi="Arial" w:cs="Arial"/>
        </w:rPr>
        <w:t xml:space="preserve">The Council currently has </w:t>
      </w:r>
      <w:r w:rsidR="00DF704C">
        <w:rPr>
          <w:rFonts w:ascii="Arial" w:hAnsi="Arial" w:cs="Arial"/>
        </w:rPr>
        <w:t>267 electors on the electoral register and had a precept in 2024/25 of £2,995.</w:t>
      </w:r>
    </w:p>
    <w:p w14:paraId="5963B9BC" w14:textId="77777777" w:rsidR="00F602B6" w:rsidRDefault="00F602B6">
      <w:pPr>
        <w:rPr>
          <w:rFonts w:ascii="Arial" w:hAnsi="Arial" w:cs="Arial"/>
        </w:rPr>
      </w:pPr>
    </w:p>
    <w:p w14:paraId="72399192" w14:textId="700DB849" w:rsidR="007566EC" w:rsidRDefault="007566EC">
      <w:pPr>
        <w:rPr>
          <w:rFonts w:ascii="Arial" w:hAnsi="Arial" w:cs="Arial"/>
        </w:rPr>
      </w:pPr>
      <w:r>
        <w:rPr>
          <w:rFonts w:ascii="Arial" w:hAnsi="Arial" w:cs="Arial"/>
        </w:rPr>
        <w:t xml:space="preserve">As it is not a landowner itself, the Community Council has encouraged other members of the community to help it carry out its duty in terms of biodiversity and resilience of ecosystems. </w:t>
      </w:r>
    </w:p>
    <w:p w14:paraId="63F88C78" w14:textId="77777777" w:rsidR="007566EC" w:rsidRDefault="007566EC">
      <w:pPr>
        <w:rPr>
          <w:rFonts w:ascii="Arial" w:hAnsi="Arial" w:cs="Arial"/>
        </w:rPr>
      </w:pPr>
    </w:p>
    <w:p w14:paraId="60F1D087" w14:textId="77777777" w:rsidR="0072152B" w:rsidRDefault="007566EC">
      <w:pPr>
        <w:rPr>
          <w:rFonts w:ascii="Arial" w:hAnsi="Arial" w:cs="Arial"/>
        </w:rPr>
      </w:pPr>
      <w:r>
        <w:rPr>
          <w:rFonts w:ascii="Arial" w:hAnsi="Arial" w:cs="Arial"/>
        </w:rPr>
        <w:t xml:space="preserve">Over the past three years a plum tree has been planted in the Churchyard in </w:t>
      </w:r>
      <w:proofErr w:type="spellStart"/>
      <w:proofErr w:type="gramStart"/>
      <w:r>
        <w:rPr>
          <w:rFonts w:ascii="Arial" w:hAnsi="Arial" w:cs="Arial"/>
        </w:rPr>
        <w:t>Manafon</w:t>
      </w:r>
      <w:proofErr w:type="spellEnd"/>
      <w:proofErr w:type="gramEnd"/>
      <w:r w:rsidR="00F602B6">
        <w:rPr>
          <w:rFonts w:ascii="Arial" w:hAnsi="Arial" w:cs="Arial"/>
        </w:rPr>
        <w:t xml:space="preserve"> and two planters of flowers have been put in place to help increase pollinator activity. A large tree root has also been left in place, rather than being cleared away, leaving a home for a variety of insects. </w:t>
      </w:r>
      <w:r w:rsidR="0072152B">
        <w:rPr>
          <w:rFonts w:ascii="Arial" w:hAnsi="Arial" w:cs="Arial"/>
        </w:rPr>
        <w:t>Work at the Churchyard has been monitored by Cllr Hall.</w:t>
      </w:r>
    </w:p>
    <w:p w14:paraId="4D869C4C" w14:textId="57D43467" w:rsidR="00D558BA" w:rsidRDefault="00D558BA">
      <w:pPr>
        <w:rPr>
          <w:rFonts w:ascii="Arial" w:hAnsi="Arial" w:cs="Arial"/>
        </w:rPr>
      </w:pPr>
      <w:r>
        <w:rPr>
          <w:rFonts w:ascii="Arial" w:hAnsi="Arial" w:cs="Arial"/>
        </w:rPr>
        <w:t xml:space="preserve">An apple tree that grows in </w:t>
      </w:r>
      <w:proofErr w:type="spellStart"/>
      <w:r>
        <w:rPr>
          <w:rFonts w:ascii="Arial" w:hAnsi="Arial" w:cs="Arial"/>
        </w:rPr>
        <w:t>Manafon</w:t>
      </w:r>
      <w:proofErr w:type="spellEnd"/>
      <w:r>
        <w:rPr>
          <w:rFonts w:ascii="Arial" w:hAnsi="Arial" w:cs="Arial"/>
        </w:rPr>
        <w:t xml:space="preserve"> is cared for by a member of the community with the windfall apples stacked around the trunk and left for the birds and insects. Monitored by Cllr Benyon.</w:t>
      </w:r>
    </w:p>
    <w:p w14:paraId="7BACF2C4" w14:textId="5E0AD748" w:rsidR="007566EC" w:rsidRDefault="00F602B6">
      <w:pPr>
        <w:rPr>
          <w:rFonts w:ascii="Arial" w:hAnsi="Arial" w:cs="Arial"/>
        </w:rPr>
      </w:pPr>
      <w:r>
        <w:rPr>
          <w:rFonts w:ascii="Arial" w:hAnsi="Arial" w:cs="Arial"/>
        </w:rPr>
        <w:t xml:space="preserve">Trees have been planted at the top of a bank in </w:t>
      </w:r>
      <w:r w:rsidR="0072152B">
        <w:rPr>
          <w:rFonts w:ascii="Arial" w:hAnsi="Arial" w:cs="Arial"/>
        </w:rPr>
        <w:t>N</w:t>
      </w:r>
      <w:r>
        <w:rPr>
          <w:rFonts w:ascii="Arial" w:hAnsi="Arial" w:cs="Arial"/>
        </w:rPr>
        <w:t>ew Mills.</w:t>
      </w:r>
    </w:p>
    <w:p w14:paraId="662F1E44" w14:textId="1D56DA6D" w:rsidR="00F602B6" w:rsidRDefault="00F602B6">
      <w:pPr>
        <w:rPr>
          <w:rFonts w:ascii="Arial" w:hAnsi="Arial" w:cs="Arial"/>
        </w:rPr>
      </w:pPr>
      <w:r>
        <w:rPr>
          <w:rFonts w:ascii="Arial" w:hAnsi="Arial" w:cs="Arial"/>
        </w:rPr>
        <w:t xml:space="preserve">Some members of the New Mils community have been working with the Game and Wildlife Conservation Trust to help protect curlew nests </w:t>
      </w:r>
      <w:r w:rsidR="0072152B">
        <w:rPr>
          <w:rFonts w:ascii="Arial" w:hAnsi="Arial" w:cs="Arial"/>
        </w:rPr>
        <w:t xml:space="preserve">and </w:t>
      </w:r>
      <w:r>
        <w:rPr>
          <w:rFonts w:ascii="Arial" w:hAnsi="Arial" w:cs="Arial"/>
        </w:rPr>
        <w:t>slow the decline of the curlew population in Wales.</w:t>
      </w:r>
      <w:r w:rsidR="0072152B">
        <w:rPr>
          <w:rFonts w:ascii="Arial" w:hAnsi="Arial" w:cs="Arial"/>
        </w:rPr>
        <w:t xml:space="preserve"> Monitored by Cllr Davies.</w:t>
      </w:r>
    </w:p>
    <w:p w14:paraId="6A7CFE50" w14:textId="77777777" w:rsidR="0072152B" w:rsidRDefault="0072152B">
      <w:pPr>
        <w:rPr>
          <w:rFonts w:ascii="Arial" w:hAnsi="Arial" w:cs="Arial"/>
        </w:rPr>
      </w:pPr>
    </w:p>
    <w:p w14:paraId="0B6E5B64" w14:textId="732D0F75" w:rsidR="0072152B" w:rsidRDefault="0072152B">
      <w:pPr>
        <w:rPr>
          <w:rFonts w:ascii="Arial" w:hAnsi="Arial" w:cs="Arial"/>
          <w:b/>
          <w:bCs/>
        </w:rPr>
      </w:pPr>
      <w:r w:rsidRPr="0072152B">
        <w:rPr>
          <w:rFonts w:ascii="Arial" w:hAnsi="Arial" w:cs="Arial"/>
          <w:b/>
          <w:bCs/>
        </w:rPr>
        <w:t>Review of S6 duty actions for 2023-2025</w:t>
      </w:r>
    </w:p>
    <w:p w14:paraId="60450789" w14:textId="421E3840" w:rsidR="0072152B" w:rsidRDefault="0072152B">
      <w:pPr>
        <w:rPr>
          <w:rFonts w:ascii="Arial" w:hAnsi="Arial" w:cs="Arial"/>
        </w:rPr>
      </w:pPr>
      <w:r>
        <w:rPr>
          <w:rFonts w:ascii="Arial" w:hAnsi="Arial" w:cs="Arial"/>
        </w:rPr>
        <w:t xml:space="preserve">The amount that can be achieved by </w:t>
      </w:r>
      <w:proofErr w:type="spellStart"/>
      <w:r>
        <w:rPr>
          <w:rFonts w:ascii="Arial" w:hAnsi="Arial" w:cs="Arial"/>
        </w:rPr>
        <w:t>Manafon</w:t>
      </w:r>
      <w:proofErr w:type="spellEnd"/>
      <w:r>
        <w:rPr>
          <w:rFonts w:ascii="Arial" w:hAnsi="Arial" w:cs="Arial"/>
        </w:rPr>
        <w:t xml:space="preserve"> is limited by the lack of ownership of any land or buildings. However, it is acknowledged that more can be done by the council to encourage other members of the community to help it achieve its goals.</w:t>
      </w:r>
    </w:p>
    <w:p w14:paraId="47B06D4B" w14:textId="4D06A31A" w:rsidR="0072152B" w:rsidRPr="0072152B" w:rsidRDefault="0072152B">
      <w:pPr>
        <w:rPr>
          <w:rFonts w:ascii="Arial" w:hAnsi="Arial" w:cs="Arial"/>
        </w:rPr>
      </w:pPr>
      <w:r>
        <w:rPr>
          <w:rFonts w:ascii="Arial" w:hAnsi="Arial" w:cs="Arial"/>
        </w:rPr>
        <w:t>The S6 Duty will be monitored at the Annual Meeting in May each year and the plan reviewed.</w:t>
      </w:r>
    </w:p>
    <w:sectPr w:rsidR="0072152B" w:rsidRPr="00721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EC"/>
    <w:rsid w:val="004128FC"/>
    <w:rsid w:val="00414F15"/>
    <w:rsid w:val="00450BE1"/>
    <w:rsid w:val="005F62A8"/>
    <w:rsid w:val="0072152B"/>
    <w:rsid w:val="007566EC"/>
    <w:rsid w:val="0075757C"/>
    <w:rsid w:val="00B75F5E"/>
    <w:rsid w:val="00C45676"/>
    <w:rsid w:val="00D558BA"/>
    <w:rsid w:val="00DF704C"/>
    <w:rsid w:val="00F4359C"/>
    <w:rsid w:val="00F602B6"/>
    <w:rsid w:val="00FC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64DE"/>
  <w15:chartTrackingRefBased/>
  <w15:docId w15:val="{94AA4B1C-D9B1-4B6B-9506-14CA9E8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E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7566E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566E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566E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566E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7566E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7566E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7566E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7566E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7566E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EC"/>
    <w:rPr>
      <w:rFonts w:eastAsiaTheme="majorEastAsia" w:cstheme="majorBidi"/>
      <w:color w:val="272727" w:themeColor="text1" w:themeTint="D8"/>
    </w:rPr>
  </w:style>
  <w:style w:type="paragraph" w:styleId="Title">
    <w:name w:val="Title"/>
    <w:basedOn w:val="Normal"/>
    <w:next w:val="Normal"/>
    <w:link w:val="TitleChar"/>
    <w:uiPriority w:val="10"/>
    <w:qFormat/>
    <w:rsid w:val="007566EC"/>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56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E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56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E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7566EC"/>
    <w:rPr>
      <w:i/>
      <w:iCs/>
      <w:color w:val="404040" w:themeColor="text1" w:themeTint="BF"/>
    </w:rPr>
  </w:style>
  <w:style w:type="paragraph" w:styleId="ListParagraph">
    <w:name w:val="List Paragraph"/>
    <w:basedOn w:val="Normal"/>
    <w:uiPriority w:val="34"/>
    <w:qFormat/>
    <w:rsid w:val="007566EC"/>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7566EC"/>
    <w:rPr>
      <w:i/>
      <w:iCs/>
      <w:color w:val="0F4761" w:themeColor="accent1" w:themeShade="BF"/>
    </w:rPr>
  </w:style>
  <w:style w:type="paragraph" w:styleId="IntenseQuote">
    <w:name w:val="Intense Quote"/>
    <w:basedOn w:val="Normal"/>
    <w:next w:val="Normal"/>
    <w:link w:val="IntenseQuoteChar"/>
    <w:uiPriority w:val="30"/>
    <w:qFormat/>
    <w:rsid w:val="007566E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7566EC"/>
    <w:rPr>
      <w:i/>
      <w:iCs/>
      <w:color w:val="0F4761" w:themeColor="accent1" w:themeShade="BF"/>
    </w:rPr>
  </w:style>
  <w:style w:type="character" w:styleId="IntenseReference">
    <w:name w:val="Intense Reference"/>
    <w:basedOn w:val="DefaultParagraphFont"/>
    <w:uiPriority w:val="32"/>
    <w:qFormat/>
    <w:rsid w:val="007566EC"/>
    <w:rPr>
      <w:b/>
      <w:bCs/>
      <w:smallCaps/>
      <w:color w:val="0F4761" w:themeColor="accent1" w:themeShade="BF"/>
      <w:spacing w:val="5"/>
    </w:rPr>
  </w:style>
  <w:style w:type="paragraph" w:styleId="NoSpacing">
    <w:name w:val="No Spacing"/>
    <w:uiPriority w:val="1"/>
    <w:qFormat/>
    <w:rsid w:val="007566EC"/>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2025-07-05T12:12:00Z</dcterms:created>
  <dcterms:modified xsi:type="dcterms:W3CDTF">2025-07-05T12:12:00Z</dcterms:modified>
</cp:coreProperties>
</file>