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A7E6" w14:textId="159101FD" w:rsidR="00752C23" w:rsidRDefault="006B24EF" w:rsidP="006B24EF">
      <w:pPr>
        <w:pStyle w:val="NoSpacing"/>
        <w:jc w:val="center"/>
        <w:rPr>
          <w:b/>
          <w:bCs/>
          <w:sz w:val="32"/>
          <w:szCs w:val="32"/>
        </w:rPr>
      </w:pPr>
      <w:r>
        <w:rPr>
          <w:b/>
          <w:bCs/>
          <w:sz w:val="32"/>
          <w:szCs w:val="32"/>
        </w:rPr>
        <w:t>LLANTILIO PERTHOLEY COMMUNITY COUNCIL</w:t>
      </w:r>
    </w:p>
    <w:p w14:paraId="3AF07ECF" w14:textId="77777777" w:rsidR="006B24EF" w:rsidRDefault="006B24EF" w:rsidP="006B24EF">
      <w:pPr>
        <w:pStyle w:val="NoSpacing"/>
        <w:jc w:val="center"/>
        <w:rPr>
          <w:b/>
          <w:bCs/>
          <w:sz w:val="32"/>
          <w:szCs w:val="32"/>
        </w:rPr>
      </w:pPr>
    </w:p>
    <w:p w14:paraId="7455172B" w14:textId="2B8F50F5" w:rsidR="006B24EF" w:rsidRDefault="006B24EF" w:rsidP="006B24EF">
      <w:pPr>
        <w:pStyle w:val="NoSpacing"/>
        <w:jc w:val="center"/>
        <w:rPr>
          <w:b/>
          <w:bCs/>
          <w:sz w:val="32"/>
          <w:szCs w:val="32"/>
        </w:rPr>
      </w:pPr>
      <w:r>
        <w:rPr>
          <w:b/>
          <w:bCs/>
          <w:sz w:val="32"/>
          <w:szCs w:val="32"/>
        </w:rPr>
        <w:t>CYNGOR CYMUNED LLANDEILIO BERTHOLAU</w:t>
      </w:r>
    </w:p>
    <w:p w14:paraId="056CDAF4" w14:textId="77777777" w:rsidR="006B24EF" w:rsidRDefault="006B24EF" w:rsidP="006B24EF">
      <w:pPr>
        <w:pStyle w:val="NoSpacing"/>
        <w:jc w:val="center"/>
        <w:rPr>
          <w:b/>
          <w:bCs/>
          <w:sz w:val="32"/>
          <w:szCs w:val="32"/>
        </w:rPr>
      </w:pPr>
    </w:p>
    <w:p w14:paraId="0EDA6CB5" w14:textId="29E80111" w:rsidR="006B24EF" w:rsidRDefault="006B24EF" w:rsidP="006B24EF">
      <w:pPr>
        <w:pStyle w:val="NoSpacing"/>
        <w:jc w:val="center"/>
        <w:rPr>
          <w:sz w:val="20"/>
          <w:szCs w:val="20"/>
        </w:rPr>
      </w:pPr>
      <w:r>
        <w:rPr>
          <w:sz w:val="20"/>
          <w:szCs w:val="20"/>
        </w:rPr>
        <w:t xml:space="preserve">Council website : </w:t>
      </w:r>
      <w:hyperlink r:id="rId7" w:history="1">
        <w:r w:rsidRPr="00774C0F">
          <w:rPr>
            <w:rStyle w:val="Hyperlink"/>
            <w:sz w:val="20"/>
            <w:szCs w:val="20"/>
          </w:rPr>
          <w:t>https://llantiliopertholeycc.org.uk</w:t>
        </w:r>
      </w:hyperlink>
    </w:p>
    <w:p w14:paraId="56B6661B" w14:textId="77777777" w:rsidR="006B24EF" w:rsidRDefault="006B24EF" w:rsidP="006B24EF">
      <w:pPr>
        <w:pStyle w:val="NoSpacing"/>
        <w:jc w:val="center"/>
        <w:rPr>
          <w:sz w:val="20"/>
          <w:szCs w:val="20"/>
        </w:rPr>
      </w:pPr>
    </w:p>
    <w:p w14:paraId="7142E74B" w14:textId="77777777" w:rsidR="006B24EF" w:rsidRDefault="006B24EF" w:rsidP="006B24EF">
      <w:pPr>
        <w:pStyle w:val="NoSpacing"/>
        <w:jc w:val="center"/>
        <w:rPr>
          <w:b/>
          <w:bCs/>
          <w:sz w:val="28"/>
          <w:szCs w:val="28"/>
        </w:rPr>
      </w:pPr>
      <w:r>
        <w:rPr>
          <w:b/>
          <w:bCs/>
          <w:sz w:val="28"/>
          <w:szCs w:val="28"/>
        </w:rPr>
        <w:t>DRAFT MINUTES OF THE MEETING HELD ON WEDNESDAY 10</w:t>
      </w:r>
      <w:r w:rsidRPr="006B24EF">
        <w:rPr>
          <w:b/>
          <w:bCs/>
          <w:sz w:val="28"/>
          <w:szCs w:val="28"/>
          <w:vertAlign w:val="superscript"/>
        </w:rPr>
        <w:t>TH</w:t>
      </w:r>
      <w:r>
        <w:rPr>
          <w:b/>
          <w:bCs/>
          <w:sz w:val="28"/>
          <w:szCs w:val="28"/>
        </w:rPr>
        <w:t xml:space="preserve"> JUNE 2026, LLANTILIO PERTHOLEY COMMUNITY HALL, ABERGAVENNY, </w:t>
      </w:r>
    </w:p>
    <w:p w14:paraId="256A9C40" w14:textId="64822E9B" w:rsidR="006B24EF" w:rsidRDefault="006B24EF" w:rsidP="006B24EF">
      <w:pPr>
        <w:pStyle w:val="NoSpacing"/>
        <w:jc w:val="center"/>
        <w:rPr>
          <w:b/>
          <w:bCs/>
          <w:sz w:val="28"/>
          <w:szCs w:val="28"/>
        </w:rPr>
      </w:pPr>
      <w:r>
        <w:rPr>
          <w:b/>
          <w:bCs/>
          <w:sz w:val="28"/>
          <w:szCs w:val="28"/>
        </w:rPr>
        <w:t>NP7 6HE</w:t>
      </w:r>
    </w:p>
    <w:p w14:paraId="33DC3A41" w14:textId="77777777" w:rsidR="006B24EF" w:rsidRDefault="006B24EF" w:rsidP="006B24EF">
      <w:pPr>
        <w:pStyle w:val="NoSpacing"/>
        <w:jc w:val="center"/>
        <w:rPr>
          <w:b/>
          <w:bCs/>
          <w:sz w:val="28"/>
          <w:szCs w:val="28"/>
        </w:rPr>
      </w:pPr>
    </w:p>
    <w:p w14:paraId="5F9E4E26" w14:textId="58A6E7E8" w:rsidR="006B24EF" w:rsidRDefault="006B24EF" w:rsidP="006B24EF">
      <w:pPr>
        <w:pStyle w:val="NoSpacing"/>
        <w:rPr>
          <w:b/>
          <w:bCs/>
          <w:sz w:val="24"/>
          <w:szCs w:val="24"/>
          <w:u w:val="single"/>
        </w:rPr>
      </w:pPr>
      <w:r>
        <w:rPr>
          <w:b/>
          <w:bCs/>
          <w:sz w:val="24"/>
          <w:szCs w:val="24"/>
          <w:u w:val="single"/>
        </w:rPr>
        <w:t>Present:</w:t>
      </w:r>
    </w:p>
    <w:p w14:paraId="50B6798E" w14:textId="46F4C157" w:rsidR="006B24EF" w:rsidRDefault="006B24EF" w:rsidP="006B24EF">
      <w:pPr>
        <w:pStyle w:val="NoSpacing"/>
        <w:rPr>
          <w:b/>
          <w:bCs/>
          <w:sz w:val="24"/>
          <w:szCs w:val="24"/>
          <w:u w:val="single"/>
        </w:rPr>
      </w:pPr>
    </w:p>
    <w:p w14:paraId="3369E0E1" w14:textId="71839172" w:rsidR="009D4002" w:rsidRDefault="009D4002" w:rsidP="006B24EF">
      <w:pPr>
        <w:pStyle w:val="NoSpacing"/>
        <w:rPr>
          <w:sz w:val="24"/>
          <w:szCs w:val="24"/>
        </w:rPr>
      </w:pPr>
      <w:r>
        <w:rPr>
          <w:sz w:val="24"/>
          <w:szCs w:val="24"/>
        </w:rPr>
        <w:t>Cllr Mike Hayward – Chairman</w:t>
      </w:r>
    </w:p>
    <w:p w14:paraId="5A509301" w14:textId="5D62A229" w:rsidR="009D4002" w:rsidRDefault="009D4002" w:rsidP="006B24EF">
      <w:pPr>
        <w:pStyle w:val="NoSpacing"/>
        <w:rPr>
          <w:sz w:val="24"/>
          <w:szCs w:val="24"/>
        </w:rPr>
      </w:pPr>
      <w:r>
        <w:rPr>
          <w:sz w:val="24"/>
          <w:szCs w:val="24"/>
        </w:rPr>
        <w:t>Cllr Tess Hawken</w:t>
      </w:r>
      <w:r w:rsidR="000B289E">
        <w:rPr>
          <w:sz w:val="24"/>
          <w:szCs w:val="24"/>
        </w:rPr>
        <w:t xml:space="preserve"> – via Zoom</w:t>
      </w:r>
    </w:p>
    <w:p w14:paraId="238B913E" w14:textId="2CE7277E" w:rsidR="009D4002" w:rsidRDefault="009D4002" w:rsidP="006B24EF">
      <w:pPr>
        <w:pStyle w:val="NoSpacing"/>
        <w:rPr>
          <w:sz w:val="24"/>
          <w:szCs w:val="24"/>
        </w:rPr>
      </w:pPr>
      <w:r>
        <w:rPr>
          <w:sz w:val="24"/>
          <w:szCs w:val="24"/>
        </w:rPr>
        <w:t>Cllr Kate Williams</w:t>
      </w:r>
    </w:p>
    <w:p w14:paraId="28AB40C7" w14:textId="36BC6B6F" w:rsidR="009D4002" w:rsidRDefault="009D4002" w:rsidP="006B24EF">
      <w:pPr>
        <w:pStyle w:val="NoSpacing"/>
        <w:rPr>
          <w:sz w:val="24"/>
          <w:szCs w:val="24"/>
        </w:rPr>
      </w:pPr>
      <w:r>
        <w:rPr>
          <w:sz w:val="24"/>
          <w:szCs w:val="24"/>
        </w:rPr>
        <w:t>Cllr Kelly Brown</w:t>
      </w:r>
    </w:p>
    <w:p w14:paraId="1430FB15" w14:textId="0BCCAD8B" w:rsidR="009D4002" w:rsidRDefault="009D4002" w:rsidP="006B24EF">
      <w:pPr>
        <w:pStyle w:val="NoSpacing"/>
        <w:rPr>
          <w:sz w:val="24"/>
          <w:szCs w:val="24"/>
        </w:rPr>
      </w:pPr>
      <w:r>
        <w:rPr>
          <w:sz w:val="24"/>
          <w:szCs w:val="24"/>
        </w:rPr>
        <w:t>Cllr Clive Harry</w:t>
      </w:r>
    </w:p>
    <w:p w14:paraId="697B6617" w14:textId="77777777" w:rsidR="009D4002" w:rsidRDefault="009D4002" w:rsidP="006B24EF">
      <w:pPr>
        <w:pStyle w:val="NoSpacing"/>
        <w:rPr>
          <w:sz w:val="24"/>
          <w:szCs w:val="24"/>
        </w:rPr>
      </w:pPr>
    </w:p>
    <w:p w14:paraId="63FCE4DD" w14:textId="2CCC065A" w:rsidR="009D4002" w:rsidRDefault="009D4002" w:rsidP="006B24EF">
      <w:pPr>
        <w:pStyle w:val="NoSpacing"/>
        <w:rPr>
          <w:b/>
          <w:bCs/>
          <w:sz w:val="24"/>
          <w:szCs w:val="24"/>
          <w:u w:val="single"/>
        </w:rPr>
      </w:pPr>
      <w:r>
        <w:rPr>
          <w:b/>
          <w:bCs/>
          <w:sz w:val="24"/>
          <w:szCs w:val="24"/>
          <w:u w:val="single"/>
        </w:rPr>
        <w:t>Apologies for absence:</w:t>
      </w:r>
    </w:p>
    <w:p w14:paraId="1EA300A8" w14:textId="77777777" w:rsidR="009D4002" w:rsidRDefault="009D4002" w:rsidP="006B24EF">
      <w:pPr>
        <w:pStyle w:val="NoSpacing"/>
        <w:rPr>
          <w:b/>
          <w:bCs/>
          <w:sz w:val="24"/>
          <w:szCs w:val="24"/>
          <w:u w:val="single"/>
        </w:rPr>
      </w:pPr>
    </w:p>
    <w:p w14:paraId="7F25C9FA" w14:textId="384F7C32" w:rsidR="009D4002" w:rsidRDefault="009D4002" w:rsidP="006B24EF">
      <w:pPr>
        <w:pStyle w:val="NoSpacing"/>
        <w:rPr>
          <w:sz w:val="24"/>
          <w:szCs w:val="24"/>
        </w:rPr>
      </w:pPr>
      <w:r>
        <w:rPr>
          <w:sz w:val="24"/>
          <w:szCs w:val="24"/>
        </w:rPr>
        <w:t>Cllr Roger Fury – Vice Chairman</w:t>
      </w:r>
    </w:p>
    <w:p w14:paraId="602A63E3" w14:textId="00C2F5D3" w:rsidR="009D4002" w:rsidRDefault="009D4002" w:rsidP="006B24EF">
      <w:pPr>
        <w:pStyle w:val="NoSpacing"/>
        <w:rPr>
          <w:sz w:val="24"/>
          <w:szCs w:val="24"/>
        </w:rPr>
      </w:pPr>
      <w:r>
        <w:rPr>
          <w:sz w:val="24"/>
          <w:szCs w:val="24"/>
        </w:rPr>
        <w:t>Cllr Rev Julian Gray</w:t>
      </w:r>
    </w:p>
    <w:p w14:paraId="05ECA880" w14:textId="7A88F3CF" w:rsidR="009D4002" w:rsidRDefault="009D4002" w:rsidP="006B24EF">
      <w:pPr>
        <w:pStyle w:val="NoSpacing"/>
        <w:rPr>
          <w:sz w:val="24"/>
          <w:szCs w:val="24"/>
        </w:rPr>
      </w:pPr>
      <w:r>
        <w:rPr>
          <w:sz w:val="24"/>
          <w:szCs w:val="24"/>
        </w:rPr>
        <w:t>Cllr Katharine Vaughan</w:t>
      </w:r>
    </w:p>
    <w:p w14:paraId="21EDEFEC" w14:textId="1D082E74" w:rsidR="009D4002" w:rsidRDefault="009D4002" w:rsidP="006B24EF">
      <w:pPr>
        <w:pStyle w:val="NoSpacing"/>
        <w:rPr>
          <w:sz w:val="24"/>
          <w:szCs w:val="24"/>
        </w:rPr>
      </w:pPr>
      <w:r>
        <w:rPr>
          <w:sz w:val="24"/>
          <w:szCs w:val="24"/>
        </w:rPr>
        <w:t>Cllr Julian Edwards</w:t>
      </w:r>
    </w:p>
    <w:p w14:paraId="636C7B67" w14:textId="511CAB84" w:rsidR="009D4002" w:rsidRDefault="009D4002" w:rsidP="006B24EF">
      <w:pPr>
        <w:pStyle w:val="NoSpacing"/>
        <w:rPr>
          <w:sz w:val="24"/>
          <w:szCs w:val="24"/>
        </w:rPr>
      </w:pPr>
      <w:r>
        <w:rPr>
          <w:sz w:val="24"/>
          <w:szCs w:val="24"/>
        </w:rPr>
        <w:t>C Cllr Sue McConnel</w:t>
      </w:r>
    </w:p>
    <w:p w14:paraId="3EB26624" w14:textId="77777777" w:rsidR="009D4002" w:rsidRDefault="009D4002" w:rsidP="006B24EF">
      <w:pPr>
        <w:pStyle w:val="NoSpacing"/>
        <w:rPr>
          <w:sz w:val="24"/>
          <w:szCs w:val="24"/>
        </w:rPr>
      </w:pPr>
    </w:p>
    <w:p w14:paraId="2D64FC10" w14:textId="30AB2BF9" w:rsidR="009D4002" w:rsidRDefault="009D4002" w:rsidP="006B24EF">
      <w:pPr>
        <w:pStyle w:val="NoSpacing"/>
        <w:rPr>
          <w:b/>
          <w:bCs/>
          <w:sz w:val="24"/>
          <w:szCs w:val="24"/>
          <w:u w:val="single"/>
        </w:rPr>
      </w:pPr>
      <w:r>
        <w:rPr>
          <w:b/>
          <w:bCs/>
          <w:sz w:val="24"/>
          <w:szCs w:val="24"/>
          <w:u w:val="single"/>
        </w:rPr>
        <w:t>In attendance:</w:t>
      </w:r>
    </w:p>
    <w:p w14:paraId="17B445AA" w14:textId="5456D2FE" w:rsidR="009D4002" w:rsidRDefault="009D4002" w:rsidP="006B24EF">
      <w:pPr>
        <w:pStyle w:val="NoSpacing"/>
        <w:rPr>
          <w:sz w:val="24"/>
          <w:szCs w:val="24"/>
        </w:rPr>
      </w:pPr>
      <w:r>
        <w:rPr>
          <w:sz w:val="24"/>
          <w:szCs w:val="24"/>
        </w:rPr>
        <w:t>Clare Preece – Clerk and RFO</w:t>
      </w:r>
    </w:p>
    <w:p w14:paraId="0D66ACD8" w14:textId="77777777" w:rsidR="009D4002" w:rsidRDefault="009D4002" w:rsidP="006B24EF">
      <w:pPr>
        <w:pStyle w:val="NoSpacing"/>
        <w:rPr>
          <w:sz w:val="24"/>
          <w:szCs w:val="24"/>
        </w:rPr>
      </w:pPr>
    </w:p>
    <w:tbl>
      <w:tblPr>
        <w:tblStyle w:val="TableGrid"/>
        <w:tblW w:w="0" w:type="auto"/>
        <w:tblLook w:val="04A0" w:firstRow="1" w:lastRow="0" w:firstColumn="1" w:lastColumn="0" w:noHBand="0" w:noVBand="1"/>
      </w:tblPr>
      <w:tblGrid>
        <w:gridCol w:w="1696"/>
        <w:gridCol w:w="6096"/>
        <w:gridCol w:w="1224"/>
      </w:tblGrid>
      <w:tr w:rsidR="009D4002" w14:paraId="4D3C637F" w14:textId="77777777" w:rsidTr="00264620">
        <w:tc>
          <w:tcPr>
            <w:tcW w:w="1696" w:type="dxa"/>
            <w:shd w:val="clear" w:color="auto" w:fill="E97132" w:themeFill="accent2"/>
          </w:tcPr>
          <w:p w14:paraId="6152D6C4" w14:textId="02C8265D" w:rsidR="009D4002" w:rsidRPr="009D4002" w:rsidRDefault="009D4002" w:rsidP="006B24EF">
            <w:pPr>
              <w:pStyle w:val="NoSpacing"/>
              <w:rPr>
                <w:b/>
                <w:bCs/>
                <w:sz w:val="24"/>
                <w:szCs w:val="24"/>
              </w:rPr>
            </w:pPr>
            <w:r>
              <w:rPr>
                <w:b/>
                <w:bCs/>
                <w:sz w:val="24"/>
                <w:szCs w:val="24"/>
              </w:rPr>
              <w:t>REF</w:t>
            </w:r>
          </w:p>
        </w:tc>
        <w:tc>
          <w:tcPr>
            <w:tcW w:w="6096" w:type="dxa"/>
            <w:shd w:val="clear" w:color="auto" w:fill="E97132" w:themeFill="accent2"/>
          </w:tcPr>
          <w:p w14:paraId="4205FB2A" w14:textId="58A6D2D1" w:rsidR="009D4002" w:rsidRPr="00264620" w:rsidRDefault="009D4002" w:rsidP="006B24EF">
            <w:pPr>
              <w:pStyle w:val="NoSpacing"/>
              <w:rPr>
                <w:b/>
                <w:bCs/>
                <w:sz w:val="24"/>
                <w:szCs w:val="24"/>
              </w:rPr>
            </w:pPr>
            <w:r w:rsidRPr="00264620">
              <w:rPr>
                <w:b/>
                <w:bCs/>
                <w:sz w:val="24"/>
                <w:szCs w:val="24"/>
              </w:rPr>
              <w:t>MINUTE</w:t>
            </w:r>
          </w:p>
        </w:tc>
        <w:tc>
          <w:tcPr>
            <w:tcW w:w="1224" w:type="dxa"/>
            <w:shd w:val="clear" w:color="auto" w:fill="E97132" w:themeFill="accent2"/>
          </w:tcPr>
          <w:p w14:paraId="7A814B8D" w14:textId="2967DDE9" w:rsidR="009D4002" w:rsidRPr="00264620" w:rsidRDefault="009D4002" w:rsidP="006B24EF">
            <w:pPr>
              <w:pStyle w:val="NoSpacing"/>
              <w:rPr>
                <w:b/>
                <w:bCs/>
                <w:sz w:val="24"/>
                <w:szCs w:val="24"/>
              </w:rPr>
            </w:pPr>
            <w:r w:rsidRPr="00264620">
              <w:rPr>
                <w:b/>
                <w:bCs/>
                <w:sz w:val="24"/>
                <w:szCs w:val="24"/>
              </w:rPr>
              <w:t>ACTION</w:t>
            </w:r>
          </w:p>
        </w:tc>
      </w:tr>
      <w:tr w:rsidR="009D4002" w14:paraId="054D60D2" w14:textId="77777777" w:rsidTr="009D4002">
        <w:tc>
          <w:tcPr>
            <w:tcW w:w="1696" w:type="dxa"/>
          </w:tcPr>
          <w:p w14:paraId="20C1E1F8" w14:textId="7CD8693A" w:rsidR="009D4002" w:rsidRDefault="009D4002" w:rsidP="006B24EF">
            <w:pPr>
              <w:pStyle w:val="NoSpacing"/>
              <w:rPr>
                <w:sz w:val="24"/>
                <w:szCs w:val="24"/>
              </w:rPr>
            </w:pPr>
            <w:r>
              <w:rPr>
                <w:sz w:val="24"/>
                <w:szCs w:val="24"/>
              </w:rPr>
              <w:t>10062026/01</w:t>
            </w:r>
          </w:p>
        </w:tc>
        <w:tc>
          <w:tcPr>
            <w:tcW w:w="6096" w:type="dxa"/>
          </w:tcPr>
          <w:p w14:paraId="4906B0F9" w14:textId="0DB5C7D9" w:rsidR="009D4002" w:rsidRDefault="009D4002" w:rsidP="009D4002">
            <w:pPr>
              <w:pStyle w:val="NoSpacing"/>
              <w:rPr>
                <w:sz w:val="24"/>
                <w:szCs w:val="24"/>
              </w:rPr>
            </w:pPr>
            <w:r>
              <w:rPr>
                <w:sz w:val="24"/>
                <w:szCs w:val="24"/>
              </w:rPr>
              <w:t xml:space="preserve">1.Apologies for absence (to </w:t>
            </w:r>
            <w:proofErr w:type="gramStart"/>
            <w:r>
              <w:rPr>
                <w:sz w:val="24"/>
                <w:szCs w:val="24"/>
              </w:rPr>
              <w:t>be made</w:t>
            </w:r>
            <w:proofErr w:type="gramEnd"/>
            <w:r>
              <w:rPr>
                <w:sz w:val="24"/>
                <w:szCs w:val="24"/>
              </w:rPr>
              <w:t xml:space="preserve"> in the first instance to the Clerk): Cllrs Fury, Rev Gray, Vaughan, </w:t>
            </w:r>
            <w:proofErr w:type="gramStart"/>
            <w:r>
              <w:rPr>
                <w:sz w:val="24"/>
                <w:szCs w:val="24"/>
              </w:rPr>
              <w:t>Edwards</w:t>
            </w:r>
            <w:proofErr w:type="gramEnd"/>
            <w:r>
              <w:rPr>
                <w:sz w:val="24"/>
                <w:szCs w:val="24"/>
              </w:rPr>
              <w:t xml:space="preserve"> and McConnel</w:t>
            </w:r>
          </w:p>
        </w:tc>
        <w:tc>
          <w:tcPr>
            <w:tcW w:w="1224" w:type="dxa"/>
          </w:tcPr>
          <w:p w14:paraId="20C01E0B" w14:textId="77777777" w:rsidR="009D4002" w:rsidRDefault="009D4002" w:rsidP="006B24EF">
            <w:pPr>
              <w:pStyle w:val="NoSpacing"/>
              <w:rPr>
                <w:sz w:val="24"/>
                <w:szCs w:val="24"/>
              </w:rPr>
            </w:pPr>
          </w:p>
        </w:tc>
      </w:tr>
      <w:tr w:rsidR="009D4002" w14:paraId="12252EC4" w14:textId="77777777" w:rsidTr="009D4002">
        <w:tc>
          <w:tcPr>
            <w:tcW w:w="1696" w:type="dxa"/>
          </w:tcPr>
          <w:p w14:paraId="0487FD15" w14:textId="0EF76E9F" w:rsidR="009D4002" w:rsidRDefault="006D4AA0" w:rsidP="006B24EF">
            <w:pPr>
              <w:pStyle w:val="NoSpacing"/>
              <w:rPr>
                <w:sz w:val="24"/>
                <w:szCs w:val="24"/>
              </w:rPr>
            </w:pPr>
            <w:r>
              <w:rPr>
                <w:sz w:val="24"/>
                <w:szCs w:val="24"/>
              </w:rPr>
              <w:t>10062026/02</w:t>
            </w:r>
          </w:p>
        </w:tc>
        <w:tc>
          <w:tcPr>
            <w:tcW w:w="6096" w:type="dxa"/>
          </w:tcPr>
          <w:p w14:paraId="7004C938" w14:textId="6A6D2F31" w:rsidR="009D4002" w:rsidRDefault="006D4AA0" w:rsidP="006B24EF">
            <w:pPr>
              <w:pStyle w:val="NoSpacing"/>
              <w:rPr>
                <w:sz w:val="24"/>
                <w:szCs w:val="24"/>
              </w:rPr>
            </w:pPr>
            <w:r>
              <w:rPr>
                <w:sz w:val="24"/>
                <w:szCs w:val="24"/>
              </w:rPr>
              <w:t>2. To disclose personal and pecuniary interests in items of business listed below:  As and when</w:t>
            </w:r>
          </w:p>
        </w:tc>
        <w:tc>
          <w:tcPr>
            <w:tcW w:w="1224" w:type="dxa"/>
          </w:tcPr>
          <w:p w14:paraId="02A86B33" w14:textId="77777777" w:rsidR="009D4002" w:rsidRDefault="009D4002" w:rsidP="006B24EF">
            <w:pPr>
              <w:pStyle w:val="NoSpacing"/>
              <w:rPr>
                <w:sz w:val="24"/>
                <w:szCs w:val="24"/>
              </w:rPr>
            </w:pPr>
          </w:p>
        </w:tc>
      </w:tr>
      <w:tr w:rsidR="009D4002" w14:paraId="47CC0F5C" w14:textId="77777777" w:rsidTr="009D4002">
        <w:tc>
          <w:tcPr>
            <w:tcW w:w="1696" w:type="dxa"/>
          </w:tcPr>
          <w:p w14:paraId="377FC144" w14:textId="4481C64A" w:rsidR="009D4002" w:rsidRDefault="006D4AA0" w:rsidP="006B24EF">
            <w:pPr>
              <w:pStyle w:val="NoSpacing"/>
              <w:rPr>
                <w:sz w:val="24"/>
                <w:szCs w:val="24"/>
              </w:rPr>
            </w:pPr>
            <w:r>
              <w:rPr>
                <w:sz w:val="24"/>
                <w:szCs w:val="24"/>
              </w:rPr>
              <w:t>10062026/03</w:t>
            </w:r>
          </w:p>
        </w:tc>
        <w:tc>
          <w:tcPr>
            <w:tcW w:w="6096" w:type="dxa"/>
          </w:tcPr>
          <w:p w14:paraId="3B2610B1" w14:textId="2CF27054" w:rsidR="009D4002" w:rsidRDefault="006D4AA0" w:rsidP="006B24EF">
            <w:pPr>
              <w:pStyle w:val="NoSpacing"/>
              <w:rPr>
                <w:sz w:val="24"/>
                <w:szCs w:val="24"/>
              </w:rPr>
            </w:pPr>
            <w:r>
              <w:rPr>
                <w:sz w:val="24"/>
                <w:szCs w:val="24"/>
              </w:rPr>
              <w:t>3. The Chairman to sign the Declaration of Acceptance of Office:  Cllr Hayward signed the Declaration of Acceptance of Office:</w:t>
            </w:r>
          </w:p>
        </w:tc>
        <w:tc>
          <w:tcPr>
            <w:tcW w:w="1224" w:type="dxa"/>
          </w:tcPr>
          <w:p w14:paraId="3E5B189D" w14:textId="77777777" w:rsidR="009D4002" w:rsidRDefault="009D4002" w:rsidP="006B24EF">
            <w:pPr>
              <w:pStyle w:val="NoSpacing"/>
              <w:rPr>
                <w:sz w:val="24"/>
                <w:szCs w:val="24"/>
              </w:rPr>
            </w:pPr>
          </w:p>
        </w:tc>
      </w:tr>
      <w:tr w:rsidR="009D4002" w14:paraId="1E31A574" w14:textId="77777777" w:rsidTr="009D4002">
        <w:tc>
          <w:tcPr>
            <w:tcW w:w="1696" w:type="dxa"/>
          </w:tcPr>
          <w:p w14:paraId="7A760B78" w14:textId="5ECFB2FE" w:rsidR="009D4002" w:rsidRDefault="006D4AA0" w:rsidP="006B24EF">
            <w:pPr>
              <w:pStyle w:val="NoSpacing"/>
              <w:rPr>
                <w:sz w:val="24"/>
                <w:szCs w:val="24"/>
              </w:rPr>
            </w:pPr>
            <w:r>
              <w:rPr>
                <w:sz w:val="24"/>
                <w:szCs w:val="24"/>
              </w:rPr>
              <w:t>10062026/04</w:t>
            </w:r>
          </w:p>
        </w:tc>
        <w:tc>
          <w:tcPr>
            <w:tcW w:w="6096" w:type="dxa"/>
          </w:tcPr>
          <w:p w14:paraId="1DA2ECA3" w14:textId="571FEE4C" w:rsidR="009D4002" w:rsidRDefault="006D4AA0" w:rsidP="006B24EF">
            <w:pPr>
              <w:pStyle w:val="NoSpacing"/>
              <w:rPr>
                <w:sz w:val="24"/>
                <w:szCs w:val="24"/>
              </w:rPr>
            </w:pPr>
            <w:r>
              <w:rPr>
                <w:sz w:val="24"/>
                <w:szCs w:val="24"/>
              </w:rPr>
              <w:t>4. To Co-opt a new Councillor – new Councillor to sign the Declaration of Acceptance of Office:  Cllr Chris Wilkins signed the Declaration of Acceptance of Office.</w:t>
            </w:r>
          </w:p>
        </w:tc>
        <w:tc>
          <w:tcPr>
            <w:tcW w:w="1224" w:type="dxa"/>
          </w:tcPr>
          <w:p w14:paraId="0E5CEE61" w14:textId="77777777" w:rsidR="009D4002" w:rsidRDefault="009D4002" w:rsidP="006B24EF">
            <w:pPr>
              <w:pStyle w:val="NoSpacing"/>
              <w:rPr>
                <w:sz w:val="24"/>
                <w:szCs w:val="24"/>
              </w:rPr>
            </w:pPr>
          </w:p>
        </w:tc>
      </w:tr>
      <w:tr w:rsidR="009D4002" w14:paraId="0AF9EECB" w14:textId="77777777" w:rsidTr="009D4002">
        <w:tc>
          <w:tcPr>
            <w:tcW w:w="1696" w:type="dxa"/>
          </w:tcPr>
          <w:p w14:paraId="71A51F0A" w14:textId="00C65E42" w:rsidR="009D4002" w:rsidRDefault="006D4AA0" w:rsidP="006B24EF">
            <w:pPr>
              <w:pStyle w:val="NoSpacing"/>
              <w:rPr>
                <w:sz w:val="24"/>
                <w:szCs w:val="24"/>
              </w:rPr>
            </w:pPr>
            <w:r>
              <w:rPr>
                <w:sz w:val="24"/>
                <w:szCs w:val="24"/>
              </w:rPr>
              <w:t>10062026/05</w:t>
            </w:r>
          </w:p>
        </w:tc>
        <w:tc>
          <w:tcPr>
            <w:tcW w:w="6096" w:type="dxa"/>
          </w:tcPr>
          <w:p w14:paraId="66A4C2E8" w14:textId="33CD45C4" w:rsidR="009D4002" w:rsidRDefault="006D4AA0" w:rsidP="006B24EF">
            <w:pPr>
              <w:pStyle w:val="NoSpacing"/>
              <w:rPr>
                <w:sz w:val="24"/>
                <w:szCs w:val="24"/>
              </w:rPr>
            </w:pPr>
            <w:r>
              <w:rPr>
                <w:sz w:val="24"/>
                <w:szCs w:val="24"/>
              </w:rPr>
              <w:t xml:space="preserve">5. To receive the police report:  It </w:t>
            </w:r>
            <w:proofErr w:type="gramStart"/>
            <w:r>
              <w:rPr>
                <w:sz w:val="24"/>
                <w:szCs w:val="24"/>
              </w:rPr>
              <w:t>was noted</w:t>
            </w:r>
            <w:proofErr w:type="gramEnd"/>
            <w:r>
              <w:rPr>
                <w:sz w:val="24"/>
                <w:szCs w:val="24"/>
              </w:rPr>
              <w:t xml:space="preserve"> that no drug offences had been recorded</w:t>
            </w:r>
            <w:proofErr w:type="gramStart"/>
            <w:r>
              <w:rPr>
                <w:sz w:val="24"/>
                <w:szCs w:val="24"/>
              </w:rPr>
              <w:t xml:space="preserve">.  </w:t>
            </w:r>
            <w:proofErr w:type="gramEnd"/>
          </w:p>
        </w:tc>
        <w:tc>
          <w:tcPr>
            <w:tcW w:w="1224" w:type="dxa"/>
          </w:tcPr>
          <w:p w14:paraId="59D63D49" w14:textId="77777777" w:rsidR="009D4002" w:rsidRDefault="009D4002" w:rsidP="006B24EF">
            <w:pPr>
              <w:pStyle w:val="NoSpacing"/>
              <w:rPr>
                <w:sz w:val="24"/>
                <w:szCs w:val="24"/>
              </w:rPr>
            </w:pPr>
          </w:p>
        </w:tc>
      </w:tr>
      <w:tr w:rsidR="009D4002" w14:paraId="24E5399A" w14:textId="77777777" w:rsidTr="009D4002">
        <w:tc>
          <w:tcPr>
            <w:tcW w:w="1696" w:type="dxa"/>
          </w:tcPr>
          <w:p w14:paraId="2F55AAA8" w14:textId="1D413B43" w:rsidR="009D4002" w:rsidRDefault="006D4AA0" w:rsidP="006B24EF">
            <w:pPr>
              <w:pStyle w:val="NoSpacing"/>
              <w:rPr>
                <w:sz w:val="24"/>
                <w:szCs w:val="24"/>
              </w:rPr>
            </w:pPr>
            <w:r>
              <w:rPr>
                <w:sz w:val="24"/>
                <w:szCs w:val="24"/>
              </w:rPr>
              <w:t>10062026/06</w:t>
            </w:r>
          </w:p>
        </w:tc>
        <w:tc>
          <w:tcPr>
            <w:tcW w:w="6096" w:type="dxa"/>
          </w:tcPr>
          <w:p w14:paraId="0480C2F4" w14:textId="7CBC3090" w:rsidR="009D4002" w:rsidRDefault="006D4AA0" w:rsidP="006B24EF">
            <w:pPr>
              <w:pStyle w:val="NoSpacing"/>
              <w:rPr>
                <w:sz w:val="24"/>
                <w:szCs w:val="24"/>
              </w:rPr>
            </w:pPr>
            <w:r>
              <w:rPr>
                <w:sz w:val="24"/>
                <w:szCs w:val="24"/>
              </w:rPr>
              <w:t>6. Public session: No public session</w:t>
            </w:r>
          </w:p>
        </w:tc>
        <w:tc>
          <w:tcPr>
            <w:tcW w:w="1224" w:type="dxa"/>
          </w:tcPr>
          <w:p w14:paraId="5AC3CEE6" w14:textId="77777777" w:rsidR="009D4002" w:rsidRDefault="009D4002" w:rsidP="006B24EF">
            <w:pPr>
              <w:pStyle w:val="NoSpacing"/>
              <w:rPr>
                <w:sz w:val="24"/>
                <w:szCs w:val="24"/>
              </w:rPr>
            </w:pPr>
          </w:p>
        </w:tc>
      </w:tr>
      <w:tr w:rsidR="009D4002" w14:paraId="2D1E205C" w14:textId="77777777" w:rsidTr="009D4002">
        <w:tc>
          <w:tcPr>
            <w:tcW w:w="1696" w:type="dxa"/>
          </w:tcPr>
          <w:p w14:paraId="41617E5B" w14:textId="1451CDB0" w:rsidR="009D4002" w:rsidRDefault="006D4AA0" w:rsidP="006B24EF">
            <w:pPr>
              <w:pStyle w:val="NoSpacing"/>
              <w:rPr>
                <w:sz w:val="24"/>
                <w:szCs w:val="24"/>
              </w:rPr>
            </w:pPr>
            <w:r>
              <w:rPr>
                <w:sz w:val="24"/>
                <w:szCs w:val="24"/>
              </w:rPr>
              <w:lastRenderedPageBreak/>
              <w:t>10062026/07</w:t>
            </w:r>
          </w:p>
        </w:tc>
        <w:tc>
          <w:tcPr>
            <w:tcW w:w="6096" w:type="dxa"/>
          </w:tcPr>
          <w:p w14:paraId="54393077" w14:textId="006BCD7D" w:rsidR="009D4002" w:rsidRDefault="006D4AA0" w:rsidP="006B24EF">
            <w:pPr>
              <w:pStyle w:val="NoSpacing"/>
              <w:rPr>
                <w:sz w:val="24"/>
                <w:szCs w:val="24"/>
              </w:rPr>
            </w:pPr>
            <w:r>
              <w:rPr>
                <w:sz w:val="24"/>
                <w:szCs w:val="24"/>
              </w:rPr>
              <w:t>7. To approve as a correct record the minutes of the meeting held on 20</w:t>
            </w:r>
            <w:r w:rsidRPr="006D4AA0">
              <w:rPr>
                <w:sz w:val="24"/>
                <w:szCs w:val="24"/>
                <w:vertAlign w:val="superscript"/>
              </w:rPr>
              <w:t>th</w:t>
            </w:r>
            <w:r>
              <w:rPr>
                <w:sz w:val="24"/>
                <w:szCs w:val="24"/>
              </w:rPr>
              <w:t xml:space="preserve"> May 2026:  Notes for the May meeting and AGM had </w:t>
            </w:r>
            <w:proofErr w:type="gramStart"/>
            <w:r>
              <w:rPr>
                <w:sz w:val="24"/>
                <w:szCs w:val="24"/>
              </w:rPr>
              <w:t>been circulated</w:t>
            </w:r>
            <w:proofErr w:type="gramEnd"/>
            <w:r w:rsidR="00513B92">
              <w:rPr>
                <w:sz w:val="24"/>
                <w:szCs w:val="24"/>
              </w:rPr>
              <w:t xml:space="preserve"> which are </w:t>
            </w:r>
            <w:proofErr w:type="gramStart"/>
            <w:r w:rsidR="00513B92">
              <w:rPr>
                <w:sz w:val="24"/>
                <w:szCs w:val="24"/>
              </w:rPr>
              <w:t>in essence the</w:t>
            </w:r>
            <w:proofErr w:type="gramEnd"/>
            <w:r w:rsidR="00513B92">
              <w:rPr>
                <w:sz w:val="24"/>
                <w:szCs w:val="24"/>
              </w:rPr>
              <w:t xml:space="preserve"> minutes but not in table format</w:t>
            </w:r>
            <w:proofErr w:type="gramStart"/>
            <w:r w:rsidR="00513B92">
              <w:rPr>
                <w:sz w:val="24"/>
                <w:szCs w:val="24"/>
              </w:rPr>
              <w:t xml:space="preserve">.  </w:t>
            </w:r>
            <w:proofErr w:type="gramEnd"/>
            <w:r w:rsidR="00513B92">
              <w:rPr>
                <w:sz w:val="24"/>
                <w:szCs w:val="24"/>
              </w:rPr>
              <w:t xml:space="preserve">Minutes will </w:t>
            </w:r>
            <w:proofErr w:type="gramStart"/>
            <w:r w:rsidR="00513B92">
              <w:rPr>
                <w:sz w:val="24"/>
                <w:szCs w:val="24"/>
              </w:rPr>
              <w:t>be published</w:t>
            </w:r>
            <w:proofErr w:type="gramEnd"/>
            <w:r w:rsidR="00513B92">
              <w:rPr>
                <w:sz w:val="24"/>
                <w:szCs w:val="24"/>
              </w:rPr>
              <w:t xml:space="preserve"> in due course</w:t>
            </w:r>
            <w:proofErr w:type="gramStart"/>
            <w:r w:rsidR="00513B92">
              <w:rPr>
                <w:sz w:val="24"/>
                <w:szCs w:val="24"/>
              </w:rPr>
              <w:t xml:space="preserve">.  </w:t>
            </w:r>
            <w:proofErr w:type="gramEnd"/>
            <w:r w:rsidR="00513B92">
              <w:rPr>
                <w:sz w:val="24"/>
                <w:szCs w:val="24"/>
              </w:rPr>
              <w:t xml:space="preserve">There were </w:t>
            </w:r>
            <w:proofErr w:type="gramStart"/>
            <w:r w:rsidR="00513B92">
              <w:rPr>
                <w:sz w:val="24"/>
                <w:szCs w:val="24"/>
              </w:rPr>
              <w:t>a number of</w:t>
            </w:r>
            <w:proofErr w:type="gramEnd"/>
            <w:r w:rsidR="00513B92">
              <w:rPr>
                <w:sz w:val="24"/>
                <w:szCs w:val="24"/>
              </w:rPr>
              <w:t xml:space="preserve"> errors in the notes raised by Cllrs Hawken and Brown</w:t>
            </w:r>
            <w:proofErr w:type="gramStart"/>
            <w:r w:rsidR="00513B92">
              <w:rPr>
                <w:sz w:val="24"/>
                <w:szCs w:val="24"/>
              </w:rPr>
              <w:t xml:space="preserve">.  </w:t>
            </w:r>
            <w:proofErr w:type="gramEnd"/>
            <w:r w:rsidR="00513B92">
              <w:rPr>
                <w:sz w:val="24"/>
                <w:szCs w:val="24"/>
              </w:rPr>
              <w:t xml:space="preserve">These </w:t>
            </w:r>
            <w:proofErr w:type="gramStart"/>
            <w:r w:rsidR="00513B92">
              <w:rPr>
                <w:sz w:val="24"/>
                <w:szCs w:val="24"/>
              </w:rPr>
              <w:t>were NOTED</w:t>
            </w:r>
            <w:proofErr w:type="gramEnd"/>
            <w:r w:rsidR="00513B92">
              <w:rPr>
                <w:sz w:val="24"/>
                <w:szCs w:val="24"/>
              </w:rPr>
              <w:t xml:space="preserve">. </w:t>
            </w:r>
          </w:p>
        </w:tc>
        <w:tc>
          <w:tcPr>
            <w:tcW w:w="1224" w:type="dxa"/>
          </w:tcPr>
          <w:p w14:paraId="3105230B" w14:textId="77777777" w:rsidR="009D4002" w:rsidRDefault="009D4002" w:rsidP="006B24EF">
            <w:pPr>
              <w:pStyle w:val="NoSpacing"/>
              <w:rPr>
                <w:sz w:val="24"/>
                <w:szCs w:val="24"/>
              </w:rPr>
            </w:pPr>
          </w:p>
        </w:tc>
      </w:tr>
      <w:tr w:rsidR="009D4002" w14:paraId="7D3BF2A6" w14:textId="77777777" w:rsidTr="009D4002">
        <w:tc>
          <w:tcPr>
            <w:tcW w:w="1696" w:type="dxa"/>
          </w:tcPr>
          <w:p w14:paraId="1CF68387" w14:textId="040D4B9B" w:rsidR="009D4002" w:rsidRDefault="001E2EF0" w:rsidP="006B24EF">
            <w:pPr>
              <w:pStyle w:val="NoSpacing"/>
              <w:rPr>
                <w:sz w:val="24"/>
                <w:szCs w:val="24"/>
              </w:rPr>
            </w:pPr>
            <w:r>
              <w:rPr>
                <w:sz w:val="24"/>
                <w:szCs w:val="24"/>
              </w:rPr>
              <w:t>10062026/08</w:t>
            </w:r>
          </w:p>
        </w:tc>
        <w:tc>
          <w:tcPr>
            <w:tcW w:w="6096" w:type="dxa"/>
          </w:tcPr>
          <w:p w14:paraId="38209927" w14:textId="55A1EB4A" w:rsidR="009D4002" w:rsidRDefault="001E2EF0" w:rsidP="006B24EF">
            <w:pPr>
              <w:pStyle w:val="NoSpacing"/>
              <w:rPr>
                <w:sz w:val="24"/>
                <w:szCs w:val="24"/>
              </w:rPr>
            </w:pPr>
            <w:r>
              <w:rPr>
                <w:sz w:val="24"/>
                <w:szCs w:val="24"/>
              </w:rPr>
              <w:t xml:space="preserve">8. </w:t>
            </w:r>
            <w:r w:rsidR="000D1788">
              <w:rPr>
                <w:sz w:val="24"/>
                <w:szCs w:val="24"/>
              </w:rPr>
              <w:t>To</w:t>
            </w:r>
            <w:r>
              <w:rPr>
                <w:sz w:val="24"/>
                <w:szCs w:val="24"/>
              </w:rPr>
              <w:t xml:space="preserve"> receive the monthly reports from the County Councillor</w:t>
            </w:r>
            <w:r w:rsidR="00E913CA">
              <w:rPr>
                <w:sz w:val="24"/>
                <w:szCs w:val="24"/>
              </w:rPr>
              <w:t>s:  C Cllr McConnel had sent apologies.</w:t>
            </w:r>
          </w:p>
        </w:tc>
        <w:tc>
          <w:tcPr>
            <w:tcW w:w="1224" w:type="dxa"/>
          </w:tcPr>
          <w:p w14:paraId="55A02F1B" w14:textId="77777777" w:rsidR="009D4002" w:rsidRDefault="009D4002" w:rsidP="006B24EF">
            <w:pPr>
              <w:pStyle w:val="NoSpacing"/>
              <w:rPr>
                <w:sz w:val="24"/>
                <w:szCs w:val="24"/>
              </w:rPr>
            </w:pPr>
          </w:p>
        </w:tc>
      </w:tr>
      <w:tr w:rsidR="009D4002" w14:paraId="139E44C6" w14:textId="77777777" w:rsidTr="009D4002">
        <w:tc>
          <w:tcPr>
            <w:tcW w:w="1696" w:type="dxa"/>
          </w:tcPr>
          <w:p w14:paraId="3AF4C7C4" w14:textId="2CA4C6D1" w:rsidR="009D4002" w:rsidRDefault="00E913CA" w:rsidP="006B24EF">
            <w:pPr>
              <w:pStyle w:val="NoSpacing"/>
              <w:rPr>
                <w:sz w:val="24"/>
                <w:szCs w:val="24"/>
              </w:rPr>
            </w:pPr>
            <w:r>
              <w:rPr>
                <w:sz w:val="24"/>
                <w:szCs w:val="24"/>
              </w:rPr>
              <w:t>10062026/09</w:t>
            </w:r>
          </w:p>
        </w:tc>
        <w:tc>
          <w:tcPr>
            <w:tcW w:w="6096" w:type="dxa"/>
          </w:tcPr>
          <w:p w14:paraId="4D46E1E5" w14:textId="77777777" w:rsidR="009D4002" w:rsidRDefault="00E913CA" w:rsidP="006B24EF">
            <w:pPr>
              <w:pStyle w:val="NoSpacing"/>
              <w:rPr>
                <w:sz w:val="24"/>
                <w:szCs w:val="24"/>
              </w:rPr>
            </w:pPr>
            <w:r>
              <w:rPr>
                <w:sz w:val="24"/>
                <w:szCs w:val="24"/>
              </w:rPr>
              <w:t xml:space="preserve">9. </w:t>
            </w:r>
            <w:r w:rsidR="00AD7AE1">
              <w:rPr>
                <w:sz w:val="24"/>
                <w:szCs w:val="24"/>
              </w:rPr>
              <w:t>Finance:</w:t>
            </w:r>
          </w:p>
          <w:p w14:paraId="5BA07787" w14:textId="270ACD55" w:rsidR="00AD7AE1" w:rsidRDefault="00AD7AE1" w:rsidP="006B24EF">
            <w:pPr>
              <w:pStyle w:val="NoSpacing"/>
              <w:rPr>
                <w:sz w:val="24"/>
                <w:szCs w:val="24"/>
              </w:rPr>
            </w:pPr>
            <w:r>
              <w:rPr>
                <w:sz w:val="24"/>
                <w:szCs w:val="24"/>
              </w:rPr>
              <w:t>a) To confirm the bank balances: 646  £81,576.60</w:t>
            </w:r>
            <w:r w:rsidR="00F647F1">
              <w:rPr>
                <w:sz w:val="24"/>
                <w:szCs w:val="24"/>
              </w:rPr>
              <w:t xml:space="preserve">, 465 £40, 990.02n Current a/c </w:t>
            </w:r>
            <w:r w:rsidR="00AC23C1">
              <w:rPr>
                <w:sz w:val="24"/>
                <w:szCs w:val="24"/>
              </w:rPr>
              <w:t>£26,671.15</w:t>
            </w:r>
          </w:p>
        </w:tc>
        <w:tc>
          <w:tcPr>
            <w:tcW w:w="1224" w:type="dxa"/>
          </w:tcPr>
          <w:p w14:paraId="36166144" w14:textId="77777777" w:rsidR="009D4002" w:rsidRDefault="009D4002" w:rsidP="006B24EF">
            <w:pPr>
              <w:pStyle w:val="NoSpacing"/>
              <w:rPr>
                <w:sz w:val="24"/>
                <w:szCs w:val="24"/>
              </w:rPr>
            </w:pPr>
          </w:p>
        </w:tc>
      </w:tr>
      <w:tr w:rsidR="009D4002" w14:paraId="23742D59" w14:textId="77777777" w:rsidTr="009D4002">
        <w:tc>
          <w:tcPr>
            <w:tcW w:w="1696" w:type="dxa"/>
          </w:tcPr>
          <w:p w14:paraId="51E359AC" w14:textId="77777777" w:rsidR="009D4002" w:rsidRDefault="009D4002" w:rsidP="006B24EF">
            <w:pPr>
              <w:pStyle w:val="NoSpacing"/>
              <w:rPr>
                <w:sz w:val="24"/>
                <w:szCs w:val="24"/>
              </w:rPr>
            </w:pPr>
          </w:p>
        </w:tc>
        <w:tc>
          <w:tcPr>
            <w:tcW w:w="6096" w:type="dxa"/>
          </w:tcPr>
          <w:p w14:paraId="5CF43810" w14:textId="77777777" w:rsidR="009D4002" w:rsidRDefault="00AC23C1" w:rsidP="006B24EF">
            <w:pPr>
              <w:pStyle w:val="NoSpacing"/>
              <w:rPr>
                <w:sz w:val="24"/>
                <w:szCs w:val="24"/>
              </w:rPr>
            </w:pPr>
            <w:r>
              <w:rPr>
                <w:sz w:val="24"/>
                <w:szCs w:val="24"/>
              </w:rPr>
              <w:t>b) To approve the following payments:</w:t>
            </w:r>
          </w:p>
          <w:tbl>
            <w:tblPr>
              <w:tblStyle w:val="TableGrid"/>
              <w:tblW w:w="0" w:type="auto"/>
              <w:tblLook w:val="04A0" w:firstRow="1" w:lastRow="0" w:firstColumn="1" w:lastColumn="0" w:noHBand="0" w:noVBand="1"/>
            </w:tblPr>
            <w:tblGrid>
              <w:gridCol w:w="1956"/>
              <w:gridCol w:w="1957"/>
              <w:gridCol w:w="1957"/>
            </w:tblGrid>
            <w:tr w:rsidR="00275513" w14:paraId="4C1E3709" w14:textId="77777777" w:rsidTr="00264620">
              <w:tc>
                <w:tcPr>
                  <w:tcW w:w="1956" w:type="dxa"/>
                  <w:shd w:val="clear" w:color="auto" w:fill="4EA72E" w:themeFill="accent6"/>
                </w:tcPr>
                <w:p w14:paraId="79F06A06" w14:textId="55FEB5DA" w:rsidR="00275513" w:rsidRPr="00264620" w:rsidRDefault="007A76DC" w:rsidP="006B24EF">
                  <w:pPr>
                    <w:pStyle w:val="NoSpacing"/>
                    <w:rPr>
                      <w:b/>
                      <w:bCs/>
                      <w:sz w:val="24"/>
                      <w:szCs w:val="24"/>
                    </w:rPr>
                  </w:pPr>
                  <w:r w:rsidRPr="00264620">
                    <w:rPr>
                      <w:b/>
                      <w:bCs/>
                      <w:sz w:val="24"/>
                      <w:szCs w:val="24"/>
                    </w:rPr>
                    <w:t>Payee</w:t>
                  </w:r>
                </w:p>
              </w:tc>
              <w:tc>
                <w:tcPr>
                  <w:tcW w:w="1957" w:type="dxa"/>
                  <w:shd w:val="clear" w:color="auto" w:fill="4EA72E" w:themeFill="accent6"/>
                </w:tcPr>
                <w:p w14:paraId="172068D6" w14:textId="75A6E9F5" w:rsidR="00275513" w:rsidRPr="00264620" w:rsidRDefault="007A76DC" w:rsidP="006B24EF">
                  <w:pPr>
                    <w:pStyle w:val="NoSpacing"/>
                    <w:rPr>
                      <w:b/>
                      <w:bCs/>
                      <w:sz w:val="24"/>
                      <w:szCs w:val="24"/>
                    </w:rPr>
                  </w:pPr>
                  <w:r w:rsidRPr="00264620">
                    <w:rPr>
                      <w:b/>
                      <w:bCs/>
                      <w:sz w:val="24"/>
                      <w:szCs w:val="24"/>
                    </w:rPr>
                    <w:t>Details</w:t>
                  </w:r>
                </w:p>
              </w:tc>
              <w:tc>
                <w:tcPr>
                  <w:tcW w:w="1957" w:type="dxa"/>
                  <w:shd w:val="clear" w:color="auto" w:fill="4EA72E" w:themeFill="accent6"/>
                </w:tcPr>
                <w:p w14:paraId="51628892" w14:textId="1CA05B6E" w:rsidR="00275513" w:rsidRPr="00264620" w:rsidRDefault="007A76DC" w:rsidP="006B24EF">
                  <w:pPr>
                    <w:pStyle w:val="NoSpacing"/>
                    <w:rPr>
                      <w:b/>
                      <w:bCs/>
                      <w:sz w:val="24"/>
                      <w:szCs w:val="24"/>
                    </w:rPr>
                  </w:pPr>
                  <w:r w:rsidRPr="00264620">
                    <w:rPr>
                      <w:b/>
                      <w:bCs/>
                      <w:sz w:val="24"/>
                      <w:szCs w:val="24"/>
                    </w:rPr>
                    <w:t>Amount</w:t>
                  </w:r>
                </w:p>
              </w:tc>
            </w:tr>
            <w:tr w:rsidR="00275513" w14:paraId="40999DA6" w14:textId="77777777" w:rsidTr="00275513">
              <w:tc>
                <w:tcPr>
                  <w:tcW w:w="1956" w:type="dxa"/>
                </w:tcPr>
                <w:p w14:paraId="3E32209F" w14:textId="097C1AB4" w:rsidR="00275513" w:rsidRDefault="007A76DC" w:rsidP="006B24EF">
                  <w:pPr>
                    <w:pStyle w:val="NoSpacing"/>
                    <w:rPr>
                      <w:sz w:val="24"/>
                      <w:szCs w:val="24"/>
                    </w:rPr>
                  </w:pPr>
                  <w:r>
                    <w:rPr>
                      <w:sz w:val="24"/>
                      <w:szCs w:val="24"/>
                    </w:rPr>
                    <w:t>Clare Preece</w:t>
                  </w:r>
                </w:p>
              </w:tc>
              <w:tc>
                <w:tcPr>
                  <w:tcW w:w="1957" w:type="dxa"/>
                </w:tcPr>
                <w:p w14:paraId="241A5120" w14:textId="57166C99" w:rsidR="00275513" w:rsidRDefault="007A76DC" w:rsidP="006B24EF">
                  <w:pPr>
                    <w:pStyle w:val="NoSpacing"/>
                    <w:rPr>
                      <w:sz w:val="24"/>
                      <w:szCs w:val="24"/>
                    </w:rPr>
                  </w:pPr>
                  <w:r>
                    <w:rPr>
                      <w:sz w:val="24"/>
                      <w:szCs w:val="24"/>
                    </w:rPr>
                    <w:t>Clerk salary</w:t>
                  </w:r>
                </w:p>
              </w:tc>
              <w:tc>
                <w:tcPr>
                  <w:tcW w:w="1957" w:type="dxa"/>
                </w:tcPr>
                <w:p w14:paraId="20A6F88B" w14:textId="694748E9" w:rsidR="00275513" w:rsidRDefault="007A76DC" w:rsidP="006B24EF">
                  <w:pPr>
                    <w:pStyle w:val="NoSpacing"/>
                    <w:rPr>
                      <w:sz w:val="24"/>
                      <w:szCs w:val="24"/>
                    </w:rPr>
                  </w:pPr>
                  <w:r>
                    <w:rPr>
                      <w:sz w:val="24"/>
                      <w:szCs w:val="24"/>
                    </w:rPr>
                    <w:t>***</w:t>
                  </w:r>
                </w:p>
              </w:tc>
            </w:tr>
            <w:tr w:rsidR="00275513" w14:paraId="3343038C" w14:textId="77777777" w:rsidTr="00275513">
              <w:tc>
                <w:tcPr>
                  <w:tcW w:w="1956" w:type="dxa"/>
                </w:tcPr>
                <w:p w14:paraId="6041C923" w14:textId="7A13C585" w:rsidR="00275513" w:rsidRDefault="007A76DC" w:rsidP="006B24EF">
                  <w:pPr>
                    <w:pStyle w:val="NoSpacing"/>
                    <w:rPr>
                      <w:sz w:val="24"/>
                      <w:szCs w:val="24"/>
                    </w:rPr>
                  </w:pPr>
                  <w:r>
                    <w:rPr>
                      <w:sz w:val="24"/>
                      <w:szCs w:val="24"/>
                    </w:rPr>
                    <w:t>Bethan Pearson</w:t>
                  </w:r>
                </w:p>
              </w:tc>
              <w:tc>
                <w:tcPr>
                  <w:tcW w:w="1957" w:type="dxa"/>
                </w:tcPr>
                <w:p w14:paraId="56CE29C4" w14:textId="79FCAEA4" w:rsidR="00275513" w:rsidRDefault="007A76DC" w:rsidP="006B24EF">
                  <w:pPr>
                    <w:pStyle w:val="NoSpacing"/>
                    <w:rPr>
                      <w:sz w:val="24"/>
                      <w:szCs w:val="24"/>
                    </w:rPr>
                  </w:pPr>
                  <w:r>
                    <w:rPr>
                      <w:sz w:val="24"/>
                      <w:szCs w:val="24"/>
                    </w:rPr>
                    <w:t>Caretaker invoice</w:t>
                  </w:r>
                </w:p>
              </w:tc>
              <w:tc>
                <w:tcPr>
                  <w:tcW w:w="1957" w:type="dxa"/>
                </w:tcPr>
                <w:p w14:paraId="3E252D2E" w14:textId="3269C4BD" w:rsidR="00275513" w:rsidRDefault="0013016E" w:rsidP="006B24EF">
                  <w:pPr>
                    <w:pStyle w:val="NoSpacing"/>
                    <w:rPr>
                      <w:sz w:val="24"/>
                      <w:szCs w:val="24"/>
                    </w:rPr>
                  </w:pPr>
                  <w:r>
                    <w:rPr>
                      <w:sz w:val="24"/>
                      <w:szCs w:val="24"/>
                    </w:rPr>
                    <w:t>***</w:t>
                  </w:r>
                </w:p>
              </w:tc>
            </w:tr>
            <w:tr w:rsidR="00275513" w14:paraId="7EF3A45C" w14:textId="77777777" w:rsidTr="00275513">
              <w:tc>
                <w:tcPr>
                  <w:tcW w:w="1956" w:type="dxa"/>
                </w:tcPr>
                <w:p w14:paraId="2CEBD06D" w14:textId="4C3F60E4" w:rsidR="00275513" w:rsidRDefault="0013016E" w:rsidP="006B24EF">
                  <w:pPr>
                    <w:pStyle w:val="NoSpacing"/>
                    <w:rPr>
                      <w:sz w:val="24"/>
                      <w:szCs w:val="24"/>
                    </w:rPr>
                  </w:pPr>
                  <w:r>
                    <w:rPr>
                      <w:sz w:val="24"/>
                      <w:szCs w:val="24"/>
                    </w:rPr>
                    <w:t>Michael Pearson</w:t>
                  </w:r>
                </w:p>
              </w:tc>
              <w:tc>
                <w:tcPr>
                  <w:tcW w:w="1957" w:type="dxa"/>
                </w:tcPr>
                <w:p w14:paraId="6DA7B2C5" w14:textId="0107EA1C" w:rsidR="00275513" w:rsidRDefault="0013016E" w:rsidP="006B24EF">
                  <w:pPr>
                    <w:pStyle w:val="NoSpacing"/>
                    <w:rPr>
                      <w:sz w:val="24"/>
                      <w:szCs w:val="24"/>
                    </w:rPr>
                  </w:pPr>
                  <w:r>
                    <w:rPr>
                      <w:sz w:val="24"/>
                      <w:szCs w:val="24"/>
                    </w:rPr>
                    <w:t xml:space="preserve">Bin emptying </w:t>
                  </w:r>
                </w:p>
              </w:tc>
              <w:tc>
                <w:tcPr>
                  <w:tcW w:w="1957" w:type="dxa"/>
                </w:tcPr>
                <w:p w14:paraId="55823337" w14:textId="075B48E6" w:rsidR="00275513" w:rsidRDefault="0013016E" w:rsidP="006B24EF">
                  <w:pPr>
                    <w:pStyle w:val="NoSpacing"/>
                    <w:rPr>
                      <w:sz w:val="24"/>
                      <w:szCs w:val="24"/>
                    </w:rPr>
                  </w:pPr>
                  <w:r>
                    <w:rPr>
                      <w:sz w:val="24"/>
                      <w:szCs w:val="24"/>
                    </w:rPr>
                    <w:t>***</w:t>
                  </w:r>
                </w:p>
              </w:tc>
            </w:tr>
            <w:tr w:rsidR="00275513" w14:paraId="27DDB773" w14:textId="77777777" w:rsidTr="00275513">
              <w:tc>
                <w:tcPr>
                  <w:tcW w:w="1956" w:type="dxa"/>
                </w:tcPr>
                <w:p w14:paraId="63F56664" w14:textId="41D699A4" w:rsidR="00275513" w:rsidRDefault="0013016E" w:rsidP="006B24EF">
                  <w:pPr>
                    <w:pStyle w:val="NoSpacing"/>
                    <w:rPr>
                      <w:sz w:val="24"/>
                      <w:szCs w:val="24"/>
                    </w:rPr>
                  </w:pPr>
                  <w:r>
                    <w:rPr>
                      <w:sz w:val="24"/>
                      <w:szCs w:val="24"/>
                    </w:rPr>
                    <w:t>Beacon Services</w:t>
                  </w:r>
                </w:p>
              </w:tc>
              <w:tc>
                <w:tcPr>
                  <w:tcW w:w="1957" w:type="dxa"/>
                </w:tcPr>
                <w:p w14:paraId="5865E5AA" w14:textId="13614659" w:rsidR="00275513" w:rsidRDefault="0013016E" w:rsidP="006B24EF">
                  <w:pPr>
                    <w:pStyle w:val="NoSpacing"/>
                    <w:rPr>
                      <w:sz w:val="24"/>
                      <w:szCs w:val="24"/>
                    </w:rPr>
                  </w:pPr>
                  <w:r>
                    <w:rPr>
                      <w:sz w:val="24"/>
                      <w:szCs w:val="24"/>
                    </w:rPr>
                    <w:t xml:space="preserve">Cleaning </w:t>
                  </w:r>
                </w:p>
              </w:tc>
              <w:tc>
                <w:tcPr>
                  <w:tcW w:w="1957" w:type="dxa"/>
                </w:tcPr>
                <w:p w14:paraId="582894B5" w14:textId="4F5C3C2E" w:rsidR="00275513" w:rsidRDefault="00F236B0" w:rsidP="006B24EF">
                  <w:pPr>
                    <w:pStyle w:val="NoSpacing"/>
                    <w:rPr>
                      <w:sz w:val="24"/>
                      <w:szCs w:val="24"/>
                    </w:rPr>
                  </w:pPr>
                  <w:r>
                    <w:rPr>
                      <w:sz w:val="24"/>
                      <w:szCs w:val="24"/>
                    </w:rPr>
                    <w:t>£700.00</w:t>
                  </w:r>
                </w:p>
              </w:tc>
            </w:tr>
            <w:tr w:rsidR="00275513" w14:paraId="0322237C" w14:textId="77777777" w:rsidTr="00275513">
              <w:tc>
                <w:tcPr>
                  <w:tcW w:w="1956" w:type="dxa"/>
                </w:tcPr>
                <w:p w14:paraId="7FD38C7E" w14:textId="051324D8" w:rsidR="00275513" w:rsidRDefault="00F236B0" w:rsidP="006B24EF">
                  <w:pPr>
                    <w:pStyle w:val="NoSpacing"/>
                    <w:rPr>
                      <w:sz w:val="24"/>
                      <w:szCs w:val="24"/>
                    </w:rPr>
                  </w:pPr>
                  <w:r>
                    <w:rPr>
                      <w:sz w:val="24"/>
                      <w:szCs w:val="24"/>
                    </w:rPr>
                    <w:t>Clare Preece</w:t>
                  </w:r>
                </w:p>
              </w:tc>
              <w:tc>
                <w:tcPr>
                  <w:tcW w:w="1957" w:type="dxa"/>
                </w:tcPr>
                <w:p w14:paraId="71C1B62E" w14:textId="39812CA0" w:rsidR="00275513" w:rsidRDefault="00F236B0" w:rsidP="006B24EF">
                  <w:pPr>
                    <w:pStyle w:val="NoSpacing"/>
                    <w:rPr>
                      <w:sz w:val="24"/>
                      <w:szCs w:val="24"/>
                    </w:rPr>
                  </w:pPr>
                  <w:r>
                    <w:rPr>
                      <w:sz w:val="24"/>
                      <w:szCs w:val="24"/>
                    </w:rPr>
                    <w:t>Clerk travel</w:t>
                  </w:r>
                </w:p>
              </w:tc>
              <w:tc>
                <w:tcPr>
                  <w:tcW w:w="1957" w:type="dxa"/>
                </w:tcPr>
                <w:p w14:paraId="2F76FF05" w14:textId="2BC66454" w:rsidR="00275513" w:rsidRDefault="00811CD5" w:rsidP="006B24EF">
                  <w:pPr>
                    <w:pStyle w:val="NoSpacing"/>
                    <w:rPr>
                      <w:sz w:val="24"/>
                      <w:szCs w:val="24"/>
                    </w:rPr>
                  </w:pPr>
                  <w:r>
                    <w:rPr>
                      <w:sz w:val="24"/>
                      <w:szCs w:val="24"/>
                    </w:rPr>
                    <w:t>£23.10</w:t>
                  </w:r>
                </w:p>
              </w:tc>
            </w:tr>
            <w:tr w:rsidR="00275513" w14:paraId="0096837D" w14:textId="77777777" w:rsidTr="00275513">
              <w:tc>
                <w:tcPr>
                  <w:tcW w:w="1956" w:type="dxa"/>
                </w:tcPr>
                <w:p w14:paraId="039DA2BD" w14:textId="32CE0434" w:rsidR="00275513" w:rsidRDefault="00811CD5" w:rsidP="006B24EF">
                  <w:pPr>
                    <w:pStyle w:val="NoSpacing"/>
                    <w:rPr>
                      <w:sz w:val="24"/>
                      <w:szCs w:val="24"/>
                    </w:rPr>
                  </w:pPr>
                  <w:r>
                    <w:rPr>
                      <w:sz w:val="24"/>
                      <w:szCs w:val="24"/>
                    </w:rPr>
                    <w:t>Clare Preece</w:t>
                  </w:r>
                </w:p>
              </w:tc>
              <w:tc>
                <w:tcPr>
                  <w:tcW w:w="1957" w:type="dxa"/>
                </w:tcPr>
                <w:p w14:paraId="5178CE3A" w14:textId="707C4AF1" w:rsidR="00811CD5" w:rsidRDefault="00811CD5" w:rsidP="006B24EF">
                  <w:pPr>
                    <w:pStyle w:val="NoSpacing"/>
                    <w:rPr>
                      <w:sz w:val="24"/>
                      <w:szCs w:val="24"/>
                    </w:rPr>
                  </w:pPr>
                  <w:r>
                    <w:rPr>
                      <w:sz w:val="24"/>
                      <w:szCs w:val="24"/>
                    </w:rPr>
                    <w:t>Working from home allowance 4 weeks @£6</w:t>
                  </w:r>
                </w:p>
              </w:tc>
              <w:tc>
                <w:tcPr>
                  <w:tcW w:w="1957" w:type="dxa"/>
                </w:tcPr>
                <w:p w14:paraId="228C6F4C" w14:textId="684E0BE5" w:rsidR="00275513" w:rsidRDefault="00CF75E8" w:rsidP="006B24EF">
                  <w:pPr>
                    <w:pStyle w:val="NoSpacing"/>
                    <w:rPr>
                      <w:sz w:val="24"/>
                      <w:szCs w:val="24"/>
                    </w:rPr>
                  </w:pPr>
                  <w:r>
                    <w:rPr>
                      <w:sz w:val="24"/>
                      <w:szCs w:val="24"/>
                    </w:rPr>
                    <w:t>£24.00</w:t>
                  </w:r>
                </w:p>
              </w:tc>
            </w:tr>
            <w:tr w:rsidR="00275513" w14:paraId="569F9528" w14:textId="77777777" w:rsidTr="00275513">
              <w:tc>
                <w:tcPr>
                  <w:tcW w:w="1956" w:type="dxa"/>
                </w:tcPr>
                <w:p w14:paraId="17EF4D53" w14:textId="56C980B6" w:rsidR="00275513" w:rsidRDefault="00CF75E8" w:rsidP="006B24EF">
                  <w:pPr>
                    <w:pStyle w:val="NoSpacing"/>
                    <w:rPr>
                      <w:sz w:val="24"/>
                      <w:szCs w:val="24"/>
                    </w:rPr>
                  </w:pPr>
                  <w:r>
                    <w:rPr>
                      <w:sz w:val="24"/>
                      <w:szCs w:val="24"/>
                    </w:rPr>
                    <w:t>Clare Preece</w:t>
                  </w:r>
                </w:p>
              </w:tc>
              <w:tc>
                <w:tcPr>
                  <w:tcW w:w="1957" w:type="dxa"/>
                </w:tcPr>
                <w:p w14:paraId="52761C07" w14:textId="785EDFEF" w:rsidR="00275513" w:rsidRDefault="00CF75E8" w:rsidP="006B24EF">
                  <w:pPr>
                    <w:pStyle w:val="NoSpacing"/>
                    <w:rPr>
                      <w:sz w:val="24"/>
                      <w:szCs w:val="24"/>
                    </w:rPr>
                  </w:pPr>
                  <w:r>
                    <w:rPr>
                      <w:sz w:val="24"/>
                      <w:szCs w:val="24"/>
                    </w:rPr>
                    <w:t>Ink</w:t>
                  </w:r>
                </w:p>
              </w:tc>
              <w:tc>
                <w:tcPr>
                  <w:tcW w:w="1957" w:type="dxa"/>
                </w:tcPr>
                <w:p w14:paraId="181E1F33" w14:textId="2A0EA753" w:rsidR="00275513" w:rsidRDefault="00CF75E8" w:rsidP="006B24EF">
                  <w:pPr>
                    <w:pStyle w:val="NoSpacing"/>
                    <w:rPr>
                      <w:sz w:val="24"/>
                      <w:szCs w:val="24"/>
                    </w:rPr>
                  </w:pPr>
                  <w:r>
                    <w:rPr>
                      <w:sz w:val="24"/>
                      <w:szCs w:val="24"/>
                    </w:rPr>
                    <w:t>£35.99</w:t>
                  </w:r>
                </w:p>
              </w:tc>
            </w:tr>
            <w:tr w:rsidR="00275513" w14:paraId="35F0ADAF" w14:textId="77777777" w:rsidTr="00275513">
              <w:tc>
                <w:tcPr>
                  <w:tcW w:w="1956" w:type="dxa"/>
                </w:tcPr>
                <w:p w14:paraId="2BCDE500" w14:textId="7B9BB57B" w:rsidR="00275513" w:rsidRDefault="008A2ED3" w:rsidP="006B24EF">
                  <w:pPr>
                    <w:pStyle w:val="NoSpacing"/>
                    <w:rPr>
                      <w:sz w:val="24"/>
                      <w:szCs w:val="24"/>
                    </w:rPr>
                  </w:pPr>
                  <w:r>
                    <w:rPr>
                      <w:sz w:val="24"/>
                      <w:szCs w:val="24"/>
                    </w:rPr>
                    <w:t>Clare Preece</w:t>
                  </w:r>
                </w:p>
              </w:tc>
              <w:tc>
                <w:tcPr>
                  <w:tcW w:w="1957" w:type="dxa"/>
                </w:tcPr>
                <w:p w14:paraId="14D6EEBE" w14:textId="06E03001" w:rsidR="00275513" w:rsidRDefault="008A2ED3" w:rsidP="006B24EF">
                  <w:pPr>
                    <w:pStyle w:val="NoSpacing"/>
                    <w:rPr>
                      <w:sz w:val="24"/>
                      <w:szCs w:val="24"/>
                    </w:rPr>
                  </w:pPr>
                  <w:r>
                    <w:rPr>
                      <w:sz w:val="24"/>
                      <w:szCs w:val="24"/>
                    </w:rPr>
                    <w:t>Postage to HMRC</w:t>
                  </w:r>
                </w:p>
              </w:tc>
              <w:tc>
                <w:tcPr>
                  <w:tcW w:w="1957" w:type="dxa"/>
                </w:tcPr>
                <w:p w14:paraId="1491BC47" w14:textId="3FE22F5A" w:rsidR="00275513" w:rsidRDefault="008A2ED3" w:rsidP="006B24EF">
                  <w:pPr>
                    <w:pStyle w:val="NoSpacing"/>
                    <w:rPr>
                      <w:sz w:val="24"/>
                      <w:szCs w:val="24"/>
                    </w:rPr>
                  </w:pPr>
                  <w:r>
                    <w:rPr>
                      <w:sz w:val="24"/>
                      <w:szCs w:val="24"/>
                    </w:rPr>
                    <w:t>£19.90</w:t>
                  </w:r>
                </w:p>
              </w:tc>
            </w:tr>
            <w:tr w:rsidR="00275513" w14:paraId="6D0704BD" w14:textId="77777777" w:rsidTr="00275513">
              <w:tc>
                <w:tcPr>
                  <w:tcW w:w="1956" w:type="dxa"/>
                </w:tcPr>
                <w:p w14:paraId="4D456D18" w14:textId="16A21C56" w:rsidR="00275513" w:rsidRDefault="00E62640" w:rsidP="006B24EF">
                  <w:pPr>
                    <w:pStyle w:val="NoSpacing"/>
                    <w:rPr>
                      <w:sz w:val="24"/>
                      <w:szCs w:val="24"/>
                    </w:rPr>
                  </w:pPr>
                  <w:r>
                    <w:rPr>
                      <w:sz w:val="24"/>
                      <w:szCs w:val="24"/>
                    </w:rPr>
                    <w:t>Clare Preece</w:t>
                  </w:r>
                </w:p>
              </w:tc>
              <w:tc>
                <w:tcPr>
                  <w:tcW w:w="1957" w:type="dxa"/>
                </w:tcPr>
                <w:p w14:paraId="7B77100D" w14:textId="4B57226D" w:rsidR="00275513" w:rsidRDefault="00E62640" w:rsidP="006B24EF">
                  <w:pPr>
                    <w:pStyle w:val="NoSpacing"/>
                    <w:rPr>
                      <w:sz w:val="24"/>
                      <w:szCs w:val="24"/>
                    </w:rPr>
                  </w:pPr>
                  <w:r>
                    <w:rPr>
                      <w:sz w:val="24"/>
                      <w:szCs w:val="24"/>
                    </w:rPr>
                    <w:t>Time Tree subs</w:t>
                  </w:r>
                  <w:r w:rsidR="00646199">
                    <w:rPr>
                      <w:sz w:val="24"/>
                      <w:szCs w:val="24"/>
                    </w:rPr>
                    <w:t xml:space="preserve"> £3.20 x 4</w:t>
                  </w:r>
                </w:p>
              </w:tc>
              <w:tc>
                <w:tcPr>
                  <w:tcW w:w="1957" w:type="dxa"/>
                </w:tcPr>
                <w:p w14:paraId="21AFB6DD" w14:textId="6442371C" w:rsidR="00275513" w:rsidRDefault="00646199" w:rsidP="006B24EF">
                  <w:pPr>
                    <w:pStyle w:val="NoSpacing"/>
                    <w:rPr>
                      <w:sz w:val="24"/>
                      <w:szCs w:val="24"/>
                    </w:rPr>
                  </w:pPr>
                  <w:r>
                    <w:rPr>
                      <w:sz w:val="24"/>
                      <w:szCs w:val="24"/>
                    </w:rPr>
                    <w:t>£12.80</w:t>
                  </w:r>
                </w:p>
              </w:tc>
            </w:tr>
            <w:tr w:rsidR="00275513" w14:paraId="13931942" w14:textId="77777777" w:rsidTr="00275513">
              <w:tc>
                <w:tcPr>
                  <w:tcW w:w="1956" w:type="dxa"/>
                </w:tcPr>
                <w:p w14:paraId="0879B9FE" w14:textId="25F12BA7" w:rsidR="00275513" w:rsidRDefault="00646199" w:rsidP="006B24EF">
                  <w:pPr>
                    <w:pStyle w:val="NoSpacing"/>
                    <w:rPr>
                      <w:sz w:val="24"/>
                      <w:szCs w:val="24"/>
                    </w:rPr>
                  </w:pPr>
                  <w:r>
                    <w:rPr>
                      <w:sz w:val="24"/>
                      <w:szCs w:val="24"/>
                    </w:rPr>
                    <w:t xml:space="preserve">Lisa McMail </w:t>
                  </w:r>
                </w:p>
              </w:tc>
              <w:tc>
                <w:tcPr>
                  <w:tcW w:w="1957" w:type="dxa"/>
                </w:tcPr>
                <w:p w14:paraId="40E10556" w14:textId="4798D7D8" w:rsidR="00275513" w:rsidRDefault="00646199" w:rsidP="006B24EF">
                  <w:pPr>
                    <w:pStyle w:val="NoSpacing"/>
                    <w:rPr>
                      <w:sz w:val="24"/>
                      <w:szCs w:val="24"/>
                    </w:rPr>
                  </w:pPr>
                  <w:r>
                    <w:rPr>
                      <w:sz w:val="24"/>
                      <w:szCs w:val="24"/>
                    </w:rPr>
                    <w:t>Internal audit</w:t>
                  </w:r>
                </w:p>
              </w:tc>
              <w:tc>
                <w:tcPr>
                  <w:tcW w:w="1957" w:type="dxa"/>
                </w:tcPr>
                <w:p w14:paraId="139699B3" w14:textId="6808C0F7" w:rsidR="00275513" w:rsidRDefault="00646199" w:rsidP="006B24EF">
                  <w:pPr>
                    <w:pStyle w:val="NoSpacing"/>
                    <w:rPr>
                      <w:sz w:val="24"/>
                      <w:szCs w:val="24"/>
                    </w:rPr>
                  </w:pPr>
                  <w:r>
                    <w:rPr>
                      <w:sz w:val="24"/>
                      <w:szCs w:val="24"/>
                    </w:rPr>
                    <w:t>£350.00</w:t>
                  </w:r>
                </w:p>
              </w:tc>
            </w:tr>
            <w:tr w:rsidR="00275513" w14:paraId="56C92F2E" w14:textId="77777777" w:rsidTr="00275513">
              <w:tc>
                <w:tcPr>
                  <w:tcW w:w="1956" w:type="dxa"/>
                </w:tcPr>
                <w:p w14:paraId="6F07382A" w14:textId="4010113A" w:rsidR="00275513" w:rsidRDefault="00444FD3" w:rsidP="006B24EF">
                  <w:pPr>
                    <w:pStyle w:val="NoSpacing"/>
                    <w:rPr>
                      <w:sz w:val="24"/>
                      <w:szCs w:val="24"/>
                    </w:rPr>
                  </w:pPr>
                  <w:r>
                    <w:rPr>
                      <w:sz w:val="24"/>
                      <w:szCs w:val="24"/>
                    </w:rPr>
                    <w:t xml:space="preserve">D John </w:t>
                  </w:r>
                </w:p>
              </w:tc>
              <w:tc>
                <w:tcPr>
                  <w:tcW w:w="1957" w:type="dxa"/>
                </w:tcPr>
                <w:p w14:paraId="0302A869" w14:textId="4E779CF9" w:rsidR="00275513" w:rsidRDefault="00A161B7" w:rsidP="006B24EF">
                  <w:pPr>
                    <w:pStyle w:val="NoSpacing"/>
                    <w:rPr>
                      <w:sz w:val="24"/>
                      <w:szCs w:val="24"/>
                    </w:rPr>
                  </w:pPr>
                  <w:r>
                    <w:rPr>
                      <w:sz w:val="24"/>
                      <w:szCs w:val="24"/>
                    </w:rPr>
                    <w:t>Velux window</w:t>
                  </w:r>
                </w:p>
              </w:tc>
              <w:tc>
                <w:tcPr>
                  <w:tcW w:w="1957" w:type="dxa"/>
                </w:tcPr>
                <w:p w14:paraId="18036F15" w14:textId="20A1508C" w:rsidR="00275513" w:rsidRDefault="00A161B7" w:rsidP="006B24EF">
                  <w:pPr>
                    <w:pStyle w:val="NoSpacing"/>
                    <w:rPr>
                      <w:sz w:val="24"/>
                      <w:szCs w:val="24"/>
                    </w:rPr>
                  </w:pPr>
                  <w:r>
                    <w:rPr>
                      <w:sz w:val="24"/>
                      <w:szCs w:val="24"/>
                    </w:rPr>
                    <w:t>£850.00</w:t>
                  </w:r>
                </w:p>
              </w:tc>
            </w:tr>
            <w:tr w:rsidR="00646199" w14:paraId="1E75AF77" w14:textId="77777777" w:rsidTr="00275513">
              <w:tc>
                <w:tcPr>
                  <w:tcW w:w="1956" w:type="dxa"/>
                </w:tcPr>
                <w:p w14:paraId="1EC872A9" w14:textId="49DA492B" w:rsidR="00646199" w:rsidRDefault="00875303" w:rsidP="006B24EF">
                  <w:pPr>
                    <w:pStyle w:val="NoSpacing"/>
                    <w:rPr>
                      <w:sz w:val="24"/>
                      <w:szCs w:val="24"/>
                    </w:rPr>
                  </w:pPr>
                  <w:r>
                    <w:rPr>
                      <w:sz w:val="24"/>
                      <w:szCs w:val="24"/>
                    </w:rPr>
                    <w:t>BT</w:t>
                  </w:r>
                </w:p>
              </w:tc>
              <w:tc>
                <w:tcPr>
                  <w:tcW w:w="1957" w:type="dxa"/>
                </w:tcPr>
                <w:p w14:paraId="0AE38A93" w14:textId="4E62B0E0" w:rsidR="00646199" w:rsidRDefault="00DB2F7D" w:rsidP="006B24EF">
                  <w:pPr>
                    <w:pStyle w:val="NoSpacing"/>
                    <w:rPr>
                      <w:sz w:val="24"/>
                      <w:szCs w:val="24"/>
                    </w:rPr>
                  </w:pPr>
                  <w:r>
                    <w:rPr>
                      <w:sz w:val="24"/>
                      <w:szCs w:val="24"/>
                    </w:rPr>
                    <w:t>Wi-Fi</w:t>
                  </w:r>
                </w:p>
              </w:tc>
              <w:tc>
                <w:tcPr>
                  <w:tcW w:w="1957" w:type="dxa"/>
                </w:tcPr>
                <w:p w14:paraId="5647E053" w14:textId="21D0029E" w:rsidR="00646199" w:rsidRDefault="003D4DE7" w:rsidP="006B24EF">
                  <w:pPr>
                    <w:pStyle w:val="NoSpacing"/>
                    <w:rPr>
                      <w:sz w:val="24"/>
                      <w:szCs w:val="24"/>
                    </w:rPr>
                  </w:pPr>
                  <w:r>
                    <w:rPr>
                      <w:sz w:val="24"/>
                      <w:szCs w:val="24"/>
                    </w:rPr>
                    <w:t>£44.29</w:t>
                  </w:r>
                </w:p>
              </w:tc>
            </w:tr>
            <w:tr w:rsidR="00646199" w14:paraId="7A5BE1B0" w14:textId="77777777" w:rsidTr="00275513">
              <w:tc>
                <w:tcPr>
                  <w:tcW w:w="1956" w:type="dxa"/>
                </w:tcPr>
                <w:p w14:paraId="58E636E0" w14:textId="02F1AF58" w:rsidR="00646199" w:rsidRDefault="003D4DE7" w:rsidP="006B24EF">
                  <w:pPr>
                    <w:pStyle w:val="NoSpacing"/>
                    <w:rPr>
                      <w:sz w:val="24"/>
                      <w:szCs w:val="24"/>
                    </w:rPr>
                  </w:pPr>
                  <w:r>
                    <w:rPr>
                      <w:sz w:val="24"/>
                      <w:szCs w:val="24"/>
                    </w:rPr>
                    <w:t>Nest</w:t>
                  </w:r>
                </w:p>
              </w:tc>
              <w:tc>
                <w:tcPr>
                  <w:tcW w:w="1957" w:type="dxa"/>
                </w:tcPr>
                <w:p w14:paraId="12D415CE" w14:textId="1C37A041" w:rsidR="00646199" w:rsidRDefault="003D4DE7" w:rsidP="006B24EF">
                  <w:pPr>
                    <w:pStyle w:val="NoSpacing"/>
                    <w:rPr>
                      <w:sz w:val="24"/>
                      <w:szCs w:val="24"/>
                    </w:rPr>
                  </w:pPr>
                  <w:r>
                    <w:rPr>
                      <w:sz w:val="24"/>
                      <w:szCs w:val="24"/>
                    </w:rPr>
                    <w:t>Clerk pension</w:t>
                  </w:r>
                </w:p>
              </w:tc>
              <w:tc>
                <w:tcPr>
                  <w:tcW w:w="1957" w:type="dxa"/>
                </w:tcPr>
                <w:p w14:paraId="6D553EEC" w14:textId="79CD4895" w:rsidR="00646199" w:rsidRDefault="0021418C" w:rsidP="006B24EF">
                  <w:pPr>
                    <w:pStyle w:val="NoSpacing"/>
                    <w:rPr>
                      <w:sz w:val="24"/>
                      <w:szCs w:val="24"/>
                    </w:rPr>
                  </w:pPr>
                  <w:r>
                    <w:rPr>
                      <w:sz w:val="24"/>
                      <w:szCs w:val="24"/>
                    </w:rPr>
                    <w:t>£40.64</w:t>
                  </w:r>
                </w:p>
              </w:tc>
            </w:tr>
            <w:tr w:rsidR="00646199" w14:paraId="7173047F" w14:textId="77777777" w:rsidTr="00275513">
              <w:tc>
                <w:tcPr>
                  <w:tcW w:w="1956" w:type="dxa"/>
                </w:tcPr>
                <w:p w14:paraId="7FFAFA45" w14:textId="7284A19F" w:rsidR="00646199" w:rsidRDefault="0021418C" w:rsidP="006B24EF">
                  <w:pPr>
                    <w:pStyle w:val="NoSpacing"/>
                    <w:rPr>
                      <w:sz w:val="24"/>
                      <w:szCs w:val="24"/>
                    </w:rPr>
                  </w:pPr>
                  <w:r>
                    <w:rPr>
                      <w:sz w:val="24"/>
                      <w:szCs w:val="24"/>
                    </w:rPr>
                    <w:t>Pozitive energy</w:t>
                  </w:r>
                </w:p>
              </w:tc>
              <w:tc>
                <w:tcPr>
                  <w:tcW w:w="1957" w:type="dxa"/>
                </w:tcPr>
                <w:p w14:paraId="5A60200D" w14:textId="200F14F5" w:rsidR="00646199" w:rsidRDefault="0021418C" w:rsidP="006B24EF">
                  <w:pPr>
                    <w:pStyle w:val="NoSpacing"/>
                    <w:rPr>
                      <w:sz w:val="24"/>
                      <w:szCs w:val="24"/>
                    </w:rPr>
                  </w:pPr>
                  <w:r>
                    <w:rPr>
                      <w:sz w:val="24"/>
                      <w:szCs w:val="24"/>
                    </w:rPr>
                    <w:t>Energy DD</w:t>
                  </w:r>
                </w:p>
              </w:tc>
              <w:tc>
                <w:tcPr>
                  <w:tcW w:w="1957" w:type="dxa"/>
                </w:tcPr>
                <w:p w14:paraId="34BA7DA5" w14:textId="1AD4B1E1" w:rsidR="00646199" w:rsidRDefault="0021418C" w:rsidP="006B24EF">
                  <w:pPr>
                    <w:pStyle w:val="NoSpacing"/>
                    <w:rPr>
                      <w:sz w:val="24"/>
                      <w:szCs w:val="24"/>
                    </w:rPr>
                  </w:pPr>
                  <w:r>
                    <w:rPr>
                      <w:sz w:val="24"/>
                      <w:szCs w:val="24"/>
                    </w:rPr>
                    <w:t>£183.14</w:t>
                  </w:r>
                </w:p>
              </w:tc>
            </w:tr>
            <w:tr w:rsidR="0021418C" w14:paraId="664E4DC1" w14:textId="77777777" w:rsidTr="00275513">
              <w:tc>
                <w:tcPr>
                  <w:tcW w:w="1956" w:type="dxa"/>
                </w:tcPr>
                <w:p w14:paraId="1065DE2C" w14:textId="598B68F9" w:rsidR="0021418C" w:rsidRDefault="00F40318" w:rsidP="006B24EF">
                  <w:pPr>
                    <w:pStyle w:val="NoSpacing"/>
                    <w:rPr>
                      <w:sz w:val="24"/>
                      <w:szCs w:val="24"/>
                    </w:rPr>
                  </w:pPr>
                  <w:r>
                    <w:rPr>
                      <w:sz w:val="24"/>
                      <w:szCs w:val="24"/>
                    </w:rPr>
                    <w:t>Zurich insurance</w:t>
                  </w:r>
                </w:p>
              </w:tc>
              <w:tc>
                <w:tcPr>
                  <w:tcW w:w="1957" w:type="dxa"/>
                </w:tcPr>
                <w:p w14:paraId="2F08F390" w14:textId="63030B96" w:rsidR="0021418C" w:rsidRDefault="00F40318" w:rsidP="006B24EF">
                  <w:pPr>
                    <w:pStyle w:val="NoSpacing"/>
                    <w:rPr>
                      <w:sz w:val="24"/>
                      <w:szCs w:val="24"/>
                    </w:rPr>
                  </w:pPr>
                  <w:r>
                    <w:rPr>
                      <w:sz w:val="24"/>
                      <w:szCs w:val="24"/>
                    </w:rPr>
                    <w:t>Renewal</w:t>
                  </w:r>
                </w:p>
              </w:tc>
              <w:tc>
                <w:tcPr>
                  <w:tcW w:w="1957" w:type="dxa"/>
                </w:tcPr>
                <w:p w14:paraId="0574A0ED" w14:textId="3485CBAA" w:rsidR="0021418C" w:rsidRDefault="001734D6" w:rsidP="006B24EF">
                  <w:pPr>
                    <w:pStyle w:val="NoSpacing"/>
                    <w:rPr>
                      <w:sz w:val="24"/>
                      <w:szCs w:val="24"/>
                    </w:rPr>
                  </w:pPr>
                  <w:r>
                    <w:rPr>
                      <w:sz w:val="24"/>
                      <w:szCs w:val="24"/>
                    </w:rPr>
                    <w:t>£2144.43</w:t>
                  </w:r>
                </w:p>
              </w:tc>
            </w:tr>
            <w:tr w:rsidR="0021418C" w14:paraId="56B1C1C8" w14:textId="77777777" w:rsidTr="00275513">
              <w:tc>
                <w:tcPr>
                  <w:tcW w:w="1956" w:type="dxa"/>
                </w:tcPr>
                <w:p w14:paraId="6C49F7EB" w14:textId="62D599AE" w:rsidR="0021418C" w:rsidRDefault="00B95ACA" w:rsidP="006B24EF">
                  <w:pPr>
                    <w:pStyle w:val="NoSpacing"/>
                    <w:rPr>
                      <w:sz w:val="24"/>
                      <w:szCs w:val="24"/>
                    </w:rPr>
                  </w:pPr>
                  <w:r>
                    <w:rPr>
                      <w:sz w:val="24"/>
                      <w:szCs w:val="24"/>
                    </w:rPr>
                    <w:t>Cllr Hayward</w:t>
                  </w:r>
                </w:p>
              </w:tc>
              <w:tc>
                <w:tcPr>
                  <w:tcW w:w="1957" w:type="dxa"/>
                </w:tcPr>
                <w:p w14:paraId="6CB8D14E" w14:textId="4BB5FF92" w:rsidR="0021418C" w:rsidRDefault="00B95ACA" w:rsidP="006B24EF">
                  <w:pPr>
                    <w:pStyle w:val="NoSpacing"/>
                    <w:rPr>
                      <w:sz w:val="24"/>
                      <w:szCs w:val="24"/>
                    </w:rPr>
                  </w:pPr>
                  <w:r>
                    <w:rPr>
                      <w:sz w:val="24"/>
                      <w:szCs w:val="24"/>
                    </w:rPr>
                    <w:t>Chairmans allowance</w:t>
                  </w:r>
                </w:p>
              </w:tc>
              <w:tc>
                <w:tcPr>
                  <w:tcW w:w="1957" w:type="dxa"/>
                </w:tcPr>
                <w:p w14:paraId="09427C93" w14:textId="1B28DA13" w:rsidR="0021418C" w:rsidRDefault="005919AC" w:rsidP="006B24EF">
                  <w:pPr>
                    <w:pStyle w:val="NoSpacing"/>
                    <w:rPr>
                      <w:sz w:val="24"/>
                      <w:szCs w:val="24"/>
                    </w:rPr>
                  </w:pPr>
                  <w:r>
                    <w:rPr>
                      <w:sz w:val="24"/>
                      <w:szCs w:val="24"/>
                    </w:rPr>
                    <w:t>£2208.00</w:t>
                  </w:r>
                </w:p>
              </w:tc>
            </w:tr>
            <w:tr w:rsidR="005919AC" w14:paraId="33C9B558" w14:textId="77777777" w:rsidTr="00275513">
              <w:tc>
                <w:tcPr>
                  <w:tcW w:w="1956" w:type="dxa"/>
                </w:tcPr>
                <w:p w14:paraId="441025E1" w14:textId="44B1B20B" w:rsidR="005919AC" w:rsidRDefault="00AA304F" w:rsidP="006B24EF">
                  <w:pPr>
                    <w:pStyle w:val="NoSpacing"/>
                    <w:rPr>
                      <w:sz w:val="24"/>
                      <w:szCs w:val="24"/>
                    </w:rPr>
                  </w:pPr>
                  <w:r>
                    <w:rPr>
                      <w:sz w:val="24"/>
                      <w:szCs w:val="24"/>
                    </w:rPr>
                    <w:t xml:space="preserve">Cllr Fury </w:t>
                  </w:r>
                </w:p>
              </w:tc>
              <w:tc>
                <w:tcPr>
                  <w:tcW w:w="1957" w:type="dxa"/>
                </w:tcPr>
                <w:p w14:paraId="3A89FFA8" w14:textId="3C640EC0" w:rsidR="005919AC" w:rsidRDefault="00AA304F" w:rsidP="006B24EF">
                  <w:pPr>
                    <w:pStyle w:val="NoSpacing"/>
                    <w:rPr>
                      <w:sz w:val="24"/>
                      <w:szCs w:val="24"/>
                    </w:rPr>
                  </w:pPr>
                  <w:r>
                    <w:rPr>
                      <w:sz w:val="24"/>
                      <w:szCs w:val="24"/>
                    </w:rPr>
                    <w:t>Vice Chair allowance</w:t>
                  </w:r>
                </w:p>
              </w:tc>
              <w:tc>
                <w:tcPr>
                  <w:tcW w:w="1957" w:type="dxa"/>
                </w:tcPr>
                <w:p w14:paraId="5B219E7B" w14:textId="0797932D" w:rsidR="005919AC" w:rsidRDefault="00AA304F" w:rsidP="006B24EF">
                  <w:pPr>
                    <w:pStyle w:val="NoSpacing"/>
                    <w:rPr>
                      <w:sz w:val="24"/>
                      <w:szCs w:val="24"/>
                    </w:rPr>
                  </w:pPr>
                  <w:r>
                    <w:rPr>
                      <w:sz w:val="24"/>
                      <w:szCs w:val="24"/>
                    </w:rPr>
                    <w:t>£1208.00</w:t>
                  </w:r>
                </w:p>
              </w:tc>
            </w:tr>
            <w:tr w:rsidR="005919AC" w14:paraId="5ADDAFF4" w14:textId="77777777" w:rsidTr="00275513">
              <w:tc>
                <w:tcPr>
                  <w:tcW w:w="1956" w:type="dxa"/>
                </w:tcPr>
                <w:p w14:paraId="12F4325C" w14:textId="6C918261" w:rsidR="005919AC" w:rsidRDefault="00AA304F" w:rsidP="006B24EF">
                  <w:pPr>
                    <w:pStyle w:val="NoSpacing"/>
                    <w:rPr>
                      <w:sz w:val="24"/>
                      <w:szCs w:val="24"/>
                    </w:rPr>
                  </w:pPr>
                  <w:r>
                    <w:rPr>
                      <w:sz w:val="24"/>
                      <w:szCs w:val="24"/>
                    </w:rPr>
                    <w:t>Cllr Hawken</w:t>
                  </w:r>
                </w:p>
              </w:tc>
              <w:tc>
                <w:tcPr>
                  <w:tcW w:w="1957" w:type="dxa"/>
                </w:tcPr>
                <w:p w14:paraId="3D3C9FB4" w14:textId="138FF434" w:rsidR="005919AC" w:rsidRDefault="00AA304F" w:rsidP="006B24EF">
                  <w:pPr>
                    <w:pStyle w:val="NoSpacing"/>
                    <w:rPr>
                      <w:sz w:val="24"/>
                      <w:szCs w:val="24"/>
                    </w:rPr>
                  </w:pPr>
                  <w:r>
                    <w:rPr>
                      <w:sz w:val="24"/>
                      <w:szCs w:val="24"/>
                    </w:rPr>
                    <w:t>Cllr allowance</w:t>
                  </w:r>
                </w:p>
              </w:tc>
              <w:tc>
                <w:tcPr>
                  <w:tcW w:w="1957" w:type="dxa"/>
                </w:tcPr>
                <w:p w14:paraId="59C7A3A4" w14:textId="3F61DDFE" w:rsidR="005919AC" w:rsidRDefault="00AA304F" w:rsidP="006B24EF">
                  <w:pPr>
                    <w:pStyle w:val="NoSpacing"/>
                    <w:rPr>
                      <w:sz w:val="24"/>
                      <w:szCs w:val="24"/>
                    </w:rPr>
                  </w:pPr>
                  <w:r>
                    <w:rPr>
                      <w:sz w:val="24"/>
                      <w:szCs w:val="24"/>
                    </w:rPr>
                    <w:t>£208.00</w:t>
                  </w:r>
                </w:p>
              </w:tc>
            </w:tr>
            <w:tr w:rsidR="005919AC" w14:paraId="1347CEC6" w14:textId="77777777" w:rsidTr="00275513">
              <w:tc>
                <w:tcPr>
                  <w:tcW w:w="1956" w:type="dxa"/>
                </w:tcPr>
                <w:p w14:paraId="64CCF25F" w14:textId="4FD18831" w:rsidR="005919AC" w:rsidRDefault="00AA304F" w:rsidP="006B24EF">
                  <w:pPr>
                    <w:pStyle w:val="NoSpacing"/>
                    <w:rPr>
                      <w:sz w:val="24"/>
                      <w:szCs w:val="24"/>
                    </w:rPr>
                  </w:pPr>
                  <w:r>
                    <w:rPr>
                      <w:sz w:val="24"/>
                      <w:szCs w:val="24"/>
                    </w:rPr>
                    <w:t>Cllr Williams</w:t>
                  </w:r>
                </w:p>
              </w:tc>
              <w:tc>
                <w:tcPr>
                  <w:tcW w:w="1957" w:type="dxa"/>
                </w:tcPr>
                <w:p w14:paraId="257B182E" w14:textId="561E796A" w:rsidR="005919AC" w:rsidRDefault="00AA304F" w:rsidP="006B24EF">
                  <w:pPr>
                    <w:pStyle w:val="NoSpacing"/>
                    <w:rPr>
                      <w:sz w:val="24"/>
                      <w:szCs w:val="24"/>
                    </w:rPr>
                  </w:pPr>
                  <w:r>
                    <w:rPr>
                      <w:sz w:val="24"/>
                      <w:szCs w:val="24"/>
                    </w:rPr>
                    <w:t xml:space="preserve">Cllr allowance </w:t>
                  </w:r>
                </w:p>
              </w:tc>
              <w:tc>
                <w:tcPr>
                  <w:tcW w:w="1957" w:type="dxa"/>
                </w:tcPr>
                <w:p w14:paraId="7E5B653D" w14:textId="54168954" w:rsidR="005919AC" w:rsidRDefault="00AA304F" w:rsidP="006B24EF">
                  <w:pPr>
                    <w:pStyle w:val="NoSpacing"/>
                    <w:rPr>
                      <w:sz w:val="24"/>
                      <w:szCs w:val="24"/>
                    </w:rPr>
                  </w:pPr>
                  <w:r>
                    <w:rPr>
                      <w:sz w:val="24"/>
                      <w:szCs w:val="24"/>
                    </w:rPr>
                    <w:t>£208.00</w:t>
                  </w:r>
                </w:p>
              </w:tc>
            </w:tr>
            <w:tr w:rsidR="005919AC" w14:paraId="0E638230" w14:textId="77777777" w:rsidTr="00275513">
              <w:tc>
                <w:tcPr>
                  <w:tcW w:w="1956" w:type="dxa"/>
                </w:tcPr>
                <w:p w14:paraId="7AA9DE81" w14:textId="2C124279" w:rsidR="005919AC" w:rsidRDefault="00AA304F" w:rsidP="006B24EF">
                  <w:pPr>
                    <w:pStyle w:val="NoSpacing"/>
                    <w:rPr>
                      <w:sz w:val="24"/>
                      <w:szCs w:val="24"/>
                    </w:rPr>
                  </w:pPr>
                  <w:r>
                    <w:rPr>
                      <w:sz w:val="24"/>
                      <w:szCs w:val="24"/>
                    </w:rPr>
                    <w:t>Cllr Brown</w:t>
                  </w:r>
                </w:p>
              </w:tc>
              <w:tc>
                <w:tcPr>
                  <w:tcW w:w="1957" w:type="dxa"/>
                </w:tcPr>
                <w:p w14:paraId="61C9E39C" w14:textId="29BBA304" w:rsidR="005919AC" w:rsidRDefault="00AA304F" w:rsidP="006B24EF">
                  <w:pPr>
                    <w:pStyle w:val="NoSpacing"/>
                    <w:rPr>
                      <w:sz w:val="24"/>
                      <w:szCs w:val="24"/>
                    </w:rPr>
                  </w:pPr>
                  <w:r>
                    <w:rPr>
                      <w:sz w:val="24"/>
                      <w:szCs w:val="24"/>
                    </w:rPr>
                    <w:t xml:space="preserve">Cllr allowance </w:t>
                  </w:r>
                </w:p>
              </w:tc>
              <w:tc>
                <w:tcPr>
                  <w:tcW w:w="1957" w:type="dxa"/>
                </w:tcPr>
                <w:p w14:paraId="192DD57B" w14:textId="611A583A" w:rsidR="005919AC" w:rsidRDefault="00AA304F" w:rsidP="006B24EF">
                  <w:pPr>
                    <w:pStyle w:val="NoSpacing"/>
                    <w:rPr>
                      <w:sz w:val="24"/>
                      <w:szCs w:val="24"/>
                    </w:rPr>
                  </w:pPr>
                  <w:r>
                    <w:rPr>
                      <w:sz w:val="24"/>
                      <w:szCs w:val="24"/>
                    </w:rPr>
                    <w:t>£208.00</w:t>
                  </w:r>
                </w:p>
              </w:tc>
            </w:tr>
            <w:tr w:rsidR="005919AC" w14:paraId="1B0D3153" w14:textId="77777777" w:rsidTr="00275513">
              <w:tc>
                <w:tcPr>
                  <w:tcW w:w="1956" w:type="dxa"/>
                </w:tcPr>
                <w:p w14:paraId="64DE1DCF" w14:textId="1831FC42" w:rsidR="005919AC" w:rsidRDefault="00AA304F" w:rsidP="006B24EF">
                  <w:pPr>
                    <w:pStyle w:val="NoSpacing"/>
                    <w:rPr>
                      <w:sz w:val="24"/>
                      <w:szCs w:val="24"/>
                    </w:rPr>
                  </w:pPr>
                  <w:r>
                    <w:rPr>
                      <w:sz w:val="24"/>
                      <w:szCs w:val="24"/>
                    </w:rPr>
                    <w:t>Cllr Vaughan</w:t>
                  </w:r>
                </w:p>
              </w:tc>
              <w:tc>
                <w:tcPr>
                  <w:tcW w:w="1957" w:type="dxa"/>
                </w:tcPr>
                <w:p w14:paraId="382A6E7C" w14:textId="6F199095" w:rsidR="005919AC" w:rsidRDefault="00AA304F" w:rsidP="006B24EF">
                  <w:pPr>
                    <w:pStyle w:val="NoSpacing"/>
                    <w:rPr>
                      <w:sz w:val="24"/>
                      <w:szCs w:val="24"/>
                    </w:rPr>
                  </w:pPr>
                  <w:r>
                    <w:rPr>
                      <w:sz w:val="24"/>
                      <w:szCs w:val="24"/>
                    </w:rPr>
                    <w:t xml:space="preserve">Cllr allowance </w:t>
                  </w:r>
                </w:p>
              </w:tc>
              <w:tc>
                <w:tcPr>
                  <w:tcW w:w="1957" w:type="dxa"/>
                </w:tcPr>
                <w:p w14:paraId="4EDD4E2F" w14:textId="1883E869" w:rsidR="005919AC" w:rsidRDefault="00AA304F" w:rsidP="006B24EF">
                  <w:pPr>
                    <w:pStyle w:val="NoSpacing"/>
                    <w:rPr>
                      <w:sz w:val="24"/>
                      <w:szCs w:val="24"/>
                    </w:rPr>
                  </w:pPr>
                  <w:r>
                    <w:rPr>
                      <w:sz w:val="24"/>
                      <w:szCs w:val="24"/>
                    </w:rPr>
                    <w:t>£208.00</w:t>
                  </w:r>
                </w:p>
              </w:tc>
            </w:tr>
            <w:tr w:rsidR="005919AC" w14:paraId="1E45C1D6" w14:textId="77777777" w:rsidTr="00275513">
              <w:tc>
                <w:tcPr>
                  <w:tcW w:w="1956" w:type="dxa"/>
                </w:tcPr>
                <w:p w14:paraId="5A4E7453" w14:textId="764FC09B" w:rsidR="005919AC" w:rsidRDefault="00AA304F" w:rsidP="006B24EF">
                  <w:pPr>
                    <w:pStyle w:val="NoSpacing"/>
                    <w:rPr>
                      <w:sz w:val="24"/>
                      <w:szCs w:val="24"/>
                    </w:rPr>
                  </w:pPr>
                  <w:r>
                    <w:rPr>
                      <w:sz w:val="24"/>
                      <w:szCs w:val="24"/>
                    </w:rPr>
                    <w:t>Cllr Rev Gray</w:t>
                  </w:r>
                </w:p>
              </w:tc>
              <w:tc>
                <w:tcPr>
                  <w:tcW w:w="1957" w:type="dxa"/>
                </w:tcPr>
                <w:p w14:paraId="0ED1890B" w14:textId="701DF10F" w:rsidR="005919AC" w:rsidRDefault="00AA304F" w:rsidP="006B24EF">
                  <w:pPr>
                    <w:pStyle w:val="NoSpacing"/>
                    <w:rPr>
                      <w:sz w:val="24"/>
                      <w:szCs w:val="24"/>
                    </w:rPr>
                  </w:pPr>
                  <w:r>
                    <w:rPr>
                      <w:sz w:val="24"/>
                      <w:szCs w:val="24"/>
                    </w:rPr>
                    <w:t>Cllr allowance</w:t>
                  </w:r>
                </w:p>
              </w:tc>
              <w:tc>
                <w:tcPr>
                  <w:tcW w:w="1957" w:type="dxa"/>
                </w:tcPr>
                <w:p w14:paraId="17832C43" w14:textId="606C28C2" w:rsidR="005919AC" w:rsidRDefault="00AA304F" w:rsidP="006B24EF">
                  <w:pPr>
                    <w:pStyle w:val="NoSpacing"/>
                    <w:rPr>
                      <w:sz w:val="24"/>
                      <w:szCs w:val="24"/>
                    </w:rPr>
                  </w:pPr>
                  <w:r>
                    <w:rPr>
                      <w:sz w:val="24"/>
                      <w:szCs w:val="24"/>
                    </w:rPr>
                    <w:t>£208.00</w:t>
                  </w:r>
                </w:p>
              </w:tc>
            </w:tr>
            <w:tr w:rsidR="005919AC" w14:paraId="3BCF3C53" w14:textId="77777777" w:rsidTr="00275513">
              <w:tc>
                <w:tcPr>
                  <w:tcW w:w="1956" w:type="dxa"/>
                </w:tcPr>
                <w:p w14:paraId="100B9ACD" w14:textId="20313A32" w:rsidR="005919AC" w:rsidRDefault="00AA304F" w:rsidP="006B24EF">
                  <w:pPr>
                    <w:pStyle w:val="NoSpacing"/>
                    <w:rPr>
                      <w:sz w:val="24"/>
                      <w:szCs w:val="24"/>
                    </w:rPr>
                  </w:pPr>
                  <w:r>
                    <w:rPr>
                      <w:sz w:val="24"/>
                      <w:szCs w:val="24"/>
                    </w:rPr>
                    <w:t xml:space="preserve">Cllr </w:t>
                  </w:r>
                  <w:r w:rsidR="00DA40C8">
                    <w:rPr>
                      <w:sz w:val="24"/>
                      <w:szCs w:val="24"/>
                    </w:rPr>
                    <w:t>Skinner</w:t>
                  </w:r>
                </w:p>
              </w:tc>
              <w:tc>
                <w:tcPr>
                  <w:tcW w:w="1957" w:type="dxa"/>
                </w:tcPr>
                <w:p w14:paraId="283E5D80" w14:textId="15067167" w:rsidR="005919AC" w:rsidRDefault="00E33932" w:rsidP="006B24EF">
                  <w:pPr>
                    <w:pStyle w:val="NoSpacing"/>
                    <w:rPr>
                      <w:sz w:val="24"/>
                      <w:szCs w:val="24"/>
                    </w:rPr>
                  </w:pPr>
                  <w:r>
                    <w:rPr>
                      <w:sz w:val="24"/>
                      <w:szCs w:val="24"/>
                    </w:rPr>
                    <w:t>Cllr allowance</w:t>
                  </w:r>
                </w:p>
              </w:tc>
              <w:tc>
                <w:tcPr>
                  <w:tcW w:w="1957" w:type="dxa"/>
                </w:tcPr>
                <w:p w14:paraId="7B95C5B9" w14:textId="385F280E" w:rsidR="005919AC" w:rsidRDefault="00E33932" w:rsidP="006B24EF">
                  <w:pPr>
                    <w:pStyle w:val="NoSpacing"/>
                    <w:rPr>
                      <w:sz w:val="24"/>
                      <w:szCs w:val="24"/>
                    </w:rPr>
                  </w:pPr>
                  <w:r>
                    <w:rPr>
                      <w:sz w:val="24"/>
                      <w:szCs w:val="24"/>
                    </w:rPr>
                    <w:t>£208.00</w:t>
                  </w:r>
                </w:p>
              </w:tc>
            </w:tr>
            <w:tr w:rsidR="005919AC" w14:paraId="0B8807C0" w14:textId="77777777" w:rsidTr="00275513">
              <w:tc>
                <w:tcPr>
                  <w:tcW w:w="1956" w:type="dxa"/>
                </w:tcPr>
                <w:p w14:paraId="143B5B22" w14:textId="26347392" w:rsidR="005919AC" w:rsidRDefault="00E33932" w:rsidP="006B24EF">
                  <w:pPr>
                    <w:pStyle w:val="NoSpacing"/>
                    <w:rPr>
                      <w:sz w:val="24"/>
                      <w:szCs w:val="24"/>
                    </w:rPr>
                  </w:pPr>
                  <w:r>
                    <w:rPr>
                      <w:sz w:val="24"/>
                      <w:szCs w:val="24"/>
                    </w:rPr>
                    <w:t xml:space="preserve">Cllr </w:t>
                  </w:r>
                  <w:r w:rsidR="00EE585C">
                    <w:rPr>
                      <w:sz w:val="24"/>
                      <w:szCs w:val="24"/>
                    </w:rPr>
                    <w:t>Cowan</w:t>
                  </w:r>
                </w:p>
              </w:tc>
              <w:tc>
                <w:tcPr>
                  <w:tcW w:w="1957" w:type="dxa"/>
                </w:tcPr>
                <w:p w14:paraId="4423D50F" w14:textId="6298F437" w:rsidR="005919AC" w:rsidRDefault="00EE585C" w:rsidP="006B24EF">
                  <w:pPr>
                    <w:pStyle w:val="NoSpacing"/>
                    <w:rPr>
                      <w:sz w:val="24"/>
                      <w:szCs w:val="24"/>
                    </w:rPr>
                  </w:pPr>
                  <w:r>
                    <w:rPr>
                      <w:sz w:val="24"/>
                      <w:szCs w:val="24"/>
                    </w:rPr>
                    <w:t>Cllr allowance</w:t>
                  </w:r>
                </w:p>
              </w:tc>
              <w:tc>
                <w:tcPr>
                  <w:tcW w:w="1957" w:type="dxa"/>
                </w:tcPr>
                <w:p w14:paraId="2DB172A6" w14:textId="0EC50B94" w:rsidR="005919AC" w:rsidRDefault="00EE585C" w:rsidP="006B24EF">
                  <w:pPr>
                    <w:pStyle w:val="NoSpacing"/>
                    <w:rPr>
                      <w:sz w:val="24"/>
                      <w:szCs w:val="24"/>
                    </w:rPr>
                  </w:pPr>
                  <w:r>
                    <w:rPr>
                      <w:sz w:val="24"/>
                      <w:szCs w:val="24"/>
                    </w:rPr>
                    <w:t>£208.00</w:t>
                  </w:r>
                </w:p>
              </w:tc>
            </w:tr>
            <w:tr w:rsidR="005919AC" w14:paraId="23A8E22F" w14:textId="77777777" w:rsidTr="00275513">
              <w:tc>
                <w:tcPr>
                  <w:tcW w:w="1956" w:type="dxa"/>
                </w:tcPr>
                <w:p w14:paraId="13386509" w14:textId="56755A37" w:rsidR="005919AC" w:rsidRDefault="00EE585C" w:rsidP="006B24EF">
                  <w:pPr>
                    <w:pStyle w:val="NoSpacing"/>
                    <w:rPr>
                      <w:sz w:val="24"/>
                      <w:szCs w:val="24"/>
                    </w:rPr>
                  </w:pPr>
                  <w:r>
                    <w:rPr>
                      <w:sz w:val="24"/>
                      <w:szCs w:val="24"/>
                    </w:rPr>
                    <w:t xml:space="preserve">Cllr </w:t>
                  </w:r>
                  <w:r w:rsidR="00DB37F1">
                    <w:rPr>
                      <w:sz w:val="24"/>
                      <w:szCs w:val="24"/>
                    </w:rPr>
                    <w:t>Harry</w:t>
                  </w:r>
                </w:p>
              </w:tc>
              <w:tc>
                <w:tcPr>
                  <w:tcW w:w="1957" w:type="dxa"/>
                </w:tcPr>
                <w:p w14:paraId="7588BF9E" w14:textId="52C5BEF7" w:rsidR="005919AC" w:rsidRDefault="00EE585C" w:rsidP="006B24EF">
                  <w:pPr>
                    <w:pStyle w:val="NoSpacing"/>
                    <w:rPr>
                      <w:sz w:val="24"/>
                      <w:szCs w:val="24"/>
                    </w:rPr>
                  </w:pPr>
                  <w:r>
                    <w:rPr>
                      <w:sz w:val="24"/>
                      <w:szCs w:val="24"/>
                    </w:rPr>
                    <w:t xml:space="preserve">Cllr allowance </w:t>
                  </w:r>
                </w:p>
              </w:tc>
              <w:tc>
                <w:tcPr>
                  <w:tcW w:w="1957" w:type="dxa"/>
                </w:tcPr>
                <w:p w14:paraId="1A2BF6D4" w14:textId="303844C6" w:rsidR="005919AC" w:rsidRDefault="00EE585C" w:rsidP="006B24EF">
                  <w:pPr>
                    <w:pStyle w:val="NoSpacing"/>
                    <w:rPr>
                      <w:sz w:val="24"/>
                      <w:szCs w:val="24"/>
                    </w:rPr>
                  </w:pPr>
                  <w:r>
                    <w:rPr>
                      <w:sz w:val="24"/>
                      <w:szCs w:val="24"/>
                    </w:rPr>
                    <w:t>£208.00</w:t>
                  </w:r>
                </w:p>
              </w:tc>
            </w:tr>
            <w:tr w:rsidR="00EE585C" w14:paraId="3345CE14" w14:textId="77777777" w:rsidTr="00275513">
              <w:tc>
                <w:tcPr>
                  <w:tcW w:w="1956" w:type="dxa"/>
                </w:tcPr>
                <w:p w14:paraId="5A098B56" w14:textId="5324206F" w:rsidR="00EE585C" w:rsidRDefault="00DB37F1" w:rsidP="006B24EF">
                  <w:pPr>
                    <w:pStyle w:val="NoSpacing"/>
                    <w:rPr>
                      <w:sz w:val="24"/>
                      <w:szCs w:val="24"/>
                    </w:rPr>
                  </w:pPr>
                  <w:r>
                    <w:rPr>
                      <w:sz w:val="24"/>
                      <w:szCs w:val="24"/>
                    </w:rPr>
                    <w:lastRenderedPageBreak/>
                    <w:t>Cllr Edwards</w:t>
                  </w:r>
                </w:p>
              </w:tc>
              <w:tc>
                <w:tcPr>
                  <w:tcW w:w="1957" w:type="dxa"/>
                </w:tcPr>
                <w:p w14:paraId="3B3350D6" w14:textId="363BB632" w:rsidR="00EE585C" w:rsidRDefault="00DB37F1" w:rsidP="006B24EF">
                  <w:pPr>
                    <w:pStyle w:val="NoSpacing"/>
                    <w:rPr>
                      <w:sz w:val="24"/>
                      <w:szCs w:val="24"/>
                    </w:rPr>
                  </w:pPr>
                  <w:r>
                    <w:rPr>
                      <w:sz w:val="24"/>
                      <w:szCs w:val="24"/>
                    </w:rPr>
                    <w:t xml:space="preserve">Cllr allowance </w:t>
                  </w:r>
                </w:p>
              </w:tc>
              <w:tc>
                <w:tcPr>
                  <w:tcW w:w="1957" w:type="dxa"/>
                </w:tcPr>
                <w:p w14:paraId="3AB0FF7A" w14:textId="61630A8D" w:rsidR="00EE585C" w:rsidRDefault="00DB37F1" w:rsidP="006B24EF">
                  <w:pPr>
                    <w:pStyle w:val="NoSpacing"/>
                    <w:rPr>
                      <w:sz w:val="24"/>
                      <w:szCs w:val="24"/>
                    </w:rPr>
                  </w:pPr>
                  <w:r>
                    <w:rPr>
                      <w:sz w:val="24"/>
                      <w:szCs w:val="24"/>
                    </w:rPr>
                    <w:t>£208.00</w:t>
                  </w:r>
                </w:p>
              </w:tc>
            </w:tr>
            <w:tr w:rsidR="005919AC" w14:paraId="3D911811" w14:textId="77777777" w:rsidTr="00275513">
              <w:tc>
                <w:tcPr>
                  <w:tcW w:w="1956" w:type="dxa"/>
                </w:tcPr>
                <w:p w14:paraId="1E1B7DA3" w14:textId="3571C8F2" w:rsidR="005919AC" w:rsidRDefault="00DB37F1" w:rsidP="006B24EF">
                  <w:pPr>
                    <w:pStyle w:val="NoSpacing"/>
                    <w:rPr>
                      <w:sz w:val="24"/>
                      <w:szCs w:val="24"/>
                    </w:rPr>
                  </w:pPr>
                  <w:r>
                    <w:rPr>
                      <w:sz w:val="24"/>
                      <w:szCs w:val="24"/>
                    </w:rPr>
                    <w:t>Cllr Wilkins</w:t>
                  </w:r>
                </w:p>
              </w:tc>
              <w:tc>
                <w:tcPr>
                  <w:tcW w:w="1957" w:type="dxa"/>
                </w:tcPr>
                <w:p w14:paraId="1FAFAA70" w14:textId="682399BF" w:rsidR="005919AC" w:rsidRDefault="00DB37F1" w:rsidP="006B24EF">
                  <w:pPr>
                    <w:pStyle w:val="NoSpacing"/>
                    <w:rPr>
                      <w:sz w:val="24"/>
                      <w:szCs w:val="24"/>
                    </w:rPr>
                  </w:pPr>
                  <w:r>
                    <w:rPr>
                      <w:sz w:val="24"/>
                      <w:szCs w:val="24"/>
                    </w:rPr>
                    <w:t>Cllr allowance</w:t>
                  </w:r>
                </w:p>
              </w:tc>
              <w:tc>
                <w:tcPr>
                  <w:tcW w:w="1957" w:type="dxa"/>
                </w:tcPr>
                <w:p w14:paraId="312A4475" w14:textId="361F9844" w:rsidR="005919AC" w:rsidRDefault="00DB37F1" w:rsidP="006B24EF">
                  <w:pPr>
                    <w:pStyle w:val="NoSpacing"/>
                    <w:rPr>
                      <w:sz w:val="24"/>
                      <w:szCs w:val="24"/>
                    </w:rPr>
                  </w:pPr>
                  <w:r>
                    <w:rPr>
                      <w:sz w:val="24"/>
                      <w:szCs w:val="24"/>
                    </w:rPr>
                    <w:t>£208.00</w:t>
                  </w:r>
                </w:p>
              </w:tc>
            </w:tr>
            <w:tr w:rsidR="005919AC" w14:paraId="3501A262" w14:textId="77777777" w:rsidTr="00275513">
              <w:tc>
                <w:tcPr>
                  <w:tcW w:w="1956" w:type="dxa"/>
                </w:tcPr>
                <w:p w14:paraId="58F07E00" w14:textId="77777777" w:rsidR="005919AC" w:rsidRDefault="005919AC" w:rsidP="006B24EF">
                  <w:pPr>
                    <w:pStyle w:val="NoSpacing"/>
                    <w:rPr>
                      <w:sz w:val="24"/>
                      <w:szCs w:val="24"/>
                    </w:rPr>
                  </w:pPr>
                </w:p>
              </w:tc>
              <w:tc>
                <w:tcPr>
                  <w:tcW w:w="1957" w:type="dxa"/>
                </w:tcPr>
                <w:p w14:paraId="1D1EB3EC" w14:textId="77777777" w:rsidR="005919AC" w:rsidRDefault="005919AC" w:rsidP="006B24EF">
                  <w:pPr>
                    <w:pStyle w:val="NoSpacing"/>
                    <w:rPr>
                      <w:sz w:val="24"/>
                      <w:szCs w:val="24"/>
                    </w:rPr>
                  </w:pPr>
                </w:p>
              </w:tc>
              <w:tc>
                <w:tcPr>
                  <w:tcW w:w="1957" w:type="dxa"/>
                </w:tcPr>
                <w:p w14:paraId="3DE92A1E" w14:textId="77777777" w:rsidR="005919AC" w:rsidRDefault="005919AC" w:rsidP="006B24EF">
                  <w:pPr>
                    <w:pStyle w:val="NoSpacing"/>
                    <w:rPr>
                      <w:sz w:val="24"/>
                      <w:szCs w:val="24"/>
                    </w:rPr>
                  </w:pPr>
                </w:p>
              </w:tc>
            </w:tr>
          </w:tbl>
          <w:p w14:paraId="13F09650" w14:textId="390E1FDF" w:rsidR="00661830" w:rsidRDefault="00DB37F1" w:rsidP="006B24EF">
            <w:pPr>
              <w:pStyle w:val="NoSpacing"/>
              <w:rPr>
                <w:sz w:val="24"/>
                <w:szCs w:val="24"/>
              </w:rPr>
            </w:pPr>
            <w:r>
              <w:rPr>
                <w:sz w:val="24"/>
                <w:szCs w:val="24"/>
              </w:rPr>
              <w:t xml:space="preserve">All payments </w:t>
            </w:r>
            <w:proofErr w:type="gramStart"/>
            <w:r>
              <w:rPr>
                <w:sz w:val="24"/>
                <w:szCs w:val="24"/>
              </w:rPr>
              <w:t>were APPROVED</w:t>
            </w:r>
            <w:proofErr w:type="gramEnd"/>
            <w:r>
              <w:rPr>
                <w:sz w:val="24"/>
                <w:szCs w:val="24"/>
              </w:rPr>
              <w:t>.</w:t>
            </w:r>
          </w:p>
          <w:p w14:paraId="19F40224" w14:textId="2F360FA8" w:rsidR="00185BC1" w:rsidRDefault="00862C41" w:rsidP="006B24EF">
            <w:pPr>
              <w:pStyle w:val="NoSpacing"/>
              <w:rPr>
                <w:sz w:val="24"/>
                <w:szCs w:val="24"/>
              </w:rPr>
            </w:pPr>
            <w:r>
              <w:rPr>
                <w:sz w:val="24"/>
                <w:szCs w:val="24"/>
              </w:rPr>
              <w:t xml:space="preserve">c) To decline/accept Cllr allowances:  There were </w:t>
            </w:r>
            <w:r w:rsidR="00185BC1">
              <w:rPr>
                <w:sz w:val="24"/>
                <w:szCs w:val="24"/>
              </w:rPr>
              <w:t>no refusals.</w:t>
            </w:r>
          </w:p>
        </w:tc>
        <w:tc>
          <w:tcPr>
            <w:tcW w:w="1224" w:type="dxa"/>
          </w:tcPr>
          <w:p w14:paraId="4102CCB6" w14:textId="77777777" w:rsidR="009D4002" w:rsidRDefault="009D4002" w:rsidP="006B24EF">
            <w:pPr>
              <w:pStyle w:val="NoSpacing"/>
              <w:rPr>
                <w:sz w:val="24"/>
                <w:szCs w:val="24"/>
              </w:rPr>
            </w:pPr>
          </w:p>
        </w:tc>
      </w:tr>
      <w:tr w:rsidR="009D4002" w14:paraId="3B79311D" w14:textId="77777777" w:rsidTr="009D4002">
        <w:tc>
          <w:tcPr>
            <w:tcW w:w="1696" w:type="dxa"/>
          </w:tcPr>
          <w:p w14:paraId="4207AB9B" w14:textId="77777777" w:rsidR="009D4002" w:rsidRDefault="009D4002" w:rsidP="006B24EF">
            <w:pPr>
              <w:pStyle w:val="NoSpacing"/>
              <w:rPr>
                <w:sz w:val="24"/>
                <w:szCs w:val="24"/>
              </w:rPr>
            </w:pPr>
          </w:p>
        </w:tc>
        <w:tc>
          <w:tcPr>
            <w:tcW w:w="6096" w:type="dxa"/>
          </w:tcPr>
          <w:p w14:paraId="3FA5C4AF" w14:textId="1E607EB1" w:rsidR="0069446C" w:rsidRDefault="00F24E08" w:rsidP="006B24EF">
            <w:pPr>
              <w:pStyle w:val="NoSpacing"/>
              <w:rPr>
                <w:sz w:val="24"/>
                <w:szCs w:val="24"/>
              </w:rPr>
            </w:pPr>
            <w:r>
              <w:rPr>
                <w:sz w:val="24"/>
                <w:szCs w:val="24"/>
              </w:rPr>
              <w:t>d) To receive an update on the Annual Accounts and Audit 2025/2026</w:t>
            </w:r>
            <w:r w:rsidR="000B289E">
              <w:rPr>
                <w:sz w:val="24"/>
                <w:szCs w:val="24"/>
              </w:rPr>
              <w:t>:</w:t>
            </w:r>
            <w:r w:rsidR="0069446C">
              <w:rPr>
                <w:sz w:val="24"/>
                <w:szCs w:val="24"/>
              </w:rPr>
              <w:t xml:space="preserve"> The internal audit report had </w:t>
            </w:r>
            <w:proofErr w:type="gramStart"/>
            <w:r w:rsidR="0069446C">
              <w:rPr>
                <w:sz w:val="24"/>
                <w:szCs w:val="24"/>
              </w:rPr>
              <w:t>been circulated</w:t>
            </w:r>
            <w:proofErr w:type="gramEnd"/>
            <w:r w:rsidR="00893C3C">
              <w:rPr>
                <w:sz w:val="24"/>
                <w:szCs w:val="24"/>
              </w:rPr>
              <w:t>. (see appendix 1)</w:t>
            </w:r>
            <w:proofErr w:type="gramStart"/>
            <w:r w:rsidR="00893C3C">
              <w:rPr>
                <w:sz w:val="24"/>
                <w:szCs w:val="24"/>
              </w:rPr>
              <w:t xml:space="preserve">.  </w:t>
            </w:r>
            <w:proofErr w:type="gramEnd"/>
            <w:r w:rsidR="009D051C">
              <w:rPr>
                <w:sz w:val="24"/>
                <w:szCs w:val="24"/>
              </w:rPr>
              <w:t xml:space="preserve">All matters </w:t>
            </w:r>
            <w:proofErr w:type="gramStart"/>
            <w:r w:rsidR="009D051C">
              <w:rPr>
                <w:sz w:val="24"/>
                <w:szCs w:val="24"/>
              </w:rPr>
              <w:t>were discussed</w:t>
            </w:r>
            <w:proofErr w:type="gramEnd"/>
            <w:r w:rsidR="009D051C">
              <w:rPr>
                <w:sz w:val="24"/>
                <w:szCs w:val="24"/>
              </w:rPr>
              <w:t xml:space="preserve"> and noted for implementation</w:t>
            </w:r>
            <w:proofErr w:type="gramStart"/>
            <w:r w:rsidR="009D051C">
              <w:rPr>
                <w:sz w:val="24"/>
                <w:szCs w:val="24"/>
              </w:rPr>
              <w:t xml:space="preserve">.  </w:t>
            </w:r>
            <w:proofErr w:type="gramEnd"/>
            <w:r w:rsidR="009D051C">
              <w:rPr>
                <w:sz w:val="24"/>
                <w:szCs w:val="24"/>
              </w:rPr>
              <w:t xml:space="preserve">It </w:t>
            </w:r>
            <w:proofErr w:type="gramStart"/>
            <w:r w:rsidR="009D051C">
              <w:rPr>
                <w:sz w:val="24"/>
                <w:szCs w:val="24"/>
              </w:rPr>
              <w:t>was noted</w:t>
            </w:r>
            <w:proofErr w:type="gramEnd"/>
            <w:r w:rsidR="009D051C">
              <w:rPr>
                <w:sz w:val="24"/>
                <w:szCs w:val="24"/>
              </w:rPr>
              <w:t xml:space="preserve"> that “</w:t>
            </w:r>
            <w:r w:rsidR="00502975" w:rsidRPr="00502975">
              <w:rPr>
                <w:sz w:val="24"/>
                <w:szCs w:val="24"/>
              </w:rPr>
              <w:t xml:space="preserve">In general I believe that the council has taken steps forward and the clerk should </w:t>
            </w:r>
            <w:proofErr w:type="gramStart"/>
            <w:r w:rsidR="00502975" w:rsidRPr="00502975">
              <w:rPr>
                <w:sz w:val="24"/>
                <w:szCs w:val="24"/>
              </w:rPr>
              <w:t>be commended</w:t>
            </w:r>
            <w:proofErr w:type="gramEnd"/>
            <w:r w:rsidR="00502975" w:rsidRPr="00502975">
              <w:rPr>
                <w:sz w:val="24"/>
                <w:szCs w:val="24"/>
              </w:rPr>
              <w:t xml:space="preserve"> for the new systems they have put in place to enable the council to work towards competent working arrangements.</w:t>
            </w:r>
            <w:r w:rsidR="000A5BC9" w:rsidRPr="000A5BC9">
              <w:rPr>
                <w:sz w:val="24"/>
                <w:szCs w:val="24"/>
              </w:rPr>
              <w:t xml:space="preserve"> The audit report </w:t>
            </w:r>
            <w:proofErr w:type="gramStart"/>
            <w:r w:rsidR="000A5BC9" w:rsidRPr="000A5BC9">
              <w:rPr>
                <w:sz w:val="24"/>
                <w:szCs w:val="24"/>
              </w:rPr>
              <w:t>was used</w:t>
            </w:r>
            <w:proofErr w:type="gramEnd"/>
            <w:r w:rsidR="000A5BC9" w:rsidRPr="000A5BC9">
              <w:rPr>
                <w:sz w:val="24"/>
                <w:szCs w:val="24"/>
              </w:rPr>
              <w:t xml:space="preserve"> to support completion of the annual governance statement</w:t>
            </w:r>
            <w:proofErr w:type="gramStart"/>
            <w:r w:rsidR="000A5BC9">
              <w:rPr>
                <w:sz w:val="24"/>
                <w:szCs w:val="24"/>
              </w:rPr>
              <w:t xml:space="preserve">.  </w:t>
            </w:r>
            <w:proofErr w:type="gramEnd"/>
            <w:r w:rsidR="000A5BC9">
              <w:rPr>
                <w:sz w:val="24"/>
                <w:szCs w:val="24"/>
              </w:rPr>
              <w:t xml:space="preserve">The annual governance statement </w:t>
            </w:r>
            <w:proofErr w:type="gramStart"/>
            <w:r w:rsidR="000A5BC9">
              <w:rPr>
                <w:sz w:val="24"/>
                <w:szCs w:val="24"/>
              </w:rPr>
              <w:t>was completed</w:t>
            </w:r>
            <w:proofErr w:type="gramEnd"/>
            <w:r w:rsidR="000A5BC9">
              <w:rPr>
                <w:sz w:val="24"/>
                <w:szCs w:val="24"/>
              </w:rPr>
              <w:t xml:space="preserve"> with contributions for all Councillors present</w:t>
            </w:r>
            <w:proofErr w:type="gramStart"/>
            <w:r w:rsidR="000A5BC9">
              <w:rPr>
                <w:sz w:val="24"/>
                <w:szCs w:val="24"/>
              </w:rPr>
              <w:t xml:space="preserve">.  </w:t>
            </w:r>
            <w:proofErr w:type="gramEnd"/>
            <w:r w:rsidR="004D7B09">
              <w:rPr>
                <w:sz w:val="24"/>
                <w:szCs w:val="24"/>
              </w:rPr>
              <w:t xml:space="preserve">The Clerk gave the Councillors </w:t>
            </w:r>
            <w:r w:rsidR="000D1788">
              <w:rPr>
                <w:sz w:val="24"/>
                <w:szCs w:val="24"/>
              </w:rPr>
              <w:t>an</w:t>
            </w:r>
            <w:r w:rsidR="004D7B09">
              <w:rPr>
                <w:sz w:val="24"/>
                <w:szCs w:val="24"/>
              </w:rPr>
              <w:t xml:space="preserve"> explanation of the variances</w:t>
            </w:r>
            <w:proofErr w:type="gramStart"/>
            <w:r w:rsidR="004D7B09">
              <w:rPr>
                <w:sz w:val="24"/>
                <w:szCs w:val="24"/>
              </w:rPr>
              <w:t xml:space="preserve">.  </w:t>
            </w:r>
            <w:proofErr w:type="gramEnd"/>
            <w:r w:rsidR="00B039A7">
              <w:rPr>
                <w:sz w:val="24"/>
                <w:szCs w:val="24"/>
              </w:rPr>
              <w:t xml:space="preserve">The accounts for the year 2025/2026 </w:t>
            </w:r>
            <w:proofErr w:type="gramStart"/>
            <w:r w:rsidR="00B039A7">
              <w:rPr>
                <w:sz w:val="24"/>
                <w:szCs w:val="24"/>
              </w:rPr>
              <w:t>were ADOPTED</w:t>
            </w:r>
            <w:proofErr w:type="gramEnd"/>
            <w:r w:rsidR="00B039A7">
              <w:rPr>
                <w:sz w:val="24"/>
                <w:szCs w:val="24"/>
              </w:rPr>
              <w:t xml:space="preserve"> and SIGNED by the Chairman. The Clerk will work on the file for submission to Welsh Audit </w:t>
            </w:r>
            <w:r w:rsidR="00C16E54">
              <w:rPr>
                <w:sz w:val="24"/>
                <w:szCs w:val="24"/>
              </w:rPr>
              <w:t xml:space="preserve">during the coming months for submission by </w:t>
            </w:r>
            <w:r w:rsidR="00550E17">
              <w:rPr>
                <w:sz w:val="24"/>
                <w:szCs w:val="24"/>
              </w:rPr>
              <w:t>31</w:t>
            </w:r>
            <w:r w:rsidR="00550E17" w:rsidRPr="00550E17">
              <w:rPr>
                <w:sz w:val="24"/>
                <w:szCs w:val="24"/>
                <w:vertAlign w:val="superscript"/>
              </w:rPr>
              <w:t>st</w:t>
            </w:r>
            <w:r w:rsidR="00550E17">
              <w:rPr>
                <w:sz w:val="24"/>
                <w:szCs w:val="24"/>
              </w:rPr>
              <w:t xml:space="preserve"> July. The notice of the Electors Rights to inspect the accounts will </w:t>
            </w:r>
            <w:proofErr w:type="gramStart"/>
            <w:r w:rsidR="00550E17">
              <w:rPr>
                <w:sz w:val="24"/>
                <w:szCs w:val="24"/>
              </w:rPr>
              <w:t>be posted</w:t>
            </w:r>
            <w:proofErr w:type="gramEnd"/>
            <w:r w:rsidR="00550E17">
              <w:rPr>
                <w:sz w:val="24"/>
                <w:szCs w:val="24"/>
              </w:rPr>
              <w:t xml:space="preserve"> to the </w:t>
            </w:r>
            <w:r w:rsidR="0081359B">
              <w:rPr>
                <w:sz w:val="24"/>
                <w:szCs w:val="24"/>
              </w:rPr>
              <w:t>website</w:t>
            </w:r>
            <w:r w:rsidR="00550E17">
              <w:rPr>
                <w:sz w:val="24"/>
                <w:szCs w:val="24"/>
              </w:rPr>
              <w:t>.</w:t>
            </w:r>
          </w:p>
          <w:p w14:paraId="3B4F2CB4" w14:textId="0755334F" w:rsidR="000B289E" w:rsidRDefault="00F37421" w:rsidP="006B24EF">
            <w:pPr>
              <w:pStyle w:val="NoSpacing"/>
              <w:rPr>
                <w:sz w:val="24"/>
                <w:szCs w:val="24"/>
              </w:rPr>
            </w:pPr>
            <w:r>
              <w:rPr>
                <w:sz w:val="24"/>
                <w:szCs w:val="24"/>
              </w:rPr>
              <w:t xml:space="preserve">e) </w:t>
            </w:r>
            <w:r w:rsidR="00540ED3">
              <w:rPr>
                <w:sz w:val="24"/>
                <w:szCs w:val="24"/>
              </w:rPr>
              <w:t>Update on grant r</w:t>
            </w:r>
            <w:r w:rsidR="006F2B94">
              <w:rPr>
                <w:sz w:val="24"/>
                <w:szCs w:val="24"/>
              </w:rPr>
              <w:t xml:space="preserve">equest from St Teilios Church:  a formal grant requests to comply with the grants policy has not yet </w:t>
            </w:r>
            <w:proofErr w:type="gramStart"/>
            <w:r w:rsidR="006F2B94">
              <w:rPr>
                <w:sz w:val="24"/>
                <w:szCs w:val="24"/>
              </w:rPr>
              <w:t>been received</w:t>
            </w:r>
            <w:proofErr w:type="gramEnd"/>
            <w:r w:rsidR="006F2B94">
              <w:rPr>
                <w:sz w:val="24"/>
                <w:szCs w:val="24"/>
              </w:rPr>
              <w:t>.</w:t>
            </w:r>
          </w:p>
        </w:tc>
        <w:tc>
          <w:tcPr>
            <w:tcW w:w="1224" w:type="dxa"/>
          </w:tcPr>
          <w:p w14:paraId="6772D599" w14:textId="77777777" w:rsidR="009D4002" w:rsidRDefault="009D4002" w:rsidP="006B24EF">
            <w:pPr>
              <w:pStyle w:val="NoSpacing"/>
              <w:rPr>
                <w:sz w:val="24"/>
                <w:szCs w:val="24"/>
              </w:rPr>
            </w:pPr>
          </w:p>
        </w:tc>
      </w:tr>
      <w:tr w:rsidR="009D4002" w14:paraId="64D2AD4B" w14:textId="77777777" w:rsidTr="009D4002">
        <w:tc>
          <w:tcPr>
            <w:tcW w:w="1696" w:type="dxa"/>
          </w:tcPr>
          <w:p w14:paraId="2E042AD3" w14:textId="2243F7E9" w:rsidR="009D4002" w:rsidRDefault="003952B2" w:rsidP="006B24EF">
            <w:pPr>
              <w:pStyle w:val="NoSpacing"/>
              <w:rPr>
                <w:sz w:val="24"/>
                <w:szCs w:val="24"/>
              </w:rPr>
            </w:pPr>
            <w:r>
              <w:rPr>
                <w:sz w:val="24"/>
                <w:szCs w:val="24"/>
              </w:rPr>
              <w:t>10062026/</w:t>
            </w:r>
            <w:r w:rsidR="00D30B86">
              <w:rPr>
                <w:sz w:val="24"/>
                <w:szCs w:val="24"/>
              </w:rPr>
              <w:t>10</w:t>
            </w:r>
          </w:p>
        </w:tc>
        <w:tc>
          <w:tcPr>
            <w:tcW w:w="6096" w:type="dxa"/>
          </w:tcPr>
          <w:p w14:paraId="70EBAFEC" w14:textId="3E5E9227" w:rsidR="009D4002" w:rsidRDefault="00D30B86" w:rsidP="006B24EF">
            <w:pPr>
              <w:pStyle w:val="NoSpacing"/>
              <w:rPr>
                <w:sz w:val="24"/>
                <w:szCs w:val="24"/>
              </w:rPr>
            </w:pPr>
            <w:r>
              <w:rPr>
                <w:sz w:val="24"/>
                <w:szCs w:val="24"/>
              </w:rPr>
              <w:t xml:space="preserve">10. To consider matters arising from the previous meeting:  Matters not discussed at this meeting will </w:t>
            </w:r>
            <w:proofErr w:type="gramStart"/>
            <w:r>
              <w:rPr>
                <w:sz w:val="24"/>
                <w:szCs w:val="24"/>
              </w:rPr>
              <w:t>be carried</w:t>
            </w:r>
            <w:proofErr w:type="gramEnd"/>
            <w:r>
              <w:rPr>
                <w:sz w:val="24"/>
                <w:szCs w:val="24"/>
              </w:rPr>
              <w:t xml:space="preserve"> forward </w:t>
            </w:r>
            <w:r w:rsidR="0021078A">
              <w:rPr>
                <w:sz w:val="24"/>
                <w:szCs w:val="24"/>
              </w:rPr>
              <w:t>to the next due to time constraints</w:t>
            </w:r>
            <w:proofErr w:type="gramStart"/>
            <w:r w:rsidR="0021078A">
              <w:rPr>
                <w:sz w:val="24"/>
                <w:szCs w:val="24"/>
              </w:rPr>
              <w:t xml:space="preserve">.  </w:t>
            </w:r>
            <w:proofErr w:type="gramEnd"/>
            <w:r w:rsidR="0021078A">
              <w:rPr>
                <w:sz w:val="24"/>
                <w:szCs w:val="24"/>
              </w:rPr>
              <w:t xml:space="preserve">It </w:t>
            </w:r>
            <w:proofErr w:type="gramStart"/>
            <w:r w:rsidR="0021078A">
              <w:rPr>
                <w:sz w:val="24"/>
                <w:szCs w:val="24"/>
              </w:rPr>
              <w:t>was AGREED</w:t>
            </w:r>
            <w:proofErr w:type="gramEnd"/>
            <w:r w:rsidR="0021078A">
              <w:rPr>
                <w:sz w:val="24"/>
                <w:szCs w:val="24"/>
              </w:rPr>
              <w:t xml:space="preserve"> that matters must </w:t>
            </w:r>
            <w:proofErr w:type="gramStart"/>
            <w:r w:rsidR="0021078A">
              <w:rPr>
                <w:sz w:val="24"/>
                <w:szCs w:val="24"/>
              </w:rPr>
              <w:t>be resolved</w:t>
            </w:r>
            <w:proofErr w:type="gramEnd"/>
            <w:r w:rsidR="0021078A">
              <w:rPr>
                <w:sz w:val="24"/>
                <w:szCs w:val="24"/>
              </w:rPr>
              <w:t xml:space="preserve"> before </w:t>
            </w:r>
            <w:proofErr w:type="gramStart"/>
            <w:r w:rsidR="0021078A">
              <w:rPr>
                <w:sz w:val="24"/>
                <w:szCs w:val="24"/>
              </w:rPr>
              <w:t>new items</w:t>
            </w:r>
            <w:proofErr w:type="gramEnd"/>
            <w:r w:rsidR="0021078A">
              <w:rPr>
                <w:sz w:val="24"/>
                <w:szCs w:val="24"/>
              </w:rPr>
              <w:t xml:space="preserve"> for business </w:t>
            </w:r>
            <w:proofErr w:type="gramStart"/>
            <w:r w:rsidR="0021078A">
              <w:rPr>
                <w:sz w:val="24"/>
                <w:szCs w:val="24"/>
              </w:rPr>
              <w:t>are added</w:t>
            </w:r>
            <w:proofErr w:type="gramEnd"/>
            <w:r w:rsidR="0021078A">
              <w:rPr>
                <w:sz w:val="24"/>
                <w:szCs w:val="24"/>
              </w:rPr>
              <w:t xml:space="preserve">. </w:t>
            </w:r>
          </w:p>
        </w:tc>
        <w:tc>
          <w:tcPr>
            <w:tcW w:w="1224" w:type="dxa"/>
          </w:tcPr>
          <w:p w14:paraId="1CC8F7AF" w14:textId="77777777" w:rsidR="009D4002" w:rsidRDefault="009D4002" w:rsidP="006B24EF">
            <w:pPr>
              <w:pStyle w:val="NoSpacing"/>
              <w:rPr>
                <w:sz w:val="24"/>
                <w:szCs w:val="24"/>
              </w:rPr>
            </w:pPr>
          </w:p>
        </w:tc>
      </w:tr>
      <w:tr w:rsidR="009D4002" w14:paraId="7A9B9A2A" w14:textId="77777777" w:rsidTr="009D4002">
        <w:tc>
          <w:tcPr>
            <w:tcW w:w="1696" w:type="dxa"/>
          </w:tcPr>
          <w:p w14:paraId="6B734B5A" w14:textId="4707DDD1" w:rsidR="009D4002" w:rsidRDefault="0021078A" w:rsidP="006B24EF">
            <w:pPr>
              <w:pStyle w:val="NoSpacing"/>
              <w:rPr>
                <w:sz w:val="24"/>
                <w:szCs w:val="24"/>
              </w:rPr>
            </w:pPr>
            <w:r>
              <w:rPr>
                <w:sz w:val="24"/>
                <w:szCs w:val="24"/>
              </w:rPr>
              <w:t>10062026/11</w:t>
            </w:r>
          </w:p>
        </w:tc>
        <w:tc>
          <w:tcPr>
            <w:tcW w:w="6096" w:type="dxa"/>
          </w:tcPr>
          <w:p w14:paraId="411E99A8" w14:textId="4BCDC05D" w:rsidR="009D4002" w:rsidRDefault="00084113" w:rsidP="006B24EF">
            <w:pPr>
              <w:pStyle w:val="NoSpacing"/>
              <w:rPr>
                <w:sz w:val="24"/>
                <w:szCs w:val="24"/>
              </w:rPr>
            </w:pPr>
            <w:r>
              <w:rPr>
                <w:sz w:val="24"/>
                <w:szCs w:val="24"/>
              </w:rPr>
              <w:t>11.  To consider matters arising since the last meeting:  None that have not</w:t>
            </w:r>
            <w:r w:rsidR="00B22C67">
              <w:rPr>
                <w:sz w:val="24"/>
                <w:szCs w:val="24"/>
              </w:rPr>
              <w:t xml:space="preserve"> </w:t>
            </w:r>
            <w:r>
              <w:rPr>
                <w:sz w:val="24"/>
                <w:szCs w:val="24"/>
              </w:rPr>
              <w:t>already</w:t>
            </w:r>
            <w:r w:rsidR="00B22C67">
              <w:rPr>
                <w:sz w:val="24"/>
                <w:szCs w:val="24"/>
              </w:rPr>
              <w:t xml:space="preserve"> </w:t>
            </w:r>
            <w:proofErr w:type="gramStart"/>
            <w:r w:rsidR="00B22C67">
              <w:rPr>
                <w:sz w:val="24"/>
                <w:szCs w:val="24"/>
              </w:rPr>
              <w:t>been</w:t>
            </w:r>
            <w:r>
              <w:rPr>
                <w:sz w:val="24"/>
                <w:szCs w:val="24"/>
              </w:rPr>
              <w:t xml:space="preserve"> covered</w:t>
            </w:r>
            <w:proofErr w:type="gramEnd"/>
            <w:r>
              <w:rPr>
                <w:sz w:val="24"/>
                <w:szCs w:val="24"/>
              </w:rPr>
              <w:t xml:space="preserve">. </w:t>
            </w:r>
          </w:p>
        </w:tc>
        <w:tc>
          <w:tcPr>
            <w:tcW w:w="1224" w:type="dxa"/>
          </w:tcPr>
          <w:p w14:paraId="4DF9937A" w14:textId="77777777" w:rsidR="009D4002" w:rsidRDefault="009D4002" w:rsidP="006B24EF">
            <w:pPr>
              <w:pStyle w:val="NoSpacing"/>
              <w:rPr>
                <w:sz w:val="24"/>
                <w:szCs w:val="24"/>
              </w:rPr>
            </w:pPr>
          </w:p>
        </w:tc>
      </w:tr>
      <w:tr w:rsidR="009D4002" w14:paraId="08717F42" w14:textId="77777777" w:rsidTr="009D4002">
        <w:tc>
          <w:tcPr>
            <w:tcW w:w="1696" w:type="dxa"/>
          </w:tcPr>
          <w:p w14:paraId="60583AA6" w14:textId="43605B39" w:rsidR="009D4002" w:rsidRDefault="00B22C67" w:rsidP="006B24EF">
            <w:pPr>
              <w:pStyle w:val="NoSpacing"/>
              <w:rPr>
                <w:sz w:val="24"/>
                <w:szCs w:val="24"/>
              </w:rPr>
            </w:pPr>
            <w:r>
              <w:rPr>
                <w:sz w:val="24"/>
                <w:szCs w:val="24"/>
              </w:rPr>
              <w:t>10062026/12</w:t>
            </w:r>
          </w:p>
        </w:tc>
        <w:tc>
          <w:tcPr>
            <w:tcW w:w="6096" w:type="dxa"/>
          </w:tcPr>
          <w:p w14:paraId="33C9A5FF" w14:textId="77777777" w:rsidR="009D4002" w:rsidRDefault="00B22C67" w:rsidP="006B24EF">
            <w:pPr>
              <w:pStyle w:val="NoSpacing"/>
              <w:rPr>
                <w:sz w:val="24"/>
                <w:szCs w:val="24"/>
              </w:rPr>
            </w:pPr>
            <w:r>
              <w:rPr>
                <w:sz w:val="24"/>
                <w:szCs w:val="24"/>
              </w:rPr>
              <w:t>12. To consider playground matters:</w:t>
            </w:r>
          </w:p>
          <w:p w14:paraId="4005684A" w14:textId="7E0E2B9E" w:rsidR="00B22C67" w:rsidRDefault="003610D0" w:rsidP="006B24EF">
            <w:pPr>
              <w:pStyle w:val="NoSpacing"/>
              <w:rPr>
                <w:sz w:val="24"/>
                <w:szCs w:val="24"/>
              </w:rPr>
            </w:pPr>
            <w:r>
              <w:rPr>
                <w:sz w:val="24"/>
                <w:szCs w:val="24"/>
              </w:rPr>
              <w:t xml:space="preserve">a) </w:t>
            </w:r>
            <w:r w:rsidR="00913AC1">
              <w:rPr>
                <w:sz w:val="24"/>
                <w:szCs w:val="24"/>
              </w:rPr>
              <w:t xml:space="preserve">To consider the </w:t>
            </w:r>
            <w:r w:rsidR="001B30B2">
              <w:rPr>
                <w:sz w:val="24"/>
                <w:szCs w:val="24"/>
              </w:rPr>
              <w:t xml:space="preserve"> Play inspections</w:t>
            </w:r>
            <w:r w:rsidR="007F2642">
              <w:rPr>
                <w:sz w:val="24"/>
                <w:szCs w:val="24"/>
              </w:rPr>
              <w:t xml:space="preserve"> </w:t>
            </w:r>
            <w:r w:rsidR="00913AC1">
              <w:rPr>
                <w:sz w:val="24"/>
                <w:szCs w:val="24"/>
              </w:rPr>
              <w:t xml:space="preserve">HIC/TRIAX </w:t>
            </w:r>
            <w:proofErr w:type="gramStart"/>
            <w:r w:rsidR="00BB2B42">
              <w:rPr>
                <w:sz w:val="24"/>
                <w:szCs w:val="24"/>
              </w:rPr>
              <w:t>testing</w:t>
            </w:r>
            <w:proofErr w:type="gramEnd"/>
            <w:r w:rsidR="00BB2B42">
              <w:rPr>
                <w:sz w:val="24"/>
                <w:szCs w:val="24"/>
              </w:rPr>
              <w:t xml:space="preserve"> £395 – It </w:t>
            </w:r>
            <w:proofErr w:type="gramStart"/>
            <w:r w:rsidR="00BB2B42">
              <w:rPr>
                <w:sz w:val="24"/>
                <w:szCs w:val="24"/>
              </w:rPr>
              <w:t>was AGREED</w:t>
            </w:r>
            <w:proofErr w:type="gramEnd"/>
            <w:r w:rsidR="00BB2B42">
              <w:rPr>
                <w:sz w:val="24"/>
                <w:szCs w:val="24"/>
              </w:rPr>
              <w:t xml:space="preserve"> to proceed </w:t>
            </w:r>
            <w:r w:rsidR="004F2998">
              <w:rPr>
                <w:sz w:val="24"/>
                <w:szCs w:val="24"/>
              </w:rPr>
              <w:t>with th</w:t>
            </w:r>
            <w:r w:rsidR="007F2642">
              <w:rPr>
                <w:sz w:val="24"/>
                <w:szCs w:val="24"/>
              </w:rPr>
              <w:t>e critical fall assessment</w:t>
            </w:r>
            <w:r w:rsidR="004F2998">
              <w:rPr>
                <w:sz w:val="24"/>
                <w:szCs w:val="24"/>
              </w:rPr>
              <w:t xml:space="preserve"> for the large slide. </w:t>
            </w:r>
            <w:r w:rsidR="007F2642">
              <w:rPr>
                <w:sz w:val="24"/>
                <w:szCs w:val="24"/>
              </w:rPr>
              <w:t xml:space="preserve">Cllr Hawken to progress. </w:t>
            </w:r>
          </w:p>
          <w:p w14:paraId="68269587" w14:textId="7F3D5FE3" w:rsidR="00AD4620" w:rsidRDefault="00AD4620" w:rsidP="006B24EF">
            <w:pPr>
              <w:pStyle w:val="NoSpacing"/>
              <w:rPr>
                <w:sz w:val="24"/>
                <w:szCs w:val="24"/>
              </w:rPr>
            </w:pPr>
            <w:r>
              <w:rPr>
                <w:sz w:val="24"/>
                <w:szCs w:val="24"/>
              </w:rPr>
              <w:t xml:space="preserve">b) </w:t>
            </w:r>
            <w:r w:rsidR="003C447A">
              <w:rPr>
                <w:sz w:val="24"/>
                <w:szCs w:val="24"/>
              </w:rPr>
              <w:t xml:space="preserve">Update on progress with new play equipment:  </w:t>
            </w:r>
            <w:r w:rsidR="00282723">
              <w:rPr>
                <w:sz w:val="24"/>
                <w:szCs w:val="24"/>
              </w:rPr>
              <w:t xml:space="preserve">Cllr Hawken to obtain </w:t>
            </w:r>
            <w:proofErr w:type="gramStart"/>
            <w:r w:rsidR="00552BB2">
              <w:rPr>
                <w:sz w:val="24"/>
                <w:szCs w:val="24"/>
              </w:rPr>
              <w:t>3</w:t>
            </w:r>
            <w:proofErr w:type="gramEnd"/>
            <w:r w:rsidR="00552BB2">
              <w:rPr>
                <w:sz w:val="24"/>
                <w:szCs w:val="24"/>
              </w:rPr>
              <w:t xml:space="preserve"> quotes for the play area refit</w:t>
            </w:r>
            <w:r w:rsidR="00FA1804">
              <w:rPr>
                <w:sz w:val="24"/>
                <w:szCs w:val="24"/>
              </w:rPr>
              <w:t xml:space="preserve"> from Playdale, Adventure playgrounds and MCC</w:t>
            </w:r>
            <w:r w:rsidR="006D6AB9">
              <w:rPr>
                <w:sz w:val="24"/>
                <w:szCs w:val="24"/>
              </w:rPr>
              <w:t xml:space="preserve"> for the next meeting</w:t>
            </w:r>
            <w:proofErr w:type="gramStart"/>
            <w:r w:rsidR="006D6AB9">
              <w:rPr>
                <w:sz w:val="24"/>
                <w:szCs w:val="24"/>
              </w:rPr>
              <w:t xml:space="preserve">.  </w:t>
            </w:r>
            <w:proofErr w:type="gramEnd"/>
          </w:p>
          <w:p w14:paraId="4779EA1C" w14:textId="7644EE29" w:rsidR="00924025" w:rsidRDefault="00A0395C" w:rsidP="006B24EF">
            <w:pPr>
              <w:pStyle w:val="NoSpacing"/>
              <w:rPr>
                <w:sz w:val="24"/>
                <w:szCs w:val="24"/>
              </w:rPr>
            </w:pPr>
            <w:r>
              <w:rPr>
                <w:sz w:val="24"/>
                <w:szCs w:val="24"/>
              </w:rPr>
              <w:t>c)</w:t>
            </w:r>
            <w:r w:rsidR="00612C62">
              <w:rPr>
                <w:sz w:val="24"/>
                <w:szCs w:val="24"/>
              </w:rPr>
              <w:t>Update on the quarterly play equipment inspections by MCC</w:t>
            </w:r>
            <w:r>
              <w:rPr>
                <w:sz w:val="24"/>
                <w:szCs w:val="24"/>
              </w:rPr>
              <w:t xml:space="preserve"> – it was unclear if this matter </w:t>
            </w:r>
            <w:proofErr w:type="gramStart"/>
            <w:r>
              <w:rPr>
                <w:sz w:val="24"/>
                <w:szCs w:val="24"/>
              </w:rPr>
              <w:t>was discussed</w:t>
            </w:r>
            <w:proofErr w:type="gramEnd"/>
            <w:r w:rsidR="00612C62">
              <w:rPr>
                <w:sz w:val="24"/>
                <w:szCs w:val="24"/>
              </w:rPr>
              <w:t xml:space="preserve"> and whether these will being going ahead on a regular basis</w:t>
            </w:r>
            <w:proofErr w:type="gramStart"/>
            <w:r w:rsidR="00612C62">
              <w:rPr>
                <w:sz w:val="24"/>
                <w:szCs w:val="24"/>
              </w:rPr>
              <w:t xml:space="preserve">.  </w:t>
            </w:r>
            <w:proofErr w:type="gramEnd"/>
            <w:r w:rsidR="00612C62">
              <w:rPr>
                <w:sz w:val="24"/>
                <w:szCs w:val="24"/>
              </w:rPr>
              <w:t>Cllr Hawken to clarify at the next meeting.</w:t>
            </w:r>
          </w:p>
          <w:p w14:paraId="33CEECD0" w14:textId="77D534C5" w:rsidR="00040219" w:rsidRDefault="00D90B1D" w:rsidP="006B24EF">
            <w:pPr>
              <w:pStyle w:val="NoSpacing"/>
              <w:rPr>
                <w:sz w:val="24"/>
                <w:szCs w:val="24"/>
              </w:rPr>
            </w:pPr>
            <w:r>
              <w:rPr>
                <w:sz w:val="24"/>
                <w:szCs w:val="24"/>
              </w:rPr>
              <w:lastRenderedPageBreak/>
              <w:t xml:space="preserve">d) To confirm the playground inspection volunteer for July:  Cllr Wilkins </w:t>
            </w:r>
            <w:r w:rsidR="00BA5F4F">
              <w:rPr>
                <w:sz w:val="24"/>
                <w:szCs w:val="24"/>
              </w:rPr>
              <w:t>volunteered</w:t>
            </w:r>
            <w:proofErr w:type="gramStart"/>
            <w:r w:rsidR="00BA5F4F">
              <w:rPr>
                <w:sz w:val="24"/>
                <w:szCs w:val="24"/>
              </w:rPr>
              <w:t xml:space="preserve">.  </w:t>
            </w:r>
            <w:proofErr w:type="gramEnd"/>
            <w:r w:rsidR="00BA5F4F">
              <w:rPr>
                <w:sz w:val="24"/>
                <w:szCs w:val="24"/>
              </w:rPr>
              <w:t>Cllr Brown to liaise regarding checklist.</w:t>
            </w:r>
          </w:p>
        </w:tc>
        <w:tc>
          <w:tcPr>
            <w:tcW w:w="1224" w:type="dxa"/>
          </w:tcPr>
          <w:p w14:paraId="245FC0BB" w14:textId="77777777" w:rsidR="009D4002" w:rsidRDefault="009D4002" w:rsidP="006B24EF">
            <w:pPr>
              <w:pStyle w:val="NoSpacing"/>
              <w:rPr>
                <w:sz w:val="24"/>
                <w:szCs w:val="24"/>
              </w:rPr>
            </w:pPr>
          </w:p>
        </w:tc>
      </w:tr>
      <w:tr w:rsidR="009D4002" w14:paraId="68FB927C" w14:textId="77777777" w:rsidTr="009D4002">
        <w:tc>
          <w:tcPr>
            <w:tcW w:w="1696" w:type="dxa"/>
          </w:tcPr>
          <w:p w14:paraId="525206B0" w14:textId="6918491E" w:rsidR="009D4002" w:rsidRDefault="008C233D" w:rsidP="006B24EF">
            <w:pPr>
              <w:pStyle w:val="NoSpacing"/>
              <w:rPr>
                <w:sz w:val="24"/>
                <w:szCs w:val="24"/>
              </w:rPr>
            </w:pPr>
            <w:r>
              <w:rPr>
                <w:sz w:val="24"/>
                <w:szCs w:val="24"/>
              </w:rPr>
              <w:t>10062026/13</w:t>
            </w:r>
          </w:p>
        </w:tc>
        <w:tc>
          <w:tcPr>
            <w:tcW w:w="6096" w:type="dxa"/>
          </w:tcPr>
          <w:p w14:paraId="16177A6A" w14:textId="77777777" w:rsidR="009D4002" w:rsidRDefault="008C233D" w:rsidP="006B24EF">
            <w:pPr>
              <w:pStyle w:val="NoSpacing"/>
              <w:rPr>
                <w:sz w:val="24"/>
                <w:szCs w:val="24"/>
              </w:rPr>
            </w:pPr>
            <w:r>
              <w:rPr>
                <w:sz w:val="24"/>
                <w:szCs w:val="24"/>
              </w:rPr>
              <w:t>13. To consider matters relating to the Biodiversity and Climate change working party:</w:t>
            </w:r>
          </w:p>
          <w:p w14:paraId="120564C7" w14:textId="0CB2FE91" w:rsidR="008C233D" w:rsidRDefault="00237D38" w:rsidP="006B24EF">
            <w:pPr>
              <w:pStyle w:val="NoSpacing"/>
              <w:rPr>
                <w:sz w:val="24"/>
                <w:szCs w:val="24"/>
              </w:rPr>
            </w:pPr>
            <w:r>
              <w:rPr>
                <w:sz w:val="24"/>
                <w:szCs w:val="24"/>
              </w:rPr>
              <w:t>a) To note Cllr Hawkens flooding report circulated</w:t>
            </w:r>
            <w:proofErr w:type="gramStart"/>
            <w:r>
              <w:rPr>
                <w:sz w:val="24"/>
                <w:szCs w:val="24"/>
              </w:rPr>
              <w:t xml:space="preserve">.  </w:t>
            </w:r>
            <w:proofErr w:type="gramEnd"/>
            <w:r>
              <w:rPr>
                <w:sz w:val="24"/>
                <w:szCs w:val="24"/>
              </w:rPr>
              <w:t>NOTED</w:t>
            </w:r>
            <w:r w:rsidR="00F32F8F">
              <w:rPr>
                <w:sz w:val="24"/>
                <w:szCs w:val="24"/>
              </w:rPr>
              <w:t>.</w:t>
            </w:r>
            <w:r w:rsidR="007916BC">
              <w:rPr>
                <w:sz w:val="24"/>
                <w:szCs w:val="24"/>
              </w:rPr>
              <w:t xml:space="preserve"> </w:t>
            </w:r>
            <w:r w:rsidR="0022785A">
              <w:rPr>
                <w:sz w:val="24"/>
                <w:szCs w:val="24"/>
              </w:rPr>
              <w:t>Appendix 2</w:t>
            </w:r>
          </w:p>
          <w:p w14:paraId="2FD7774A" w14:textId="03ADB50D" w:rsidR="00F32F8F" w:rsidRDefault="007916BC" w:rsidP="006B24EF">
            <w:pPr>
              <w:pStyle w:val="NoSpacing"/>
              <w:rPr>
                <w:sz w:val="24"/>
                <w:szCs w:val="24"/>
              </w:rPr>
            </w:pPr>
            <w:r>
              <w:rPr>
                <w:sz w:val="24"/>
                <w:szCs w:val="24"/>
              </w:rPr>
              <w:t xml:space="preserve">b) Doorstep survey approval:  Cllr Hawken </w:t>
            </w:r>
            <w:proofErr w:type="gramStart"/>
            <w:r>
              <w:rPr>
                <w:sz w:val="24"/>
                <w:szCs w:val="24"/>
              </w:rPr>
              <w:t>was received</w:t>
            </w:r>
            <w:proofErr w:type="gramEnd"/>
            <w:r>
              <w:rPr>
                <w:sz w:val="24"/>
                <w:szCs w:val="24"/>
              </w:rPr>
              <w:t xml:space="preserve"> APPROVAL to conduct</w:t>
            </w:r>
            <w:r w:rsidR="0022785A">
              <w:rPr>
                <w:sz w:val="24"/>
                <w:szCs w:val="24"/>
              </w:rPr>
              <w:t xml:space="preserve"> a doorstep survey of properties affected by flooding of the River Gavenny</w:t>
            </w:r>
            <w:r w:rsidR="00DD0141">
              <w:rPr>
                <w:sz w:val="24"/>
                <w:szCs w:val="24"/>
              </w:rPr>
              <w:t xml:space="preserve"> and </w:t>
            </w:r>
            <w:r w:rsidR="00137551">
              <w:rPr>
                <w:sz w:val="24"/>
                <w:szCs w:val="24"/>
              </w:rPr>
              <w:t xml:space="preserve">foul water sewage. </w:t>
            </w:r>
          </w:p>
        </w:tc>
        <w:tc>
          <w:tcPr>
            <w:tcW w:w="1224" w:type="dxa"/>
          </w:tcPr>
          <w:p w14:paraId="78081431" w14:textId="77777777" w:rsidR="009D4002" w:rsidRDefault="009D4002" w:rsidP="006B24EF">
            <w:pPr>
              <w:pStyle w:val="NoSpacing"/>
              <w:rPr>
                <w:sz w:val="24"/>
                <w:szCs w:val="24"/>
              </w:rPr>
            </w:pPr>
          </w:p>
        </w:tc>
      </w:tr>
      <w:tr w:rsidR="009D4002" w14:paraId="2496ADB4" w14:textId="77777777" w:rsidTr="009D4002">
        <w:tc>
          <w:tcPr>
            <w:tcW w:w="1696" w:type="dxa"/>
          </w:tcPr>
          <w:p w14:paraId="38C400DD" w14:textId="5ABD5893" w:rsidR="009D4002" w:rsidRDefault="000C06E2" w:rsidP="006B24EF">
            <w:pPr>
              <w:pStyle w:val="NoSpacing"/>
              <w:rPr>
                <w:sz w:val="24"/>
                <w:szCs w:val="24"/>
              </w:rPr>
            </w:pPr>
            <w:r>
              <w:rPr>
                <w:sz w:val="24"/>
                <w:szCs w:val="24"/>
              </w:rPr>
              <w:t>10062026/14</w:t>
            </w:r>
          </w:p>
        </w:tc>
        <w:tc>
          <w:tcPr>
            <w:tcW w:w="6096" w:type="dxa"/>
          </w:tcPr>
          <w:p w14:paraId="7739A06C" w14:textId="77777777" w:rsidR="009D4002" w:rsidRDefault="000C06E2" w:rsidP="006B24EF">
            <w:pPr>
              <w:pStyle w:val="NoSpacing"/>
              <w:rPr>
                <w:sz w:val="24"/>
                <w:szCs w:val="24"/>
              </w:rPr>
            </w:pPr>
            <w:r>
              <w:rPr>
                <w:sz w:val="24"/>
                <w:szCs w:val="24"/>
              </w:rPr>
              <w:t>14. To consider matters relating to the playing fields and green spaces:</w:t>
            </w:r>
          </w:p>
          <w:p w14:paraId="48B00577" w14:textId="6ECF4ED2" w:rsidR="00137551" w:rsidRDefault="00F6426D" w:rsidP="006B24EF">
            <w:pPr>
              <w:pStyle w:val="NoSpacing"/>
              <w:rPr>
                <w:sz w:val="24"/>
                <w:szCs w:val="24"/>
              </w:rPr>
            </w:pPr>
            <w:r>
              <w:rPr>
                <w:sz w:val="24"/>
                <w:szCs w:val="24"/>
              </w:rPr>
              <w:t xml:space="preserve">a) Noticeboards – Cllr Hawken requested that the noticeboards </w:t>
            </w:r>
            <w:proofErr w:type="gramStart"/>
            <w:r>
              <w:rPr>
                <w:sz w:val="24"/>
                <w:szCs w:val="24"/>
              </w:rPr>
              <w:t>be updated</w:t>
            </w:r>
            <w:proofErr w:type="gramEnd"/>
            <w:r>
              <w:rPr>
                <w:sz w:val="24"/>
                <w:szCs w:val="24"/>
              </w:rPr>
              <w:t xml:space="preserve"> with new Councillor details</w:t>
            </w:r>
            <w:proofErr w:type="gramStart"/>
            <w:r>
              <w:rPr>
                <w:sz w:val="24"/>
                <w:szCs w:val="24"/>
              </w:rPr>
              <w:t xml:space="preserve">.  </w:t>
            </w:r>
            <w:proofErr w:type="gramEnd"/>
            <w:r>
              <w:rPr>
                <w:sz w:val="24"/>
                <w:szCs w:val="24"/>
              </w:rPr>
              <w:t>The Clerk to liaise.</w:t>
            </w:r>
            <w:r w:rsidR="00D118D1">
              <w:rPr>
                <w:sz w:val="24"/>
                <w:szCs w:val="24"/>
              </w:rPr>
              <w:t xml:space="preserve"> Old broken noticeboard outside the Community Hall will </w:t>
            </w:r>
            <w:proofErr w:type="gramStart"/>
            <w:r w:rsidR="00D118D1">
              <w:rPr>
                <w:sz w:val="24"/>
                <w:szCs w:val="24"/>
              </w:rPr>
              <w:t>be removed</w:t>
            </w:r>
            <w:proofErr w:type="gramEnd"/>
            <w:r w:rsidR="00D118D1">
              <w:rPr>
                <w:sz w:val="24"/>
                <w:szCs w:val="24"/>
              </w:rPr>
              <w:t xml:space="preserve"> by the Chairman. </w:t>
            </w:r>
          </w:p>
          <w:p w14:paraId="7E53A13E" w14:textId="4EF314D4" w:rsidR="00F6426D" w:rsidRDefault="00F6426D" w:rsidP="006B24EF">
            <w:pPr>
              <w:pStyle w:val="NoSpacing"/>
              <w:rPr>
                <w:sz w:val="24"/>
                <w:szCs w:val="24"/>
              </w:rPr>
            </w:pPr>
            <w:r>
              <w:rPr>
                <w:sz w:val="24"/>
                <w:szCs w:val="24"/>
              </w:rPr>
              <w:t>b) Litter pick</w:t>
            </w:r>
            <w:r w:rsidR="00F14FBD">
              <w:rPr>
                <w:sz w:val="24"/>
                <w:szCs w:val="24"/>
              </w:rPr>
              <w:t xml:space="preserve"> – the litter pick will take place on 24</w:t>
            </w:r>
            <w:r w:rsidR="00F14FBD" w:rsidRPr="00F14FBD">
              <w:rPr>
                <w:sz w:val="24"/>
                <w:szCs w:val="24"/>
                <w:vertAlign w:val="superscript"/>
              </w:rPr>
              <w:t>th</w:t>
            </w:r>
            <w:r w:rsidR="00F14FBD">
              <w:rPr>
                <w:sz w:val="24"/>
                <w:szCs w:val="24"/>
              </w:rPr>
              <w:t xml:space="preserve"> June organised by C Cllr Sue McConnel between 10 and 1pm</w:t>
            </w:r>
            <w:r w:rsidR="00D118D1">
              <w:rPr>
                <w:sz w:val="24"/>
                <w:szCs w:val="24"/>
              </w:rPr>
              <w:t>.</w:t>
            </w:r>
          </w:p>
          <w:p w14:paraId="791995DB" w14:textId="00E74759" w:rsidR="00D118D1" w:rsidRDefault="00D118D1" w:rsidP="006B24EF">
            <w:pPr>
              <w:pStyle w:val="NoSpacing"/>
              <w:rPr>
                <w:sz w:val="24"/>
                <w:szCs w:val="24"/>
              </w:rPr>
            </w:pPr>
            <w:r>
              <w:rPr>
                <w:sz w:val="24"/>
                <w:szCs w:val="24"/>
              </w:rPr>
              <w:t xml:space="preserve">c) </w:t>
            </w:r>
            <w:r w:rsidR="00112B6B">
              <w:rPr>
                <w:sz w:val="24"/>
                <w:szCs w:val="24"/>
              </w:rPr>
              <w:t>Planter St Francis Close – small budget of £40 APPROVED.</w:t>
            </w:r>
          </w:p>
          <w:p w14:paraId="5261F9B2" w14:textId="559ED70A" w:rsidR="000C06E2" w:rsidRDefault="000C06E2" w:rsidP="006B24EF">
            <w:pPr>
              <w:pStyle w:val="NoSpacing"/>
              <w:rPr>
                <w:sz w:val="24"/>
                <w:szCs w:val="24"/>
              </w:rPr>
            </w:pPr>
          </w:p>
        </w:tc>
        <w:tc>
          <w:tcPr>
            <w:tcW w:w="1224" w:type="dxa"/>
          </w:tcPr>
          <w:p w14:paraId="13B51296" w14:textId="77777777" w:rsidR="009D4002" w:rsidRDefault="009D4002" w:rsidP="006B24EF">
            <w:pPr>
              <w:pStyle w:val="NoSpacing"/>
              <w:rPr>
                <w:sz w:val="24"/>
                <w:szCs w:val="24"/>
              </w:rPr>
            </w:pPr>
          </w:p>
        </w:tc>
      </w:tr>
      <w:tr w:rsidR="009D4002" w14:paraId="717CC8C5" w14:textId="77777777" w:rsidTr="009D4002">
        <w:tc>
          <w:tcPr>
            <w:tcW w:w="1696" w:type="dxa"/>
          </w:tcPr>
          <w:p w14:paraId="62DE8AB5" w14:textId="71853ADF" w:rsidR="009D4002" w:rsidRDefault="00112B6B" w:rsidP="006B24EF">
            <w:pPr>
              <w:pStyle w:val="NoSpacing"/>
              <w:rPr>
                <w:sz w:val="24"/>
                <w:szCs w:val="24"/>
              </w:rPr>
            </w:pPr>
            <w:r>
              <w:rPr>
                <w:sz w:val="24"/>
                <w:szCs w:val="24"/>
              </w:rPr>
              <w:t>10062026/15</w:t>
            </w:r>
          </w:p>
        </w:tc>
        <w:tc>
          <w:tcPr>
            <w:tcW w:w="6096" w:type="dxa"/>
          </w:tcPr>
          <w:p w14:paraId="2CEE3AA9" w14:textId="77777777" w:rsidR="00266D20" w:rsidRDefault="00763EC9" w:rsidP="00763EC9">
            <w:pPr>
              <w:spacing w:line="240" w:lineRule="auto"/>
              <w:textAlignment w:val="bottom"/>
              <w:rPr>
                <w:rFonts w:eastAsia="Times New Roman" w:cs="Arial"/>
                <w:color w:val="222222"/>
                <w:kern w:val="0"/>
                <w:sz w:val="24"/>
                <w:szCs w:val="24"/>
                <w:lang w:eastAsia="en-GB"/>
                <w14:ligatures w14:val="none"/>
              </w:rPr>
            </w:pPr>
            <w:r w:rsidRPr="00763EC9">
              <w:rPr>
                <w:sz w:val="24"/>
                <w:szCs w:val="24"/>
              </w:rPr>
              <w:t>15.</w:t>
            </w:r>
            <w:r w:rsidRPr="00763EC9">
              <w:rPr>
                <w:rFonts w:eastAsia="Times New Roman" w:cs="Arial"/>
                <w:color w:val="222222"/>
                <w:kern w:val="0"/>
                <w:sz w:val="24"/>
                <w:szCs w:val="24"/>
                <w:lang w:eastAsia="en-GB"/>
                <w14:ligatures w14:val="none"/>
              </w:rPr>
              <w:t xml:space="preserve"> </w:t>
            </w:r>
            <w:r w:rsidR="00266D20">
              <w:rPr>
                <w:rFonts w:eastAsia="Times New Roman" w:cs="Arial"/>
                <w:color w:val="222222"/>
                <w:kern w:val="0"/>
                <w:sz w:val="24"/>
                <w:szCs w:val="24"/>
                <w:lang w:eastAsia="en-GB"/>
                <w14:ligatures w14:val="none"/>
              </w:rPr>
              <w:t>To consider matters relating to the Community Hall:</w:t>
            </w:r>
          </w:p>
          <w:p w14:paraId="58094FD4" w14:textId="668AF99D" w:rsidR="00763EC9" w:rsidRPr="00763EC9" w:rsidRDefault="00983271" w:rsidP="00763EC9">
            <w:pPr>
              <w:spacing w:line="240" w:lineRule="auto"/>
              <w:textAlignment w:val="bottom"/>
              <w:rPr>
                <w:rFonts w:eastAsia="Times New Roman" w:cs="Arial"/>
                <w:color w:val="222222"/>
                <w:kern w:val="0"/>
                <w:sz w:val="24"/>
                <w:szCs w:val="24"/>
                <w:lang w:eastAsia="en-GB"/>
                <w14:ligatures w14:val="none"/>
              </w:rPr>
            </w:pPr>
            <w:r>
              <w:rPr>
                <w:rFonts w:eastAsia="Times New Roman" w:cs="Arial"/>
                <w:color w:val="222222"/>
                <w:kern w:val="0"/>
                <w:sz w:val="24"/>
                <w:szCs w:val="24"/>
                <w:lang w:eastAsia="en-GB"/>
                <w14:ligatures w14:val="none"/>
              </w:rPr>
              <w:t xml:space="preserve">a) To note fire extinguisher </w:t>
            </w:r>
            <w:r w:rsidR="00573345">
              <w:rPr>
                <w:rFonts w:eastAsia="Times New Roman" w:cs="Arial"/>
                <w:color w:val="222222"/>
                <w:kern w:val="0"/>
                <w:sz w:val="24"/>
                <w:szCs w:val="24"/>
                <w:lang w:eastAsia="en-GB"/>
                <w14:ligatures w14:val="none"/>
              </w:rPr>
              <w:t xml:space="preserve">servicing: </w:t>
            </w:r>
            <w:r w:rsidR="00763EC9" w:rsidRPr="00763EC9">
              <w:rPr>
                <w:rFonts w:eastAsia="Times New Roman" w:cs="Arial"/>
                <w:color w:val="222222"/>
                <w:kern w:val="0"/>
                <w:sz w:val="24"/>
                <w:szCs w:val="24"/>
                <w:lang w:eastAsia="en-GB"/>
                <w14:ligatures w14:val="none"/>
              </w:rPr>
              <w:t>Members noted that the annual servicing of the fire extinguishers would take place on 11 June 2026.</w:t>
            </w:r>
            <w:r w:rsidR="00573345">
              <w:rPr>
                <w:rFonts w:eastAsia="Times New Roman" w:cs="Arial"/>
                <w:color w:val="222222"/>
                <w:kern w:val="0"/>
                <w:sz w:val="24"/>
                <w:szCs w:val="24"/>
                <w:lang w:eastAsia="en-GB"/>
                <w14:ligatures w14:val="none"/>
              </w:rPr>
              <w:t xml:space="preserve"> Bethan will be in attendance.</w:t>
            </w:r>
            <w:r w:rsidR="00763EC9" w:rsidRPr="00763EC9">
              <w:rPr>
                <w:rFonts w:eastAsia="Times New Roman" w:cs="Arial"/>
                <w:color w:val="222222"/>
                <w:kern w:val="0"/>
                <w:sz w:val="24"/>
                <w:szCs w:val="24"/>
                <w:lang w:eastAsia="en-GB"/>
                <w14:ligatures w14:val="none"/>
              </w:rPr>
              <w:br/>
            </w:r>
            <w:r w:rsidR="00573345">
              <w:rPr>
                <w:rFonts w:eastAsia="Times New Roman" w:cs="Arial"/>
                <w:color w:val="222222"/>
                <w:kern w:val="0"/>
                <w:sz w:val="24"/>
                <w:szCs w:val="24"/>
                <w:lang w:eastAsia="en-GB"/>
                <w14:ligatures w14:val="none"/>
              </w:rPr>
              <w:t xml:space="preserve">b) To consider queries from the </w:t>
            </w:r>
            <w:r w:rsidR="00763EC9" w:rsidRPr="00763EC9">
              <w:rPr>
                <w:rFonts w:eastAsia="Times New Roman" w:cs="Arial"/>
                <w:color w:val="222222"/>
                <w:kern w:val="0"/>
                <w:sz w:val="24"/>
                <w:szCs w:val="24"/>
                <w:lang w:eastAsia="en-GB"/>
                <w14:ligatures w14:val="none"/>
              </w:rPr>
              <w:t>Gardening Club / Key Safe</w:t>
            </w:r>
            <w:r w:rsidR="00573345">
              <w:rPr>
                <w:rFonts w:eastAsia="Times New Roman" w:cs="Arial"/>
                <w:color w:val="222222"/>
                <w:kern w:val="0"/>
                <w:sz w:val="24"/>
                <w:szCs w:val="24"/>
                <w:lang w:eastAsia="en-GB"/>
                <w14:ligatures w14:val="none"/>
              </w:rPr>
              <w:t xml:space="preserve">: </w:t>
            </w:r>
            <w:r w:rsidR="00763EC9" w:rsidRPr="00763EC9">
              <w:rPr>
                <w:rFonts w:eastAsia="Times New Roman" w:cs="Arial"/>
                <w:color w:val="222222"/>
                <w:kern w:val="0"/>
                <w:sz w:val="24"/>
                <w:szCs w:val="24"/>
                <w:lang w:eastAsia="en-GB"/>
                <w14:ligatures w14:val="none"/>
              </w:rPr>
              <w:t>Members considered the public liability implications of users returning hall keys to the key safe located at the caretaker’s property.</w:t>
            </w:r>
            <w:r w:rsidR="00763EC9" w:rsidRPr="00763EC9">
              <w:rPr>
                <w:rFonts w:eastAsia="Times New Roman" w:cs="Arial"/>
                <w:color w:val="222222"/>
                <w:kern w:val="0"/>
                <w:sz w:val="24"/>
                <w:szCs w:val="24"/>
                <w:lang w:eastAsia="en-GB"/>
                <w14:ligatures w14:val="none"/>
              </w:rPr>
              <w:br/>
              <w:t xml:space="preserve">Resolved: The key safe is to </w:t>
            </w:r>
            <w:proofErr w:type="gramStart"/>
            <w:r w:rsidR="00763EC9" w:rsidRPr="00763EC9">
              <w:rPr>
                <w:rFonts w:eastAsia="Times New Roman" w:cs="Arial"/>
                <w:color w:val="222222"/>
                <w:kern w:val="0"/>
                <w:sz w:val="24"/>
                <w:szCs w:val="24"/>
                <w:lang w:eastAsia="en-GB"/>
                <w14:ligatures w14:val="none"/>
              </w:rPr>
              <w:t>be reinstated</w:t>
            </w:r>
            <w:proofErr w:type="gramEnd"/>
            <w:r w:rsidR="00763EC9" w:rsidRPr="00763EC9">
              <w:rPr>
                <w:rFonts w:eastAsia="Times New Roman" w:cs="Arial"/>
                <w:color w:val="222222"/>
                <w:kern w:val="0"/>
                <w:sz w:val="24"/>
                <w:szCs w:val="24"/>
                <w:lang w:eastAsia="en-GB"/>
                <w14:ligatures w14:val="none"/>
              </w:rPr>
              <w:t xml:space="preserve"> at the Community Hall. The Clerk to order the replacement key safe, as previously approved, and to confirm the Council’s insurance arrangements.</w:t>
            </w:r>
            <w:r w:rsidR="00763EC9" w:rsidRPr="00763EC9">
              <w:rPr>
                <w:rFonts w:eastAsia="Times New Roman" w:cs="Arial"/>
                <w:color w:val="222222"/>
                <w:kern w:val="0"/>
                <w:sz w:val="24"/>
                <w:szCs w:val="24"/>
                <w:lang w:eastAsia="en-GB"/>
                <w14:ligatures w14:val="none"/>
              </w:rPr>
              <w:br/>
            </w:r>
            <w:r w:rsidR="00573345">
              <w:rPr>
                <w:rFonts w:eastAsia="Times New Roman" w:cs="Arial"/>
                <w:color w:val="222222"/>
                <w:kern w:val="0"/>
                <w:sz w:val="24"/>
                <w:szCs w:val="24"/>
                <w:lang w:eastAsia="en-GB"/>
                <w14:ligatures w14:val="none"/>
              </w:rPr>
              <w:t xml:space="preserve">c) </w:t>
            </w:r>
            <w:r w:rsidR="000C06E2">
              <w:rPr>
                <w:rFonts w:eastAsia="Times New Roman" w:cs="Arial"/>
                <w:color w:val="222222"/>
                <w:kern w:val="0"/>
                <w:sz w:val="24"/>
                <w:szCs w:val="24"/>
                <w:lang w:eastAsia="en-GB"/>
                <w14:ligatures w14:val="none"/>
              </w:rPr>
              <w:t>To consider t</w:t>
            </w:r>
            <w:r w:rsidR="00763EC9" w:rsidRPr="00763EC9">
              <w:rPr>
                <w:rFonts w:eastAsia="Times New Roman" w:cs="Arial"/>
                <w:color w:val="222222"/>
                <w:kern w:val="0"/>
                <w:sz w:val="24"/>
                <w:szCs w:val="24"/>
                <w:lang w:eastAsia="en-GB"/>
                <w14:ligatures w14:val="none"/>
              </w:rPr>
              <w:t xml:space="preserve">able </w:t>
            </w:r>
            <w:r w:rsidR="000C06E2">
              <w:rPr>
                <w:rFonts w:eastAsia="Times New Roman" w:cs="Arial"/>
                <w:color w:val="222222"/>
                <w:kern w:val="0"/>
                <w:sz w:val="24"/>
                <w:szCs w:val="24"/>
                <w:lang w:eastAsia="en-GB"/>
                <w14:ligatures w14:val="none"/>
              </w:rPr>
              <w:t>t</w:t>
            </w:r>
            <w:r w:rsidR="00763EC9" w:rsidRPr="00763EC9">
              <w:rPr>
                <w:rFonts w:eastAsia="Times New Roman" w:cs="Arial"/>
                <w:color w:val="222222"/>
                <w:kern w:val="0"/>
                <w:sz w:val="24"/>
                <w:szCs w:val="24"/>
                <w:lang w:eastAsia="en-GB"/>
                <w14:ligatures w14:val="none"/>
              </w:rPr>
              <w:t xml:space="preserve">op </w:t>
            </w:r>
            <w:r w:rsidR="000C06E2">
              <w:rPr>
                <w:rFonts w:eastAsia="Times New Roman" w:cs="Arial"/>
                <w:color w:val="222222"/>
                <w:kern w:val="0"/>
                <w:sz w:val="24"/>
                <w:szCs w:val="24"/>
                <w:lang w:eastAsia="en-GB"/>
                <w14:ligatures w14:val="none"/>
              </w:rPr>
              <w:t>s</w:t>
            </w:r>
            <w:r w:rsidR="00763EC9" w:rsidRPr="00763EC9">
              <w:rPr>
                <w:rFonts w:eastAsia="Times New Roman" w:cs="Arial"/>
                <w:color w:val="222222"/>
                <w:kern w:val="0"/>
                <w:sz w:val="24"/>
                <w:szCs w:val="24"/>
                <w:lang w:eastAsia="en-GB"/>
                <w14:ligatures w14:val="none"/>
              </w:rPr>
              <w:t>ales</w:t>
            </w:r>
            <w:r w:rsidR="000C06E2">
              <w:rPr>
                <w:rFonts w:eastAsia="Times New Roman" w:cs="Arial"/>
                <w:color w:val="222222"/>
                <w:kern w:val="0"/>
                <w:sz w:val="24"/>
                <w:szCs w:val="24"/>
                <w:lang w:eastAsia="en-GB"/>
                <w14:ligatures w14:val="none"/>
              </w:rPr>
              <w:t xml:space="preserve"> – Cllr Williams: </w:t>
            </w:r>
            <w:r w:rsidR="00763EC9" w:rsidRPr="00763EC9">
              <w:rPr>
                <w:rFonts w:eastAsia="Times New Roman" w:cs="Arial"/>
                <w:color w:val="222222"/>
                <w:kern w:val="0"/>
                <w:sz w:val="24"/>
                <w:szCs w:val="24"/>
                <w:lang w:eastAsia="en-GB"/>
                <w14:ligatures w14:val="none"/>
              </w:rPr>
              <w:br/>
              <w:t xml:space="preserve">Members considered a proposal from Councillor Williams to introduce regular table-top sales at the Community Hall to encourage community participation and generate additional income. The provision of refreshments and the donation of any unsold items to charity </w:t>
            </w:r>
            <w:proofErr w:type="gramStart"/>
            <w:r w:rsidR="00763EC9" w:rsidRPr="00763EC9">
              <w:rPr>
                <w:rFonts w:eastAsia="Times New Roman" w:cs="Arial"/>
                <w:color w:val="222222"/>
                <w:kern w:val="0"/>
                <w:sz w:val="24"/>
                <w:szCs w:val="24"/>
                <w:lang w:eastAsia="en-GB"/>
                <w14:ligatures w14:val="none"/>
              </w:rPr>
              <w:t>were also discussed</w:t>
            </w:r>
            <w:proofErr w:type="gramEnd"/>
            <w:r w:rsidR="00763EC9" w:rsidRPr="00763EC9">
              <w:rPr>
                <w:rFonts w:eastAsia="Times New Roman" w:cs="Arial"/>
                <w:color w:val="222222"/>
                <w:kern w:val="0"/>
                <w:sz w:val="24"/>
                <w:szCs w:val="24"/>
                <w:lang w:eastAsia="en-GB"/>
                <w14:ligatures w14:val="none"/>
              </w:rPr>
              <w:t>.</w:t>
            </w:r>
          </w:p>
          <w:p w14:paraId="0E7C299C" w14:textId="326DD47A" w:rsidR="009D4002" w:rsidRPr="00763EC9" w:rsidRDefault="00763EC9" w:rsidP="00763EC9">
            <w:pPr>
              <w:pStyle w:val="NoSpacing"/>
              <w:rPr>
                <w:sz w:val="24"/>
                <w:szCs w:val="24"/>
              </w:rPr>
            </w:pPr>
            <w:r w:rsidRPr="00763EC9">
              <w:rPr>
                <w:rFonts w:eastAsia="Times New Roman" w:cs="Arial"/>
                <w:color w:val="222222"/>
                <w:kern w:val="0"/>
                <w:sz w:val="24"/>
                <w:szCs w:val="24"/>
                <w:lang w:eastAsia="en-GB"/>
                <w14:ligatures w14:val="none"/>
              </w:rPr>
              <w:t xml:space="preserve"> Resolved: The proposal was supported in principle, with Councillor Williams to develop the arrangements.</w:t>
            </w:r>
            <w:r w:rsidRPr="00763EC9">
              <w:rPr>
                <w:rFonts w:eastAsia="Times New Roman" w:cs="Arial"/>
                <w:color w:val="222222"/>
                <w:kern w:val="0"/>
                <w:sz w:val="24"/>
                <w:szCs w:val="24"/>
                <w:lang w:eastAsia="en-GB"/>
                <w14:ligatures w14:val="none"/>
              </w:rPr>
              <w:br/>
              <w:t>Resolved: Councillor Williams to complete an online Food Hygiene Certificate to enable refreshments to be served at future Community Hall events.</w:t>
            </w:r>
            <w:r w:rsidRPr="00763EC9">
              <w:rPr>
                <w:rFonts w:eastAsia="Times New Roman" w:cs="Arial"/>
                <w:color w:val="222222"/>
                <w:kern w:val="0"/>
                <w:sz w:val="24"/>
                <w:szCs w:val="24"/>
                <w:lang w:eastAsia="en-GB"/>
                <w14:ligatures w14:val="none"/>
              </w:rPr>
              <w:br/>
            </w:r>
            <w:r w:rsidR="000C06E2">
              <w:rPr>
                <w:rFonts w:eastAsia="Times New Roman" w:cs="Arial"/>
                <w:color w:val="222222"/>
                <w:kern w:val="0"/>
                <w:sz w:val="24"/>
                <w:szCs w:val="24"/>
                <w:lang w:eastAsia="en-GB"/>
                <w14:ligatures w14:val="none"/>
              </w:rPr>
              <w:lastRenderedPageBreak/>
              <w:t xml:space="preserve">d) </w:t>
            </w:r>
            <w:r w:rsidRPr="00763EC9">
              <w:rPr>
                <w:rFonts w:eastAsia="Times New Roman" w:cs="Arial"/>
                <w:color w:val="222222"/>
                <w:kern w:val="0"/>
                <w:sz w:val="24"/>
                <w:szCs w:val="24"/>
                <w:lang w:eastAsia="en-GB"/>
                <w14:ligatures w14:val="none"/>
              </w:rPr>
              <w:t>Fire Exit</w:t>
            </w:r>
            <w:r w:rsidR="000C06E2">
              <w:rPr>
                <w:rFonts w:eastAsia="Times New Roman" w:cs="Arial"/>
                <w:color w:val="222222"/>
                <w:kern w:val="0"/>
                <w:sz w:val="24"/>
                <w:szCs w:val="24"/>
                <w:lang w:eastAsia="en-GB"/>
                <w14:ligatures w14:val="none"/>
              </w:rPr>
              <w:t xml:space="preserve"> query – Cllr Hawken:  </w:t>
            </w:r>
            <w:r w:rsidRPr="00763EC9">
              <w:rPr>
                <w:rFonts w:eastAsia="Times New Roman" w:cs="Arial"/>
                <w:color w:val="222222"/>
                <w:kern w:val="0"/>
                <w:sz w:val="24"/>
                <w:szCs w:val="24"/>
                <w:lang w:eastAsia="en-GB"/>
                <w14:ligatures w14:val="none"/>
              </w:rPr>
              <w:t>C</w:t>
            </w:r>
            <w:r w:rsidR="000C06E2">
              <w:rPr>
                <w:rFonts w:eastAsia="Times New Roman" w:cs="Arial"/>
                <w:color w:val="222222"/>
                <w:kern w:val="0"/>
                <w:sz w:val="24"/>
                <w:szCs w:val="24"/>
                <w:lang w:eastAsia="en-GB"/>
                <w14:ligatures w14:val="none"/>
              </w:rPr>
              <w:t xml:space="preserve">llr </w:t>
            </w:r>
            <w:r w:rsidRPr="00763EC9">
              <w:rPr>
                <w:rFonts w:eastAsia="Times New Roman" w:cs="Arial"/>
                <w:color w:val="222222"/>
                <w:kern w:val="0"/>
                <w:sz w:val="24"/>
                <w:szCs w:val="24"/>
                <w:lang w:eastAsia="en-GB"/>
                <w14:ligatures w14:val="none"/>
              </w:rPr>
              <w:t>Mike Hayward reported that a fixing screw to the fire exit door mechanism had become loose and confirmed that he had repaired the issue.</w:t>
            </w:r>
            <w:r w:rsidRPr="00763EC9">
              <w:rPr>
                <w:rFonts w:eastAsia="Times New Roman" w:cs="Arial"/>
                <w:color w:val="222222"/>
                <w:kern w:val="0"/>
                <w:sz w:val="24"/>
                <w:szCs w:val="24"/>
                <w:lang w:eastAsia="en-GB"/>
                <w14:ligatures w14:val="none"/>
              </w:rPr>
              <w:br/>
            </w:r>
            <w:r w:rsidR="000C06E2">
              <w:rPr>
                <w:rFonts w:eastAsia="Times New Roman" w:cs="Arial"/>
                <w:color w:val="222222"/>
                <w:kern w:val="0"/>
                <w:sz w:val="24"/>
                <w:szCs w:val="24"/>
                <w:lang w:eastAsia="en-GB"/>
                <w14:ligatures w14:val="none"/>
              </w:rPr>
              <w:t xml:space="preserve">e) To consider the </w:t>
            </w:r>
            <w:r w:rsidRPr="00763EC9">
              <w:rPr>
                <w:rFonts w:eastAsia="Times New Roman" w:cs="Arial"/>
                <w:color w:val="222222"/>
                <w:kern w:val="0"/>
                <w:sz w:val="24"/>
                <w:szCs w:val="24"/>
                <w:lang w:eastAsia="en-GB"/>
                <w14:ligatures w14:val="none"/>
              </w:rPr>
              <w:t>Football Club Lease Agreement</w:t>
            </w:r>
            <w:r w:rsidR="000C06E2">
              <w:rPr>
                <w:rFonts w:eastAsia="Times New Roman" w:cs="Arial"/>
                <w:color w:val="222222"/>
                <w:kern w:val="0"/>
                <w:sz w:val="24"/>
                <w:szCs w:val="24"/>
                <w:lang w:eastAsia="en-GB"/>
                <w14:ligatures w14:val="none"/>
              </w:rPr>
              <w:t xml:space="preserve">: </w:t>
            </w:r>
            <w:r w:rsidRPr="00763EC9">
              <w:rPr>
                <w:rFonts w:eastAsia="Times New Roman" w:cs="Arial"/>
                <w:color w:val="222222"/>
                <w:kern w:val="0"/>
                <w:sz w:val="24"/>
                <w:szCs w:val="24"/>
                <w:lang w:eastAsia="en-GB"/>
                <w14:ligatures w14:val="none"/>
              </w:rPr>
              <w:br/>
              <w:t>Members considered the draft 10-year lease agreement with Llantilio Pertholey Football Club.</w:t>
            </w:r>
            <w:r w:rsidRPr="00763EC9">
              <w:rPr>
                <w:rFonts w:eastAsia="Times New Roman" w:cs="Arial"/>
                <w:color w:val="222222"/>
                <w:kern w:val="0"/>
                <w:sz w:val="24"/>
                <w:szCs w:val="24"/>
                <w:lang w:eastAsia="en-GB"/>
                <w14:ligatures w14:val="none"/>
              </w:rPr>
              <w:br/>
              <w:t>Concerns were raised regarding litter, storage of line-marking equipment and compliance with the responsibilities set out in the lease.</w:t>
            </w:r>
            <w:r w:rsidRPr="00763EC9">
              <w:rPr>
                <w:rFonts w:eastAsia="Times New Roman" w:cs="Arial"/>
                <w:color w:val="222222"/>
                <w:kern w:val="0"/>
                <w:sz w:val="24"/>
                <w:szCs w:val="24"/>
                <w:lang w:eastAsia="en-GB"/>
                <w14:ligatures w14:val="none"/>
              </w:rPr>
              <w:br/>
              <w:t xml:space="preserve">Resolved: The lease agreement was </w:t>
            </w:r>
            <w:r w:rsidR="000C06E2">
              <w:rPr>
                <w:rFonts w:eastAsia="Times New Roman" w:cs="Arial"/>
                <w:color w:val="222222"/>
                <w:kern w:val="0"/>
                <w:sz w:val="24"/>
                <w:szCs w:val="24"/>
                <w:lang w:eastAsia="en-GB"/>
                <w14:ligatures w14:val="none"/>
              </w:rPr>
              <w:t>APPROVED</w:t>
            </w:r>
            <w:r w:rsidRPr="00763EC9">
              <w:rPr>
                <w:rFonts w:eastAsia="Times New Roman" w:cs="Arial"/>
                <w:color w:val="222222"/>
                <w:kern w:val="0"/>
                <w:sz w:val="24"/>
                <w:szCs w:val="24"/>
                <w:lang w:eastAsia="en-GB"/>
                <w14:ligatures w14:val="none"/>
              </w:rPr>
              <w:t>. The Chairman will meet with representatives of the Football Club to review the lease before signing. Councillor Hawken will monitor compliance with the lease conditions and report any concerns to the Council.</w:t>
            </w:r>
          </w:p>
        </w:tc>
        <w:tc>
          <w:tcPr>
            <w:tcW w:w="1224" w:type="dxa"/>
          </w:tcPr>
          <w:p w14:paraId="4C54EFB5" w14:textId="77777777" w:rsidR="009D4002" w:rsidRDefault="009D4002" w:rsidP="006B24EF">
            <w:pPr>
              <w:pStyle w:val="NoSpacing"/>
              <w:rPr>
                <w:sz w:val="24"/>
                <w:szCs w:val="24"/>
              </w:rPr>
            </w:pPr>
          </w:p>
        </w:tc>
      </w:tr>
      <w:tr w:rsidR="009D4002" w14:paraId="5A34875F" w14:textId="77777777" w:rsidTr="009D4002">
        <w:tc>
          <w:tcPr>
            <w:tcW w:w="1696" w:type="dxa"/>
          </w:tcPr>
          <w:p w14:paraId="37DB3702" w14:textId="00A775A8" w:rsidR="009D4002" w:rsidRDefault="00112B6B" w:rsidP="006B24EF">
            <w:pPr>
              <w:pStyle w:val="NoSpacing"/>
              <w:rPr>
                <w:sz w:val="24"/>
                <w:szCs w:val="24"/>
              </w:rPr>
            </w:pPr>
            <w:r>
              <w:rPr>
                <w:sz w:val="24"/>
                <w:szCs w:val="24"/>
              </w:rPr>
              <w:t>10062026/16</w:t>
            </w:r>
          </w:p>
        </w:tc>
        <w:tc>
          <w:tcPr>
            <w:tcW w:w="6096" w:type="dxa"/>
          </w:tcPr>
          <w:p w14:paraId="640A1735" w14:textId="77777777" w:rsidR="009D4002" w:rsidRDefault="00112B6B" w:rsidP="006B24EF">
            <w:pPr>
              <w:pStyle w:val="NoSpacing"/>
              <w:rPr>
                <w:sz w:val="24"/>
                <w:szCs w:val="24"/>
              </w:rPr>
            </w:pPr>
            <w:r>
              <w:rPr>
                <w:sz w:val="24"/>
                <w:szCs w:val="24"/>
              </w:rPr>
              <w:t>16. To consider matters relating to planning:</w:t>
            </w:r>
          </w:p>
          <w:p w14:paraId="6FDA1786" w14:textId="12D2A9BB" w:rsidR="00112B6B" w:rsidRDefault="00491BC3" w:rsidP="006B24EF">
            <w:pPr>
              <w:pStyle w:val="NoSpacing"/>
              <w:rPr>
                <w:sz w:val="24"/>
                <w:szCs w:val="24"/>
              </w:rPr>
            </w:pPr>
            <w:r>
              <w:rPr>
                <w:rFonts w:eastAsia="Times New Roman" w:cs="Arial"/>
                <w:color w:val="222222"/>
                <w:kern w:val="0"/>
                <w:sz w:val="24"/>
                <w:szCs w:val="24"/>
                <w:lang w:eastAsia="en-GB"/>
                <w14:ligatures w14:val="none"/>
              </w:rPr>
              <w:t xml:space="preserve">a) DM/2026/00568: </w:t>
            </w:r>
            <w:r w:rsidR="00DF68D3" w:rsidRPr="00DF68D3">
              <w:rPr>
                <w:rFonts w:eastAsia="Times New Roman" w:cs="Arial"/>
                <w:color w:val="222222"/>
                <w:kern w:val="0"/>
                <w:sz w:val="24"/>
                <w:szCs w:val="24"/>
                <w:lang w:eastAsia="en-GB"/>
                <w14:ligatures w14:val="none"/>
              </w:rPr>
              <w:t>Members noted the planning application relating to Tredilion Park and agreed that the</w:t>
            </w:r>
            <w:r w:rsidR="00CA7797">
              <w:rPr>
                <w:rFonts w:eastAsia="Times New Roman" w:cs="Arial"/>
                <w:color w:val="222222"/>
                <w:kern w:val="0"/>
                <w:sz w:val="24"/>
                <w:szCs w:val="24"/>
                <w:lang w:eastAsia="en-GB"/>
                <w14:ligatures w14:val="none"/>
              </w:rPr>
              <w:t xml:space="preserve"> planning committee</w:t>
            </w:r>
            <w:r w:rsidR="00DF68D3" w:rsidRPr="00DF68D3">
              <w:rPr>
                <w:rFonts w:eastAsia="Times New Roman" w:cs="Arial"/>
                <w:color w:val="222222"/>
                <w:kern w:val="0"/>
                <w:sz w:val="24"/>
                <w:szCs w:val="24"/>
                <w:lang w:eastAsia="en-GB"/>
                <w14:ligatures w14:val="none"/>
              </w:rPr>
              <w:t xml:space="preserve"> should review the formal application against the previous pre-application consultation response and submit any additional comments if required.</w:t>
            </w:r>
            <w:r w:rsidR="00DF68D3" w:rsidRPr="00DF68D3">
              <w:rPr>
                <w:rFonts w:eastAsia="Times New Roman" w:cs="Arial"/>
                <w:color w:val="222222"/>
                <w:kern w:val="0"/>
                <w:sz w:val="24"/>
                <w:szCs w:val="24"/>
                <w:lang w:eastAsia="en-GB"/>
                <w14:ligatures w14:val="none"/>
              </w:rPr>
              <w:br/>
            </w:r>
            <w:r w:rsidR="00CA7797">
              <w:rPr>
                <w:rFonts w:eastAsia="Times New Roman" w:cs="Arial"/>
                <w:color w:val="222222"/>
                <w:kern w:val="0"/>
                <w:sz w:val="24"/>
                <w:szCs w:val="24"/>
                <w:lang w:eastAsia="en-GB"/>
                <w14:ligatures w14:val="none"/>
              </w:rPr>
              <w:t>b) DM/2026/0628</w:t>
            </w:r>
            <w:r w:rsidR="00953BAB">
              <w:rPr>
                <w:rFonts w:eastAsia="Times New Roman" w:cs="Arial"/>
                <w:color w:val="222222"/>
                <w:kern w:val="0"/>
                <w:sz w:val="24"/>
                <w:szCs w:val="24"/>
                <w:lang w:eastAsia="en-GB"/>
                <w14:ligatures w14:val="none"/>
              </w:rPr>
              <w:t xml:space="preserve">: </w:t>
            </w:r>
            <w:r w:rsidR="00DF68D3" w:rsidRPr="00DF68D3">
              <w:rPr>
                <w:rFonts w:eastAsia="Times New Roman" w:cs="Arial"/>
                <w:color w:val="222222"/>
                <w:kern w:val="0"/>
                <w:sz w:val="24"/>
                <w:szCs w:val="24"/>
                <w:lang w:eastAsia="en-GB"/>
                <w14:ligatures w14:val="none"/>
              </w:rPr>
              <w:t>Members considered application DM/2026/00628 – Land South West of 6 Llandewi Court.</w:t>
            </w:r>
            <w:r w:rsidR="00DF68D3" w:rsidRPr="00DF68D3">
              <w:rPr>
                <w:rFonts w:eastAsia="Times New Roman" w:cs="Arial"/>
                <w:color w:val="222222"/>
                <w:kern w:val="0"/>
                <w:sz w:val="24"/>
                <w:szCs w:val="24"/>
                <w:lang w:eastAsia="en-GB"/>
                <w14:ligatures w14:val="none"/>
              </w:rPr>
              <w:br/>
              <w:t>Resolved: No objection.</w:t>
            </w:r>
            <w:r w:rsidR="00DF68D3" w:rsidRPr="00DF68D3">
              <w:rPr>
                <w:rFonts w:eastAsia="Times New Roman" w:cs="Arial"/>
                <w:color w:val="222222"/>
                <w:kern w:val="0"/>
                <w:sz w:val="24"/>
                <w:szCs w:val="24"/>
                <w:lang w:eastAsia="en-GB"/>
                <w14:ligatures w14:val="none"/>
              </w:rPr>
              <w:br/>
            </w:r>
            <w:r w:rsidR="00953BAB">
              <w:rPr>
                <w:rFonts w:eastAsia="Times New Roman" w:cs="Arial"/>
                <w:color w:val="222222"/>
                <w:kern w:val="0"/>
                <w:sz w:val="24"/>
                <w:szCs w:val="24"/>
                <w:lang w:eastAsia="en-GB"/>
                <w14:ligatures w14:val="none"/>
              </w:rPr>
              <w:t xml:space="preserve">c) Pre-order consultation </w:t>
            </w:r>
            <w:r w:rsidR="00335F1C">
              <w:rPr>
                <w:rFonts w:eastAsia="Times New Roman" w:cs="Arial"/>
                <w:color w:val="222222"/>
                <w:kern w:val="0"/>
                <w:sz w:val="24"/>
                <w:szCs w:val="24"/>
                <w:lang w:eastAsia="en-GB"/>
                <w14:ligatures w14:val="none"/>
              </w:rPr>
              <w:t xml:space="preserve">public footpaths 119 and 120: </w:t>
            </w:r>
            <w:r w:rsidR="00DF68D3" w:rsidRPr="00DF68D3">
              <w:rPr>
                <w:rFonts w:eastAsia="Times New Roman" w:cs="Arial"/>
                <w:color w:val="222222"/>
                <w:kern w:val="0"/>
                <w:sz w:val="24"/>
                <w:szCs w:val="24"/>
                <w:lang w:eastAsia="en-GB"/>
                <w14:ligatures w14:val="none"/>
              </w:rPr>
              <w:t>Members considered the proposed diversion of Public Footpaths 119 and 120 and welcomed the improved and safer route.</w:t>
            </w:r>
            <w:r w:rsidR="00DF68D3" w:rsidRPr="00DF68D3">
              <w:rPr>
                <w:rFonts w:eastAsia="Times New Roman" w:cs="Arial"/>
                <w:color w:val="222222"/>
                <w:kern w:val="0"/>
                <w:sz w:val="24"/>
                <w:szCs w:val="24"/>
                <w:lang w:eastAsia="en-GB"/>
                <w14:ligatures w14:val="none"/>
              </w:rPr>
              <w:br/>
              <w:t>Resolved: The Council supports the proposal.</w:t>
            </w:r>
            <w:r w:rsidR="00DF68D3" w:rsidRPr="00DF68D3">
              <w:rPr>
                <w:rFonts w:eastAsia="Times New Roman" w:cs="Arial"/>
                <w:color w:val="222222"/>
                <w:kern w:val="0"/>
                <w:sz w:val="24"/>
                <w:szCs w:val="24"/>
                <w:lang w:eastAsia="en-GB"/>
                <w14:ligatures w14:val="none"/>
              </w:rPr>
              <w:br/>
            </w:r>
            <w:r w:rsidR="00335F1C">
              <w:rPr>
                <w:rFonts w:eastAsia="Times New Roman" w:cs="Arial"/>
                <w:color w:val="222222"/>
                <w:kern w:val="0"/>
                <w:sz w:val="24"/>
                <w:szCs w:val="24"/>
                <w:lang w:eastAsia="en-GB"/>
                <w14:ligatures w14:val="none"/>
              </w:rPr>
              <w:t>d)</w:t>
            </w:r>
            <w:r w:rsidR="00C51B6F">
              <w:rPr>
                <w:rFonts w:eastAsia="Times New Roman" w:cs="Arial"/>
                <w:color w:val="222222"/>
                <w:kern w:val="0"/>
                <w:sz w:val="24"/>
                <w:szCs w:val="24"/>
                <w:lang w:eastAsia="en-GB"/>
                <w14:ligatures w14:val="none"/>
              </w:rPr>
              <w:t xml:space="preserve"> To note the Council’s response to the pre-planning application consultation for the development at Hillgrove Avenue: </w:t>
            </w:r>
            <w:r w:rsidR="00DF68D3" w:rsidRPr="00DF68D3">
              <w:rPr>
                <w:rFonts w:eastAsia="Times New Roman" w:cs="Arial"/>
                <w:color w:val="222222"/>
                <w:kern w:val="0"/>
                <w:sz w:val="24"/>
                <w:szCs w:val="24"/>
                <w:lang w:eastAsia="en-GB"/>
                <w14:ligatures w14:val="none"/>
              </w:rPr>
              <w:t>Members noted the Council’s response to the Hillgrove Avenue pre-planning consultation and confirmed that it reflected the Council’s concerns.</w:t>
            </w:r>
          </w:p>
        </w:tc>
        <w:tc>
          <w:tcPr>
            <w:tcW w:w="1224" w:type="dxa"/>
          </w:tcPr>
          <w:p w14:paraId="1CC55AAE" w14:textId="77777777" w:rsidR="009D4002" w:rsidRDefault="009D4002" w:rsidP="006B24EF">
            <w:pPr>
              <w:pStyle w:val="NoSpacing"/>
              <w:rPr>
                <w:sz w:val="24"/>
                <w:szCs w:val="24"/>
              </w:rPr>
            </w:pPr>
          </w:p>
        </w:tc>
      </w:tr>
      <w:tr w:rsidR="009D4002" w14:paraId="25132FC9" w14:textId="77777777" w:rsidTr="009D4002">
        <w:tc>
          <w:tcPr>
            <w:tcW w:w="1696" w:type="dxa"/>
          </w:tcPr>
          <w:p w14:paraId="5DD8D466" w14:textId="77777777" w:rsidR="009D4002" w:rsidRDefault="00C51B6F" w:rsidP="006B24EF">
            <w:pPr>
              <w:pStyle w:val="NoSpacing"/>
              <w:rPr>
                <w:sz w:val="24"/>
                <w:szCs w:val="24"/>
              </w:rPr>
            </w:pPr>
            <w:r>
              <w:rPr>
                <w:sz w:val="24"/>
                <w:szCs w:val="24"/>
              </w:rPr>
              <w:t>10062026/17</w:t>
            </w:r>
          </w:p>
          <w:p w14:paraId="111C1208" w14:textId="77777777" w:rsidR="00B16B16" w:rsidRDefault="00B16B16" w:rsidP="006B24EF">
            <w:pPr>
              <w:pStyle w:val="NoSpacing"/>
              <w:rPr>
                <w:sz w:val="24"/>
                <w:szCs w:val="24"/>
              </w:rPr>
            </w:pPr>
          </w:p>
          <w:p w14:paraId="155E1440" w14:textId="77777777" w:rsidR="00B16B16" w:rsidRDefault="00B16B16" w:rsidP="006B24EF">
            <w:pPr>
              <w:pStyle w:val="NoSpacing"/>
              <w:rPr>
                <w:sz w:val="24"/>
                <w:szCs w:val="24"/>
              </w:rPr>
            </w:pPr>
          </w:p>
          <w:p w14:paraId="6B85A8B8" w14:textId="77777777" w:rsidR="00B16B16" w:rsidRDefault="00B16B16" w:rsidP="006B24EF">
            <w:pPr>
              <w:pStyle w:val="NoSpacing"/>
              <w:rPr>
                <w:sz w:val="24"/>
                <w:szCs w:val="24"/>
              </w:rPr>
            </w:pPr>
          </w:p>
          <w:p w14:paraId="6D804529" w14:textId="77777777" w:rsidR="00B16B16" w:rsidRDefault="00B16B16" w:rsidP="006B24EF">
            <w:pPr>
              <w:pStyle w:val="NoSpacing"/>
              <w:rPr>
                <w:sz w:val="24"/>
                <w:szCs w:val="24"/>
              </w:rPr>
            </w:pPr>
          </w:p>
          <w:p w14:paraId="6B47D28C" w14:textId="77777777" w:rsidR="00B16B16" w:rsidRDefault="00B16B16" w:rsidP="006B24EF">
            <w:pPr>
              <w:pStyle w:val="NoSpacing"/>
              <w:rPr>
                <w:sz w:val="24"/>
                <w:szCs w:val="24"/>
              </w:rPr>
            </w:pPr>
          </w:p>
          <w:p w14:paraId="6F511CFD" w14:textId="77777777" w:rsidR="00B16B16" w:rsidRDefault="00B16B16" w:rsidP="006B24EF">
            <w:pPr>
              <w:pStyle w:val="NoSpacing"/>
              <w:rPr>
                <w:sz w:val="24"/>
                <w:szCs w:val="24"/>
              </w:rPr>
            </w:pPr>
          </w:p>
          <w:p w14:paraId="3878FEC4" w14:textId="77777777" w:rsidR="00B16B16" w:rsidRDefault="00B16B16" w:rsidP="006B24EF">
            <w:pPr>
              <w:pStyle w:val="NoSpacing"/>
              <w:rPr>
                <w:sz w:val="24"/>
                <w:szCs w:val="24"/>
              </w:rPr>
            </w:pPr>
          </w:p>
          <w:p w14:paraId="6B3830F7" w14:textId="77777777" w:rsidR="00B16B16" w:rsidRDefault="00B16B16" w:rsidP="006B24EF">
            <w:pPr>
              <w:pStyle w:val="NoSpacing"/>
              <w:rPr>
                <w:sz w:val="24"/>
                <w:szCs w:val="24"/>
              </w:rPr>
            </w:pPr>
          </w:p>
          <w:p w14:paraId="62F6CE05" w14:textId="77777777" w:rsidR="00B16B16" w:rsidRDefault="00B16B16" w:rsidP="006B24EF">
            <w:pPr>
              <w:pStyle w:val="NoSpacing"/>
              <w:rPr>
                <w:sz w:val="24"/>
                <w:szCs w:val="24"/>
              </w:rPr>
            </w:pPr>
          </w:p>
          <w:p w14:paraId="13F7402D" w14:textId="77777777" w:rsidR="00B16B16" w:rsidRDefault="00B16B16" w:rsidP="006B24EF">
            <w:pPr>
              <w:pStyle w:val="NoSpacing"/>
              <w:rPr>
                <w:sz w:val="24"/>
                <w:szCs w:val="24"/>
              </w:rPr>
            </w:pPr>
          </w:p>
          <w:p w14:paraId="4A80A78A" w14:textId="77777777" w:rsidR="00B16B16" w:rsidRDefault="00B16B16" w:rsidP="006B24EF">
            <w:pPr>
              <w:pStyle w:val="NoSpacing"/>
              <w:rPr>
                <w:sz w:val="24"/>
                <w:szCs w:val="24"/>
              </w:rPr>
            </w:pPr>
          </w:p>
          <w:p w14:paraId="60DD810D" w14:textId="0FA952FC" w:rsidR="00B16B16" w:rsidRDefault="00AC7CE4" w:rsidP="006B24EF">
            <w:pPr>
              <w:pStyle w:val="NoSpacing"/>
              <w:rPr>
                <w:sz w:val="24"/>
                <w:szCs w:val="24"/>
              </w:rPr>
            </w:pPr>
            <w:r>
              <w:rPr>
                <w:sz w:val="24"/>
                <w:szCs w:val="24"/>
              </w:rPr>
              <w:lastRenderedPageBreak/>
              <w:t>10062026/18</w:t>
            </w:r>
          </w:p>
        </w:tc>
        <w:tc>
          <w:tcPr>
            <w:tcW w:w="6096" w:type="dxa"/>
          </w:tcPr>
          <w:p w14:paraId="14ADE490" w14:textId="77777777" w:rsidR="009D4002" w:rsidRDefault="00C51B6F" w:rsidP="006B24EF">
            <w:pPr>
              <w:pStyle w:val="NoSpacing"/>
              <w:rPr>
                <w:sz w:val="24"/>
                <w:szCs w:val="24"/>
              </w:rPr>
            </w:pPr>
            <w:r>
              <w:rPr>
                <w:sz w:val="24"/>
                <w:szCs w:val="24"/>
              </w:rPr>
              <w:lastRenderedPageBreak/>
              <w:t xml:space="preserve">17. </w:t>
            </w:r>
            <w:r w:rsidR="007928D9">
              <w:rPr>
                <w:sz w:val="24"/>
                <w:szCs w:val="24"/>
              </w:rPr>
              <w:t xml:space="preserve">To consider matter relating to the work </w:t>
            </w:r>
            <w:proofErr w:type="gramStart"/>
            <w:r w:rsidR="007928D9">
              <w:rPr>
                <w:sz w:val="24"/>
                <w:szCs w:val="24"/>
              </w:rPr>
              <w:t>carried out</w:t>
            </w:r>
            <w:proofErr w:type="gramEnd"/>
            <w:r w:rsidR="007928D9">
              <w:rPr>
                <w:sz w:val="24"/>
                <w:szCs w:val="24"/>
              </w:rPr>
              <w:t xml:space="preserve"> by the Highways and rural roads working party and any new highways and rural roads concerns: </w:t>
            </w:r>
          </w:p>
          <w:p w14:paraId="56642FF6" w14:textId="6AAFA38F" w:rsidR="008C4EF0" w:rsidRPr="008C4EF0" w:rsidRDefault="008C4EF0" w:rsidP="006B24EF">
            <w:pPr>
              <w:pStyle w:val="NoSpacing"/>
              <w:rPr>
                <w:sz w:val="24"/>
                <w:szCs w:val="24"/>
              </w:rPr>
            </w:pPr>
            <w:r w:rsidRPr="008C4EF0">
              <w:rPr>
                <w:rFonts w:eastAsia="Times New Roman" w:cs="Arial"/>
                <w:color w:val="222222"/>
                <w:kern w:val="0"/>
                <w:sz w:val="24"/>
                <w:szCs w:val="24"/>
                <w:lang w:eastAsia="en-GB"/>
                <w14:ligatures w14:val="none"/>
              </w:rPr>
              <w:t>Cllr Williams reported on discussions with Monmouthshire County Council following recent road traffic accidents.</w:t>
            </w:r>
            <w:r w:rsidRPr="008C4EF0">
              <w:rPr>
                <w:rFonts w:eastAsia="Times New Roman" w:cs="Arial"/>
                <w:color w:val="222222"/>
                <w:kern w:val="0"/>
                <w:sz w:val="24"/>
                <w:szCs w:val="24"/>
                <w:lang w:eastAsia="en-GB"/>
                <w14:ligatures w14:val="none"/>
              </w:rPr>
              <w:br/>
              <w:t>Members noted that additional 20mph signs had been installed but considered that further signage, hedge cutting and road markings remained urgently required.</w:t>
            </w:r>
            <w:r w:rsidRPr="008C4EF0">
              <w:rPr>
                <w:rFonts w:eastAsia="Times New Roman" w:cs="Arial"/>
                <w:color w:val="222222"/>
                <w:kern w:val="0"/>
                <w:sz w:val="24"/>
                <w:szCs w:val="24"/>
                <w:lang w:eastAsia="en-GB"/>
                <w14:ligatures w14:val="none"/>
              </w:rPr>
              <w:br/>
              <w:t>Resolved: Cllr Williams to continue liaising with Monmouthshire County Council regarding the outstanding highway safety works.</w:t>
            </w:r>
          </w:p>
          <w:p w14:paraId="29CD27C8" w14:textId="77777777" w:rsidR="007928D9" w:rsidRDefault="00AC7CE4" w:rsidP="006B24EF">
            <w:pPr>
              <w:pStyle w:val="NoSpacing"/>
              <w:rPr>
                <w:sz w:val="24"/>
                <w:szCs w:val="24"/>
              </w:rPr>
            </w:pPr>
            <w:r>
              <w:rPr>
                <w:sz w:val="24"/>
                <w:szCs w:val="24"/>
              </w:rPr>
              <w:lastRenderedPageBreak/>
              <w:t xml:space="preserve">18. To receive information from One Voice Wales: </w:t>
            </w:r>
          </w:p>
          <w:p w14:paraId="2CACB135" w14:textId="28C35A63" w:rsidR="00AC7CE4" w:rsidRDefault="00AC7CE4" w:rsidP="006B24EF">
            <w:pPr>
              <w:pStyle w:val="NoSpacing"/>
              <w:rPr>
                <w:sz w:val="24"/>
                <w:szCs w:val="24"/>
              </w:rPr>
            </w:pPr>
            <w:r>
              <w:rPr>
                <w:sz w:val="24"/>
                <w:szCs w:val="24"/>
              </w:rPr>
              <w:t>a) Training dates – these were circulated</w:t>
            </w:r>
            <w:proofErr w:type="gramStart"/>
            <w:r>
              <w:rPr>
                <w:sz w:val="24"/>
                <w:szCs w:val="24"/>
              </w:rPr>
              <w:t xml:space="preserve">.  </w:t>
            </w:r>
            <w:proofErr w:type="gramEnd"/>
            <w:r>
              <w:rPr>
                <w:sz w:val="24"/>
                <w:szCs w:val="24"/>
              </w:rPr>
              <w:t xml:space="preserve">Clerk to </w:t>
            </w:r>
            <w:proofErr w:type="gramStart"/>
            <w:r>
              <w:rPr>
                <w:sz w:val="24"/>
                <w:szCs w:val="24"/>
              </w:rPr>
              <w:t>liaise</w:t>
            </w:r>
            <w:proofErr w:type="gramEnd"/>
            <w:r>
              <w:rPr>
                <w:sz w:val="24"/>
                <w:szCs w:val="24"/>
              </w:rPr>
              <w:t xml:space="preserve"> with Cllr Wilkins to arrange Councillor Induction.</w:t>
            </w:r>
          </w:p>
        </w:tc>
        <w:tc>
          <w:tcPr>
            <w:tcW w:w="1224" w:type="dxa"/>
          </w:tcPr>
          <w:p w14:paraId="7816FDCA" w14:textId="77777777" w:rsidR="009D4002" w:rsidRDefault="009D4002" w:rsidP="006B24EF">
            <w:pPr>
              <w:pStyle w:val="NoSpacing"/>
              <w:rPr>
                <w:sz w:val="24"/>
                <w:szCs w:val="24"/>
              </w:rPr>
            </w:pPr>
          </w:p>
        </w:tc>
      </w:tr>
      <w:tr w:rsidR="009D4002" w14:paraId="799909E8" w14:textId="77777777" w:rsidTr="009D4002">
        <w:tc>
          <w:tcPr>
            <w:tcW w:w="1696" w:type="dxa"/>
          </w:tcPr>
          <w:p w14:paraId="61896313" w14:textId="2F05B91A" w:rsidR="009D4002" w:rsidRDefault="003855C8" w:rsidP="006B24EF">
            <w:pPr>
              <w:pStyle w:val="NoSpacing"/>
              <w:rPr>
                <w:sz w:val="24"/>
                <w:szCs w:val="24"/>
              </w:rPr>
            </w:pPr>
            <w:r>
              <w:rPr>
                <w:sz w:val="24"/>
                <w:szCs w:val="24"/>
              </w:rPr>
              <w:t>10062026/19</w:t>
            </w:r>
          </w:p>
        </w:tc>
        <w:tc>
          <w:tcPr>
            <w:tcW w:w="6096" w:type="dxa"/>
          </w:tcPr>
          <w:p w14:paraId="6EAAC5FD" w14:textId="177991E0" w:rsidR="009D4002" w:rsidRDefault="003855C8" w:rsidP="006B24EF">
            <w:pPr>
              <w:pStyle w:val="NoSpacing"/>
              <w:rPr>
                <w:sz w:val="24"/>
                <w:szCs w:val="24"/>
              </w:rPr>
            </w:pPr>
            <w:r>
              <w:rPr>
                <w:sz w:val="24"/>
                <w:szCs w:val="24"/>
              </w:rPr>
              <w:t>19. To consider any other matters the Chair considers urgent: None</w:t>
            </w:r>
          </w:p>
        </w:tc>
        <w:tc>
          <w:tcPr>
            <w:tcW w:w="1224" w:type="dxa"/>
          </w:tcPr>
          <w:p w14:paraId="287A5EF1" w14:textId="77777777" w:rsidR="009D4002" w:rsidRDefault="009D4002" w:rsidP="006B24EF">
            <w:pPr>
              <w:pStyle w:val="NoSpacing"/>
              <w:rPr>
                <w:sz w:val="24"/>
                <w:szCs w:val="24"/>
              </w:rPr>
            </w:pPr>
          </w:p>
        </w:tc>
      </w:tr>
      <w:tr w:rsidR="009D4002" w14:paraId="72ADF98F" w14:textId="77777777" w:rsidTr="009D4002">
        <w:tc>
          <w:tcPr>
            <w:tcW w:w="1696" w:type="dxa"/>
          </w:tcPr>
          <w:p w14:paraId="3587A289" w14:textId="10293241" w:rsidR="009D4002" w:rsidRDefault="00D5461B" w:rsidP="006B24EF">
            <w:pPr>
              <w:pStyle w:val="NoSpacing"/>
              <w:rPr>
                <w:sz w:val="24"/>
                <w:szCs w:val="24"/>
              </w:rPr>
            </w:pPr>
            <w:r>
              <w:rPr>
                <w:sz w:val="24"/>
                <w:szCs w:val="24"/>
              </w:rPr>
              <w:t>10062026/20</w:t>
            </w:r>
          </w:p>
        </w:tc>
        <w:tc>
          <w:tcPr>
            <w:tcW w:w="6096" w:type="dxa"/>
          </w:tcPr>
          <w:p w14:paraId="2F733AC9" w14:textId="339E28BE" w:rsidR="009D4002" w:rsidRDefault="00D5461B" w:rsidP="006B24EF">
            <w:pPr>
              <w:pStyle w:val="NoSpacing"/>
              <w:rPr>
                <w:sz w:val="24"/>
                <w:szCs w:val="24"/>
              </w:rPr>
            </w:pPr>
            <w:r>
              <w:rPr>
                <w:sz w:val="24"/>
                <w:szCs w:val="24"/>
              </w:rPr>
              <w:t>20. Meeting Closes – date of next meeting – 8</w:t>
            </w:r>
            <w:r w:rsidRPr="00D5461B">
              <w:rPr>
                <w:sz w:val="24"/>
                <w:szCs w:val="24"/>
                <w:vertAlign w:val="superscript"/>
              </w:rPr>
              <w:t>th</w:t>
            </w:r>
            <w:r>
              <w:rPr>
                <w:sz w:val="24"/>
                <w:szCs w:val="24"/>
              </w:rPr>
              <w:t xml:space="preserve"> July 2026</w:t>
            </w:r>
          </w:p>
        </w:tc>
        <w:tc>
          <w:tcPr>
            <w:tcW w:w="1224" w:type="dxa"/>
          </w:tcPr>
          <w:p w14:paraId="72A302C3" w14:textId="77777777" w:rsidR="009D4002" w:rsidRDefault="009D4002" w:rsidP="006B24EF">
            <w:pPr>
              <w:pStyle w:val="NoSpacing"/>
              <w:rPr>
                <w:sz w:val="24"/>
                <w:szCs w:val="24"/>
              </w:rPr>
            </w:pPr>
          </w:p>
        </w:tc>
      </w:tr>
      <w:tr w:rsidR="009D4002" w14:paraId="5F45C1AB" w14:textId="77777777" w:rsidTr="009D4002">
        <w:tc>
          <w:tcPr>
            <w:tcW w:w="1696" w:type="dxa"/>
          </w:tcPr>
          <w:p w14:paraId="70C26937" w14:textId="47816ED6" w:rsidR="009D4002" w:rsidRDefault="00476F40" w:rsidP="006B24EF">
            <w:pPr>
              <w:pStyle w:val="NoSpacing"/>
              <w:rPr>
                <w:sz w:val="24"/>
                <w:szCs w:val="24"/>
              </w:rPr>
            </w:pPr>
            <w:r>
              <w:rPr>
                <w:sz w:val="24"/>
                <w:szCs w:val="24"/>
              </w:rPr>
              <w:t>10062026/21</w:t>
            </w:r>
          </w:p>
        </w:tc>
        <w:tc>
          <w:tcPr>
            <w:tcW w:w="6096" w:type="dxa"/>
          </w:tcPr>
          <w:p w14:paraId="6D4B4D60" w14:textId="386590D2" w:rsidR="009D4002" w:rsidRDefault="00476F40" w:rsidP="006B24EF">
            <w:pPr>
              <w:pStyle w:val="NoSpacing"/>
              <w:rPr>
                <w:sz w:val="24"/>
                <w:szCs w:val="24"/>
              </w:rPr>
            </w:pPr>
            <w:r>
              <w:rPr>
                <w:sz w:val="24"/>
                <w:szCs w:val="24"/>
              </w:rPr>
              <w:t xml:space="preserve">21. Confidential session: </w:t>
            </w:r>
            <w:r w:rsidR="00305BE8">
              <w:rPr>
                <w:sz w:val="24"/>
                <w:szCs w:val="24"/>
              </w:rPr>
              <w:t>Consideration of HR and Health and Safety contract with Penin</w:t>
            </w:r>
            <w:r w:rsidR="00060061">
              <w:rPr>
                <w:sz w:val="24"/>
                <w:szCs w:val="24"/>
              </w:rPr>
              <w:t>sula</w:t>
            </w:r>
          </w:p>
        </w:tc>
        <w:tc>
          <w:tcPr>
            <w:tcW w:w="1224" w:type="dxa"/>
          </w:tcPr>
          <w:p w14:paraId="7CE45960" w14:textId="77777777" w:rsidR="009D4002" w:rsidRDefault="009D4002" w:rsidP="006B24EF">
            <w:pPr>
              <w:pStyle w:val="NoSpacing"/>
              <w:rPr>
                <w:sz w:val="24"/>
                <w:szCs w:val="24"/>
              </w:rPr>
            </w:pPr>
          </w:p>
        </w:tc>
      </w:tr>
      <w:tr w:rsidR="009D4002" w14:paraId="7FA687B6" w14:textId="77777777" w:rsidTr="009D4002">
        <w:tc>
          <w:tcPr>
            <w:tcW w:w="1696" w:type="dxa"/>
          </w:tcPr>
          <w:p w14:paraId="36CAF39B" w14:textId="77777777" w:rsidR="009D4002" w:rsidRDefault="009D4002" w:rsidP="006B24EF">
            <w:pPr>
              <w:pStyle w:val="NoSpacing"/>
              <w:rPr>
                <w:sz w:val="24"/>
                <w:szCs w:val="24"/>
              </w:rPr>
            </w:pPr>
          </w:p>
        </w:tc>
        <w:tc>
          <w:tcPr>
            <w:tcW w:w="6096" w:type="dxa"/>
          </w:tcPr>
          <w:p w14:paraId="22F043D9" w14:textId="77777777" w:rsidR="009D4002" w:rsidRDefault="009D4002" w:rsidP="006B24EF">
            <w:pPr>
              <w:pStyle w:val="NoSpacing"/>
              <w:rPr>
                <w:sz w:val="24"/>
                <w:szCs w:val="24"/>
              </w:rPr>
            </w:pPr>
          </w:p>
        </w:tc>
        <w:tc>
          <w:tcPr>
            <w:tcW w:w="1224" w:type="dxa"/>
          </w:tcPr>
          <w:p w14:paraId="76679AB2" w14:textId="77777777" w:rsidR="009D4002" w:rsidRDefault="009D4002" w:rsidP="006B24EF">
            <w:pPr>
              <w:pStyle w:val="NoSpacing"/>
              <w:rPr>
                <w:sz w:val="24"/>
                <w:szCs w:val="24"/>
              </w:rPr>
            </w:pPr>
          </w:p>
        </w:tc>
      </w:tr>
      <w:tr w:rsidR="009D4002" w14:paraId="465B276D" w14:textId="77777777" w:rsidTr="009D4002">
        <w:tc>
          <w:tcPr>
            <w:tcW w:w="1696" w:type="dxa"/>
          </w:tcPr>
          <w:p w14:paraId="4C7AAF4C" w14:textId="77777777" w:rsidR="009D4002" w:rsidRDefault="009D4002" w:rsidP="006B24EF">
            <w:pPr>
              <w:pStyle w:val="NoSpacing"/>
              <w:rPr>
                <w:sz w:val="24"/>
                <w:szCs w:val="24"/>
              </w:rPr>
            </w:pPr>
          </w:p>
        </w:tc>
        <w:tc>
          <w:tcPr>
            <w:tcW w:w="6096" w:type="dxa"/>
          </w:tcPr>
          <w:p w14:paraId="19A3E009" w14:textId="77777777" w:rsidR="009D4002" w:rsidRDefault="009D4002" w:rsidP="006B24EF">
            <w:pPr>
              <w:pStyle w:val="NoSpacing"/>
              <w:rPr>
                <w:sz w:val="24"/>
                <w:szCs w:val="24"/>
              </w:rPr>
            </w:pPr>
          </w:p>
        </w:tc>
        <w:tc>
          <w:tcPr>
            <w:tcW w:w="1224" w:type="dxa"/>
          </w:tcPr>
          <w:p w14:paraId="3ED6828D" w14:textId="77777777" w:rsidR="009D4002" w:rsidRDefault="009D4002" w:rsidP="006B24EF">
            <w:pPr>
              <w:pStyle w:val="NoSpacing"/>
              <w:rPr>
                <w:sz w:val="24"/>
                <w:szCs w:val="24"/>
              </w:rPr>
            </w:pPr>
          </w:p>
        </w:tc>
      </w:tr>
    </w:tbl>
    <w:p w14:paraId="5341BC7B" w14:textId="77777777" w:rsidR="009D4002" w:rsidRPr="009D4002" w:rsidRDefault="009D4002" w:rsidP="006B24EF">
      <w:pPr>
        <w:pStyle w:val="NoSpacing"/>
        <w:rPr>
          <w:sz w:val="24"/>
          <w:szCs w:val="24"/>
        </w:rPr>
      </w:pPr>
    </w:p>
    <w:p w14:paraId="14CB8FFA" w14:textId="77777777" w:rsidR="009D4002" w:rsidRDefault="009D4002" w:rsidP="006B24EF">
      <w:pPr>
        <w:pStyle w:val="NoSpacing"/>
        <w:rPr>
          <w:sz w:val="24"/>
          <w:szCs w:val="24"/>
        </w:rPr>
      </w:pPr>
    </w:p>
    <w:p w14:paraId="3D8ECBCA" w14:textId="77777777" w:rsidR="009D4002" w:rsidRPr="009D4002" w:rsidRDefault="009D4002" w:rsidP="006B24EF">
      <w:pPr>
        <w:pStyle w:val="NoSpacing"/>
        <w:rPr>
          <w:sz w:val="24"/>
          <w:szCs w:val="24"/>
        </w:rPr>
      </w:pPr>
    </w:p>
    <w:sectPr w:rsidR="009D4002" w:rsidRPr="009D400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DBA5" w14:textId="77777777" w:rsidR="00E12845" w:rsidRDefault="00E12845" w:rsidP="00DB2F7D">
      <w:pPr>
        <w:spacing w:after="0" w:line="240" w:lineRule="auto"/>
      </w:pPr>
      <w:r>
        <w:separator/>
      </w:r>
    </w:p>
  </w:endnote>
  <w:endnote w:type="continuationSeparator" w:id="0">
    <w:p w14:paraId="675113B7" w14:textId="77777777" w:rsidR="00E12845" w:rsidRDefault="00E12845" w:rsidP="00DB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03E8" w14:textId="77777777" w:rsidR="00DB2F7D" w:rsidRDefault="00DB2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0435"/>
      <w:docPartObj>
        <w:docPartGallery w:val="Page Numbers (Bottom of Page)"/>
        <w:docPartUnique/>
      </w:docPartObj>
    </w:sdtPr>
    <w:sdtEndPr>
      <w:rPr>
        <w:noProof/>
      </w:rPr>
    </w:sdtEndPr>
    <w:sdtContent>
      <w:p w14:paraId="1954C27E" w14:textId="6240BC83" w:rsidR="00DB2F7D" w:rsidRDefault="00DB2F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076183" w14:textId="77777777" w:rsidR="00DB2F7D" w:rsidRDefault="00DB2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3017" w14:textId="77777777" w:rsidR="00DB2F7D" w:rsidRDefault="00DB2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F9CA" w14:textId="77777777" w:rsidR="00E12845" w:rsidRDefault="00E12845" w:rsidP="00DB2F7D">
      <w:pPr>
        <w:spacing w:after="0" w:line="240" w:lineRule="auto"/>
      </w:pPr>
      <w:r>
        <w:separator/>
      </w:r>
    </w:p>
  </w:footnote>
  <w:footnote w:type="continuationSeparator" w:id="0">
    <w:p w14:paraId="36E9BBBE" w14:textId="77777777" w:rsidR="00E12845" w:rsidRDefault="00E12845" w:rsidP="00DB2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4792" w14:textId="77777777" w:rsidR="00DB2F7D" w:rsidRDefault="00DB2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6FBC" w14:textId="77777777" w:rsidR="00DB2F7D" w:rsidRDefault="00DB2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EA62" w14:textId="77777777" w:rsidR="00DB2F7D" w:rsidRDefault="00DB2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57353"/>
    <w:multiLevelType w:val="hybridMultilevel"/>
    <w:tmpl w:val="20E2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940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EF"/>
    <w:rsid w:val="00040219"/>
    <w:rsid w:val="00060061"/>
    <w:rsid w:val="00084113"/>
    <w:rsid w:val="000A5BC9"/>
    <w:rsid w:val="000B289E"/>
    <w:rsid w:val="000C06E2"/>
    <w:rsid w:val="000D1788"/>
    <w:rsid w:val="00112B6B"/>
    <w:rsid w:val="0013016E"/>
    <w:rsid w:val="00137551"/>
    <w:rsid w:val="001734D6"/>
    <w:rsid w:val="00185BC1"/>
    <w:rsid w:val="001B30B2"/>
    <w:rsid w:val="001D1A96"/>
    <w:rsid w:val="001E2EF0"/>
    <w:rsid w:val="0021078A"/>
    <w:rsid w:val="0021418C"/>
    <w:rsid w:val="0022785A"/>
    <w:rsid w:val="00237D38"/>
    <w:rsid w:val="00264620"/>
    <w:rsid w:val="00266D20"/>
    <w:rsid w:val="00275513"/>
    <w:rsid w:val="00282723"/>
    <w:rsid w:val="00305BE8"/>
    <w:rsid w:val="00335F1C"/>
    <w:rsid w:val="003610D0"/>
    <w:rsid w:val="00370583"/>
    <w:rsid w:val="003855C8"/>
    <w:rsid w:val="003952B2"/>
    <w:rsid w:val="003C0944"/>
    <w:rsid w:val="003C447A"/>
    <w:rsid w:val="003D4DE7"/>
    <w:rsid w:val="00444FD3"/>
    <w:rsid w:val="00476F40"/>
    <w:rsid w:val="00491BC3"/>
    <w:rsid w:val="004A21D6"/>
    <w:rsid w:val="004D7B09"/>
    <w:rsid w:val="004F2998"/>
    <w:rsid w:val="00502975"/>
    <w:rsid w:val="00513B92"/>
    <w:rsid w:val="00540ED3"/>
    <w:rsid w:val="00550E17"/>
    <w:rsid w:val="00552BB2"/>
    <w:rsid w:val="00573345"/>
    <w:rsid w:val="005919AC"/>
    <w:rsid w:val="00612C62"/>
    <w:rsid w:val="00646199"/>
    <w:rsid w:val="00661830"/>
    <w:rsid w:val="0069446C"/>
    <w:rsid w:val="006B24EF"/>
    <w:rsid w:val="006D4AA0"/>
    <w:rsid w:val="006D6AB9"/>
    <w:rsid w:val="006F2B94"/>
    <w:rsid w:val="007255FC"/>
    <w:rsid w:val="00752C23"/>
    <w:rsid w:val="00763EC9"/>
    <w:rsid w:val="007916BC"/>
    <w:rsid w:val="007928D9"/>
    <w:rsid w:val="007A76DC"/>
    <w:rsid w:val="007F2642"/>
    <w:rsid w:val="00811CD5"/>
    <w:rsid w:val="0081359B"/>
    <w:rsid w:val="00862C41"/>
    <w:rsid w:val="00875303"/>
    <w:rsid w:val="00893C3C"/>
    <w:rsid w:val="008A2ED3"/>
    <w:rsid w:val="008B7A89"/>
    <w:rsid w:val="008C233D"/>
    <w:rsid w:val="008C4EF0"/>
    <w:rsid w:val="00903143"/>
    <w:rsid w:val="00913AC1"/>
    <w:rsid w:val="00924025"/>
    <w:rsid w:val="00953BAB"/>
    <w:rsid w:val="00983271"/>
    <w:rsid w:val="009D051C"/>
    <w:rsid w:val="009D4002"/>
    <w:rsid w:val="00A0395C"/>
    <w:rsid w:val="00A161B7"/>
    <w:rsid w:val="00A9539E"/>
    <w:rsid w:val="00AA304F"/>
    <w:rsid w:val="00AC23C1"/>
    <w:rsid w:val="00AC7CE4"/>
    <w:rsid w:val="00AD4620"/>
    <w:rsid w:val="00AD7AE1"/>
    <w:rsid w:val="00B039A7"/>
    <w:rsid w:val="00B16B16"/>
    <w:rsid w:val="00B22C67"/>
    <w:rsid w:val="00B95ACA"/>
    <w:rsid w:val="00BA5F4F"/>
    <w:rsid w:val="00BB2B42"/>
    <w:rsid w:val="00C16E54"/>
    <w:rsid w:val="00C51B6F"/>
    <w:rsid w:val="00CA7797"/>
    <w:rsid w:val="00CF75E8"/>
    <w:rsid w:val="00D118D1"/>
    <w:rsid w:val="00D30B86"/>
    <w:rsid w:val="00D5461B"/>
    <w:rsid w:val="00D90B1D"/>
    <w:rsid w:val="00DA40C8"/>
    <w:rsid w:val="00DB2F7D"/>
    <w:rsid w:val="00DB37F1"/>
    <w:rsid w:val="00DD0141"/>
    <w:rsid w:val="00DF68D3"/>
    <w:rsid w:val="00E12845"/>
    <w:rsid w:val="00E33932"/>
    <w:rsid w:val="00E62640"/>
    <w:rsid w:val="00E913CA"/>
    <w:rsid w:val="00EE585C"/>
    <w:rsid w:val="00F14FBD"/>
    <w:rsid w:val="00F236B0"/>
    <w:rsid w:val="00F24E08"/>
    <w:rsid w:val="00F273C8"/>
    <w:rsid w:val="00F32F8F"/>
    <w:rsid w:val="00F37421"/>
    <w:rsid w:val="00F40318"/>
    <w:rsid w:val="00F6426D"/>
    <w:rsid w:val="00F647F1"/>
    <w:rsid w:val="00F84D76"/>
    <w:rsid w:val="00FA1804"/>
    <w:rsid w:val="00FE6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BEE2"/>
  <w15:chartTrackingRefBased/>
  <w15:docId w15:val="{6414232D-9E38-4B84-BA18-AA15A525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EC9"/>
    <w:pPr>
      <w:spacing w:line="256" w:lineRule="auto"/>
    </w:pPr>
  </w:style>
  <w:style w:type="paragraph" w:styleId="Heading1">
    <w:name w:val="heading 1"/>
    <w:basedOn w:val="Normal"/>
    <w:next w:val="Normal"/>
    <w:link w:val="Heading1Char"/>
    <w:uiPriority w:val="9"/>
    <w:qFormat/>
    <w:rsid w:val="006B24E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4E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4EF"/>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4EF"/>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4EF"/>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4EF"/>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4EF"/>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4EF"/>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4EF"/>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4EF"/>
    <w:rPr>
      <w:rFonts w:eastAsiaTheme="majorEastAsia" w:cstheme="majorBidi"/>
      <w:color w:val="272727" w:themeColor="text1" w:themeTint="D8"/>
    </w:rPr>
  </w:style>
  <w:style w:type="paragraph" w:styleId="Title">
    <w:name w:val="Title"/>
    <w:basedOn w:val="Normal"/>
    <w:next w:val="Normal"/>
    <w:link w:val="TitleChar"/>
    <w:uiPriority w:val="10"/>
    <w:qFormat/>
    <w:rsid w:val="006B2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4E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4EF"/>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6B24EF"/>
    <w:rPr>
      <w:i/>
      <w:iCs/>
      <w:color w:val="404040" w:themeColor="text1" w:themeTint="BF"/>
    </w:rPr>
  </w:style>
  <w:style w:type="paragraph" w:styleId="ListParagraph">
    <w:name w:val="List Paragraph"/>
    <w:basedOn w:val="Normal"/>
    <w:uiPriority w:val="34"/>
    <w:qFormat/>
    <w:rsid w:val="006B24EF"/>
    <w:pPr>
      <w:spacing w:line="259" w:lineRule="auto"/>
      <w:ind w:left="720"/>
      <w:contextualSpacing/>
    </w:pPr>
  </w:style>
  <w:style w:type="character" w:styleId="IntenseEmphasis">
    <w:name w:val="Intense Emphasis"/>
    <w:basedOn w:val="DefaultParagraphFont"/>
    <w:uiPriority w:val="21"/>
    <w:qFormat/>
    <w:rsid w:val="006B24EF"/>
    <w:rPr>
      <w:i/>
      <w:iCs/>
      <w:color w:val="0F4761" w:themeColor="accent1" w:themeShade="BF"/>
    </w:rPr>
  </w:style>
  <w:style w:type="paragraph" w:styleId="IntenseQuote">
    <w:name w:val="Intense Quote"/>
    <w:basedOn w:val="Normal"/>
    <w:next w:val="Normal"/>
    <w:link w:val="IntenseQuoteChar"/>
    <w:uiPriority w:val="30"/>
    <w:qFormat/>
    <w:rsid w:val="006B24E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4EF"/>
    <w:rPr>
      <w:i/>
      <w:iCs/>
      <w:color w:val="0F4761" w:themeColor="accent1" w:themeShade="BF"/>
    </w:rPr>
  </w:style>
  <w:style w:type="character" w:styleId="IntenseReference">
    <w:name w:val="Intense Reference"/>
    <w:basedOn w:val="DefaultParagraphFont"/>
    <w:uiPriority w:val="32"/>
    <w:qFormat/>
    <w:rsid w:val="006B24EF"/>
    <w:rPr>
      <w:b/>
      <w:bCs/>
      <w:smallCaps/>
      <w:color w:val="0F4761" w:themeColor="accent1" w:themeShade="BF"/>
      <w:spacing w:val="5"/>
    </w:rPr>
  </w:style>
  <w:style w:type="paragraph" w:styleId="NoSpacing">
    <w:name w:val="No Spacing"/>
    <w:uiPriority w:val="1"/>
    <w:qFormat/>
    <w:rsid w:val="006B24EF"/>
    <w:pPr>
      <w:spacing w:after="0" w:line="240" w:lineRule="auto"/>
    </w:pPr>
  </w:style>
  <w:style w:type="character" w:styleId="Hyperlink">
    <w:name w:val="Hyperlink"/>
    <w:basedOn w:val="DefaultParagraphFont"/>
    <w:uiPriority w:val="99"/>
    <w:unhideWhenUsed/>
    <w:rsid w:val="006B24EF"/>
    <w:rPr>
      <w:color w:val="467886" w:themeColor="hyperlink"/>
      <w:u w:val="single"/>
    </w:rPr>
  </w:style>
  <w:style w:type="character" w:styleId="UnresolvedMention">
    <w:name w:val="Unresolved Mention"/>
    <w:basedOn w:val="DefaultParagraphFont"/>
    <w:uiPriority w:val="99"/>
    <w:semiHidden/>
    <w:unhideWhenUsed/>
    <w:rsid w:val="006B24EF"/>
    <w:rPr>
      <w:color w:val="605E5C"/>
      <w:shd w:val="clear" w:color="auto" w:fill="E1DFDD"/>
    </w:rPr>
  </w:style>
  <w:style w:type="table" w:styleId="TableGrid">
    <w:name w:val="Table Grid"/>
    <w:basedOn w:val="TableNormal"/>
    <w:uiPriority w:val="39"/>
    <w:rsid w:val="009D4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F7D"/>
  </w:style>
  <w:style w:type="paragraph" w:styleId="Footer">
    <w:name w:val="footer"/>
    <w:basedOn w:val="Normal"/>
    <w:link w:val="FooterChar"/>
    <w:uiPriority w:val="99"/>
    <w:unhideWhenUsed/>
    <w:rsid w:val="00DB2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lantiliopertholeycc.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Preece</dc:creator>
  <cp:keywords/>
  <dc:description/>
  <cp:lastModifiedBy>Clare Preece</cp:lastModifiedBy>
  <cp:revision>2</cp:revision>
  <dcterms:created xsi:type="dcterms:W3CDTF">2026-06-28T14:36:00Z</dcterms:created>
  <dcterms:modified xsi:type="dcterms:W3CDTF">2026-06-28T14:36:00Z</dcterms:modified>
</cp:coreProperties>
</file>