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9" w:rsidRDefault="00465105" w:rsidP="004C7519">
      <w:pPr>
        <w:tabs>
          <w:tab w:val="left" w:pos="465"/>
          <w:tab w:val="center" w:pos="4513"/>
        </w:tabs>
        <w:rPr>
          <w:b/>
          <w:sz w:val="28"/>
          <w:szCs w:val="28"/>
        </w:rPr>
      </w:pPr>
      <w:r>
        <w:rPr>
          <w:noProof/>
          <w:lang w:eastAsia="en-GB"/>
        </w:rPr>
        <w:drawing>
          <wp:anchor distT="0" distB="0" distL="114300" distR="114300" simplePos="0" relativeHeight="251659264" behindDoc="1" locked="0" layoutInCell="1" allowOverlap="1" wp14:anchorId="1B5F6DD3" wp14:editId="3705025B">
            <wp:simplePos x="0" y="0"/>
            <wp:positionH relativeFrom="column">
              <wp:posOffset>3251200</wp:posOffset>
            </wp:positionH>
            <wp:positionV relativeFrom="paragraph">
              <wp:posOffset>-417195</wp:posOffset>
            </wp:positionV>
            <wp:extent cx="2517775" cy="972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C LOGO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7775" cy="972820"/>
                    </a:xfrm>
                    <a:prstGeom prst="rect">
                      <a:avLst/>
                    </a:prstGeom>
                  </pic:spPr>
                </pic:pic>
              </a:graphicData>
            </a:graphic>
            <wp14:sizeRelH relativeFrom="page">
              <wp14:pctWidth>0</wp14:pctWidth>
            </wp14:sizeRelH>
            <wp14:sizeRelV relativeFrom="page">
              <wp14:pctHeight>0</wp14:pctHeight>
            </wp14:sizeRelV>
          </wp:anchor>
        </w:drawing>
      </w:r>
      <w:r w:rsidR="004C7519">
        <w:rPr>
          <w:b/>
          <w:sz w:val="28"/>
          <w:szCs w:val="28"/>
        </w:rPr>
        <w:t>Minutes</w:t>
      </w:r>
      <w:r w:rsidR="004C7519">
        <w:rPr>
          <w:b/>
          <w:sz w:val="28"/>
          <w:szCs w:val="28"/>
        </w:rPr>
        <w:tab/>
      </w:r>
    </w:p>
    <w:p w:rsidR="00D258F3" w:rsidRDefault="00D258F3" w:rsidP="004C7519">
      <w:pPr>
        <w:spacing w:after="0"/>
      </w:pPr>
    </w:p>
    <w:p w:rsidR="004C7519" w:rsidRDefault="00F506F0" w:rsidP="004C7519">
      <w:pPr>
        <w:spacing w:after="0"/>
        <w:rPr>
          <w:rFonts w:cstheme="minorHAnsi"/>
        </w:rPr>
      </w:pPr>
      <w:r w:rsidRPr="00D61175">
        <w:rPr>
          <w:rFonts w:cstheme="minorHAnsi"/>
        </w:rPr>
        <w:t xml:space="preserve">Minutes of the </w:t>
      </w:r>
      <w:r w:rsidR="004C7519" w:rsidRPr="00D61175">
        <w:rPr>
          <w:rFonts w:cstheme="minorHAnsi"/>
        </w:rPr>
        <w:t>Parish Council Meeting, held at 7pm on Monday</w:t>
      </w:r>
      <w:r w:rsidR="001564F2" w:rsidRPr="00D61175">
        <w:rPr>
          <w:rFonts w:cstheme="minorHAnsi"/>
        </w:rPr>
        <w:t xml:space="preserve"> </w:t>
      </w:r>
      <w:r w:rsidR="00705EEA">
        <w:rPr>
          <w:rFonts w:cstheme="minorHAnsi"/>
        </w:rPr>
        <w:t>21</w:t>
      </w:r>
      <w:r w:rsidR="00705EEA" w:rsidRPr="00705EEA">
        <w:rPr>
          <w:rFonts w:cstheme="minorHAnsi"/>
          <w:vertAlign w:val="superscript"/>
        </w:rPr>
        <w:t>st</w:t>
      </w:r>
      <w:r w:rsidR="00705EEA">
        <w:rPr>
          <w:rFonts w:cstheme="minorHAnsi"/>
        </w:rPr>
        <w:t xml:space="preserve"> October</w:t>
      </w:r>
      <w:r w:rsidR="00D917BA">
        <w:rPr>
          <w:rFonts w:cstheme="minorHAnsi"/>
        </w:rPr>
        <w:t xml:space="preserve"> </w:t>
      </w:r>
      <w:r w:rsidR="00D10740" w:rsidRPr="00D61175">
        <w:rPr>
          <w:rFonts w:cstheme="minorHAnsi"/>
        </w:rPr>
        <w:t>2019</w:t>
      </w:r>
      <w:r w:rsidR="0090586A" w:rsidRPr="00D61175">
        <w:rPr>
          <w:rFonts w:cstheme="minorHAnsi"/>
        </w:rPr>
        <w:t xml:space="preserve"> </w:t>
      </w:r>
      <w:r w:rsidR="004C7519" w:rsidRPr="00D61175">
        <w:rPr>
          <w:rFonts w:cstheme="minorHAnsi"/>
        </w:rPr>
        <w:t xml:space="preserve">in the Badgworth </w:t>
      </w:r>
      <w:r w:rsidR="00705EEA">
        <w:rPr>
          <w:rFonts w:cstheme="minorHAnsi"/>
        </w:rPr>
        <w:t>and Biddisham Parish Hall, Biddisham</w:t>
      </w:r>
      <w:r w:rsidR="00451866" w:rsidRPr="00D61175">
        <w:rPr>
          <w:rFonts w:cstheme="minorHAnsi"/>
        </w:rPr>
        <w:t>.</w:t>
      </w:r>
    </w:p>
    <w:p w:rsidR="00066881" w:rsidRPr="00D61175" w:rsidRDefault="00066881" w:rsidP="004C7519">
      <w:pPr>
        <w:spacing w:after="0"/>
        <w:rPr>
          <w:rFonts w:cstheme="minorHAnsi"/>
        </w:rPr>
      </w:pPr>
    </w:p>
    <w:p w:rsidR="004C7519" w:rsidRPr="00D61175" w:rsidRDefault="004C7519" w:rsidP="004C7519">
      <w:pPr>
        <w:tabs>
          <w:tab w:val="left" w:pos="1140"/>
        </w:tabs>
        <w:spacing w:after="0"/>
        <w:rPr>
          <w:rFonts w:cstheme="minorHAnsi"/>
          <w:b/>
        </w:rPr>
      </w:pPr>
      <w:r w:rsidRPr="00D61175">
        <w:rPr>
          <w:rFonts w:cstheme="minorHAnsi"/>
          <w:b/>
        </w:rPr>
        <w:t>Present</w:t>
      </w:r>
      <w:r w:rsidRPr="00D61175">
        <w:rPr>
          <w:rFonts w:cstheme="minorHAnsi"/>
          <w:b/>
        </w:rPr>
        <w:tab/>
      </w:r>
    </w:p>
    <w:p w:rsidR="00465105" w:rsidRPr="00210EAA" w:rsidRDefault="00252FFD" w:rsidP="00465105">
      <w:pPr>
        <w:spacing w:after="0"/>
        <w:rPr>
          <w:b/>
        </w:rPr>
      </w:pPr>
      <w:r w:rsidRPr="00D61175">
        <w:rPr>
          <w:rFonts w:cstheme="minorHAnsi"/>
        </w:rPr>
        <w:t>Cllrs Body</w:t>
      </w:r>
      <w:r w:rsidR="00AB521C">
        <w:rPr>
          <w:rFonts w:cstheme="minorHAnsi"/>
        </w:rPr>
        <w:t xml:space="preserve"> (Chair)</w:t>
      </w:r>
      <w:r w:rsidR="00D10740" w:rsidRPr="00D61175">
        <w:rPr>
          <w:rFonts w:cstheme="minorHAnsi"/>
        </w:rPr>
        <w:t>,</w:t>
      </w:r>
      <w:r w:rsidRPr="00D61175">
        <w:rPr>
          <w:rFonts w:cstheme="minorHAnsi"/>
        </w:rPr>
        <w:t xml:space="preserve"> </w:t>
      </w:r>
      <w:proofErr w:type="spellStart"/>
      <w:r w:rsidR="00AB521C">
        <w:rPr>
          <w:rFonts w:cstheme="minorHAnsi"/>
        </w:rPr>
        <w:t>Hipwell</w:t>
      </w:r>
      <w:proofErr w:type="spellEnd"/>
      <w:r w:rsidR="00AB521C">
        <w:rPr>
          <w:rFonts w:cstheme="minorHAnsi"/>
        </w:rPr>
        <w:t xml:space="preserve">, </w:t>
      </w:r>
      <w:r w:rsidR="00066881">
        <w:rPr>
          <w:rFonts w:cstheme="minorHAnsi"/>
        </w:rPr>
        <w:t xml:space="preserve">Shaw, </w:t>
      </w:r>
      <w:r w:rsidR="00D917BA">
        <w:rPr>
          <w:rFonts w:cstheme="minorHAnsi"/>
        </w:rPr>
        <w:t xml:space="preserve">Vining, </w:t>
      </w:r>
      <w:proofErr w:type="spellStart"/>
      <w:r w:rsidR="00F05C34" w:rsidRPr="00D61175">
        <w:rPr>
          <w:rFonts w:cstheme="minorHAnsi"/>
        </w:rPr>
        <w:t>Wilkie</w:t>
      </w:r>
      <w:proofErr w:type="spellEnd"/>
      <w:r w:rsidR="00A672F4">
        <w:rPr>
          <w:rFonts w:cstheme="minorHAnsi"/>
        </w:rPr>
        <w:t xml:space="preserve"> </w:t>
      </w:r>
      <w:r w:rsidR="006874CD" w:rsidRPr="00D61175">
        <w:rPr>
          <w:rFonts w:cstheme="minorHAnsi"/>
        </w:rPr>
        <w:t>and White</w:t>
      </w:r>
      <w:r w:rsidR="003B13AF" w:rsidRPr="00D61175">
        <w:rPr>
          <w:rFonts w:cstheme="minorHAnsi"/>
        </w:rPr>
        <w:t>. A</w:t>
      </w:r>
      <w:r w:rsidR="004C7519" w:rsidRPr="00D61175">
        <w:rPr>
          <w:rFonts w:cstheme="minorHAnsi"/>
        </w:rPr>
        <w:t>lso in attendance</w:t>
      </w:r>
      <w:r w:rsidR="002A01E0">
        <w:rPr>
          <w:rFonts w:cstheme="minorHAnsi"/>
        </w:rPr>
        <w:t xml:space="preserve"> District Cllr Godwin Pearson</w:t>
      </w:r>
      <w:r w:rsidR="00CA65F1">
        <w:rPr>
          <w:rFonts w:cstheme="minorHAnsi"/>
        </w:rPr>
        <w:t xml:space="preserve">, County Cllr </w:t>
      </w:r>
      <w:proofErr w:type="spellStart"/>
      <w:r w:rsidR="00CA65F1">
        <w:rPr>
          <w:rFonts w:cstheme="minorHAnsi"/>
        </w:rPr>
        <w:t>Filmer</w:t>
      </w:r>
      <w:proofErr w:type="spellEnd"/>
      <w:r w:rsidR="002A01E0">
        <w:rPr>
          <w:rFonts w:cstheme="minorHAnsi"/>
        </w:rPr>
        <w:t xml:space="preserve"> and </w:t>
      </w:r>
      <w:r w:rsidR="00CA6BB8" w:rsidRPr="00D61175">
        <w:rPr>
          <w:rFonts w:cstheme="minorHAnsi"/>
        </w:rPr>
        <w:t>Mrs H Marshall (clerk)</w:t>
      </w:r>
      <w:r w:rsidR="00465105">
        <w:rPr>
          <w:rFonts w:cstheme="minorHAnsi"/>
        </w:rPr>
        <w:t xml:space="preserve">. There were </w:t>
      </w:r>
      <w:r w:rsidR="00CA65F1">
        <w:rPr>
          <w:rFonts w:cstheme="minorHAnsi"/>
        </w:rPr>
        <w:t>3</w:t>
      </w:r>
      <w:r w:rsidR="0001029E">
        <w:rPr>
          <w:rFonts w:cstheme="minorHAnsi"/>
        </w:rPr>
        <w:t xml:space="preserve"> </w:t>
      </w:r>
      <w:r w:rsidR="005A3CAC" w:rsidRPr="00D61175">
        <w:rPr>
          <w:rFonts w:cstheme="minorHAnsi"/>
        </w:rPr>
        <w:t>member</w:t>
      </w:r>
      <w:r w:rsidR="00765C25" w:rsidRPr="00D61175">
        <w:rPr>
          <w:rFonts w:cstheme="minorHAnsi"/>
        </w:rPr>
        <w:t>s</w:t>
      </w:r>
      <w:r w:rsidR="006874CD" w:rsidRPr="00D61175">
        <w:rPr>
          <w:rFonts w:cstheme="minorHAnsi"/>
        </w:rPr>
        <w:t xml:space="preserve"> of the public</w:t>
      </w:r>
      <w:r w:rsidR="00F05C34" w:rsidRPr="00D61175">
        <w:rPr>
          <w:rFonts w:cstheme="minorHAnsi"/>
        </w:rPr>
        <w:t xml:space="preserve"> present.</w:t>
      </w:r>
      <w:r w:rsidR="0051759F" w:rsidRPr="0051759F">
        <w:rPr>
          <w:b/>
        </w:rPr>
        <w:t xml:space="preserve"> </w:t>
      </w:r>
    </w:p>
    <w:p w:rsidR="00393CC5" w:rsidRDefault="00393CC5" w:rsidP="006874CD">
      <w:pPr>
        <w:spacing w:after="0"/>
        <w:rPr>
          <w:rFonts w:cstheme="minorHAnsi"/>
        </w:rPr>
      </w:pPr>
    </w:p>
    <w:p w:rsidR="00511CEC" w:rsidRDefault="00A05C70" w:rsidP="006874CD">
      <w:pPr>
        <w:spacing w:after="0"/>
        <w:rPr>
          <w:rFonts w:cstheme="minorHAnsi"/>
        </w:rPr>
      </w:pPr>
      <w:r>
        <w:rPr>
          <w:rFonts w:cstheme="minorHAnsi"/>
        </w:rPr>
        <w:t>Public Forum</w:t>
      </w:r>
    </w:p>
    <w:p w:rsidR="001C4CA7" w:rsidRDefault="00D33610" w:rsidP="00037A43">
      <w:pPr>
        <w:spacing w:after="0"/>
        <w:rPr>
          <w:rFonts w:cstheme="minorHAnsi"/>
        </w:rPr>
      </w:pPr>
      <w:proofErr w:type="spellStart"/>
      <w:r>
        <w:rPr>
          <w:rFonts w:cstheme="minorHAnsi"/>
        </w:rPr>
        <w:t>Gigaclear</w:t>
      </w:r>
      <w:r w:rsidR="00CA65F1">
        <w:rPr>
          <w:rFonts w:cstheme="minorHAnsi"/>
        </w:rPr>
        <w:t>’s</w:t>
      </w:r>
      <w:proofErr w:type="spellEnd"/>
      <w:r w:rsidR="00CA65F1">
        <w:rPr>
          <w:rFonts w:cstheme="minorHAnsi"/>
        </w:rPr>
        <w:t xml:space="preserve"> Community Engagement Manager</w:t>
      </w:r>
      <w:r>
        <w:rPr>
          <w:rFonts w:cstheme="minorHAnsi"/>
        </w:rPr>
        <w:t xml:space="preserve"> </w:t>
      </w:r>
      <w:r w:rsidR="00CA65F1">
        <w:rPr>
          <w:rFonts w:cstheme="minorHAnsi"/>
        </w:rPr>
        <w:t xml:space="preserve">gave a presentation </w:t>
      </w:r>
      <w:r w:rsidR="002A7406">
        <w:rPr>
          <w:rFonts w:cstheme="minorHAnsi"/>
        </w:rPr>
        <w:t>following the c</w:t>
      </w:r>
      <w:r w:rsidR="00CA65F1">
        <w:rPr>
          <w:rFonts w:cstheme="minorHAnsi"/>
        </w:rPr>
        <w:t>ancellation of the Connecting Devon and Somerset (CDS) contract</w:t>
      </w:r>
      <w:r w:rsidR="002A7406">
        <w:rPr>
          <w:rFonts w:cstheme="minorHAnsi"/>
        </w:rPr>
        <w:t xml:space="preserve"> including the following matters:</w:t>
      </w:r>
      <w:r w:rsidR="00CA65F1">
        <w:rPr>
          <w:rFonts w:cstheme="minorHAnsi"/>
        </w:rPr>
        <w:t xml:space="preserve"> </w:t>
      </w:r>
      <w:proofErr w:type="spellStart"/>
      <w:r w:rsidR="00CA65F1">
        <w:rPr>
          <w:rFonts w:cstheme="minorHAnsi"/>
        </w:rPr>
        <w:t>Gigaclear</w:t>
      </w:r>
      <w:proofErr w:type="spellEnd"/>
      <w:r w:rsidR="00CA65F1">
        <w:rPr>
          <w:rFonts w:cstheme="minorHAnsi"/>
        </w:rPr>
        <w:t xml:space="preserve"> will continue</w:t>
      </w:r>
      <w:r w:rsidR="006D41EA">
        <w:rPr>
          <w:rFonts w:cstheme="minorHAnsi"/>
        </w:rPr>
        <w:t xml:space="preserve"> working in the area</w:t>
      </w:r>
      <w:r w:rsidR="00454181">
        <w:rPr>
          <w:rFonts w:cstheme="minorHAnsi"/>
        </w:rPr>
        <w:t xml:space="preserve"> broadly without changes</w:t>
      </w:r>
      <w:r w:rsidR="00CA65F1">
        <w:rPr>
          <w:rFonts w:cstheme="minorHAnsi"/>
        </w:rPr>
        <w:t xml:space="preserve"> but are reviewing their working practices, the plan is still draft; Questions were asked and answered including: </w:t>
      </w:r>
      <w:r w:rsidR="002A7406" w:rsidRPr="006D41EA">
        <w:rPr>
          <w:rFonts w:cstheme="minorHAnsi"/>
          <w:i/>
        </w:rPr>
        <w:t>When will the connection go live</w:t>
      </w:r>
      <w:r w:rsidR="002A7406">
        <w:rPr>
          <w:rFonts w:cstheme="minorHAnsi"/>
        </w:rPr>
        <w:t xml:space="preserve">, the </w:t>
      </w:r>
      <w:proofErr w:type="spellStart"/>
      <w:r w:rsidR="00CA65F1">
        <w:rPr>
          <w:rFonts w:cstheme="minorHAnsi"/>
        </w:rPr>
        <w:t>Rooksbridge</w:t>
      </w:r>
      <w:proofErr w:type="spellEnd"/>
      <w:r w:rsidR="00CA65F1">
        <w:rPr>
          <w:rFonts w:cstheme="minorHAnsi"/>
        </w:rPr>
        <w:t xml:space="preserve"> cabinet is already live and the Badgworth cabinet is due to go live </w:t>
      </w:r>
      <w:proofErr w:type="spellStart"/>
      <w:r w:rsidR="00CA65F1">
        <w:rPr>
          <w:rFonts w:cstheme="minorHAnsi"/>
        </w:rPr>
        <w:t>mid November</w:t>
      </w:r>
      <w:proofErr w:type="spellEnd"/>
      <w:r w:rsidR="00CA65F1">
        <w:rPr>
          <w:rFonts w:cstheme="minorHAnsi"/>
        </w:rPr>
        <w:t xml:space="preserve"> when they have resolved a problem with one of the trenches; </w:t>
      </w:r>
      <w:r w:rsidR="006D41EA" w:rsidRPr="006D41EA">
        <w:rPr>
          <w:rFonts w:cstheme="minorHAnsi"/>
          <w:i/>
        </w:rPr>
        <w:t xml:space="preserve">will </w:t>
      </w:r>
      <w:proofErr w:type="spellStart"/>
      <w:r w:rsidR="006D41EA" w:rsidRPr="006D41EA">
        <w:rPr>
          <w:rFonts w:cstheme="minorHAnsi"/>
          <w:i/>
        </w:rPr>
        <w:t>Gigaclear</w:t>
      </w:r>
      <w:proofErr w:type="spellEnd"/>
      <w:r w:rsidR="006D41EA" w:rsidRPr="006D41EA">
        <w:rPr>
          <w:rFonts w:cstheme="minorHAnsi"/>
          <w:i/>
        </w:rPr>
        <w:t xml:space="preserve"> requote for the </w:t>
      </w:r>
      <w:r w:rsidR="002A7406" w:rsidRPr="006D41EA">
        <w:rPr>
          <w:rFonts w:cstheme="minorHAnsi"/>
          <w:i/>
        </w:rPr>
        <w:t>CDS subsidy</w:t>
      </w:r>
      <w:r w:rsidR="002A7406">
        <w:rPr>
          <w:rFonts w:cstheme="minorHAnsi"/>
        </w:rPr>
        <w:t xml:space="preserve">, it is not known whether CDS will retender for this area or whether </w:t>
      </w:r>
      <w:proofErr w:type="spellStart"/>
      <w:r w:rsidR="002A7406">
        <w:rPr>
          <w:rFonts w:cstheme="minorHAnsi"/>
        </w:rPr>
        <w:t>Gigaclear</w:t>
      </w:r>
      <w:proofErr w:type="spellEnd"/>
      <w:r w:rsidR="002A7406">
        <w:rPr>
          <w:rFonts w:cstheme="minorHAnsi"/>
        </w:rPr>
        <w:t xml:space="preserve"> will quote again; </w:t>
      </w:r>
      <w:r w:rsidR="00CA65F1">
        <w:rPr>
          <w:rFonts w:cstheme="minorHAnsi"/>
        </w:rPr>
        <w:t xml:space="preserve"> </w:t>
      </w:r>
      <w:r w:rsidR="002A7406" w:rsidRPr="006D41EA">
        <w:rPr>
          <w:rFonts w:cstheme="minorHAnsi"/>
          <w:i/>
        </w:rPr>
        <w:t>the cost of sign up</w:t>
      </w:r>
      <w:r w:rsidR="002A7406">
        <w:rPr>
          <w:rFonts w:cstheme="minorHAnsi"/>
        </w:rPr>
        <w:t>, a sales rep will be setting up a sales event in the area, there is a choice of providers in the area, providers can be changed, home owner</w:t>
      </w:r>
      <w:r w:rsidR="006D41EA">
        <w:rPr>
          <w:rFonts w:cstheme="minorHAnsi"/>
        </w:rPr>
        <w:t>s</w:t>
      </w:r>
      <w:r w:rsidR="002A7406">
        <w:rPr>
          <w:rFonts w:cstheme="minorHAnsi"/>
        </w:rPr>
        <w:t xml:space="preserve"> can decide where Broadband will come in to </w:t>
      </w:r>
      <w:r w:rsidR="006D41EA">
        <w:rPr>
          <w:rFonts w:cstheme="minorHAnsi"/>
        </w:rPr>
        <w:t xml:space="preserve">the </w:t>
      </w:r>
      <w:r w:rsidR="002A7406">
        <w:rPr>
          <w:rFonts w:cstheme="minorHAnsi"/>
        </w:rPr>
        <w:t xml:space="preserve">house; </w:t>
      </w:r>
      <w:proofErr w:type="spellStart"/>
      <w:r w:rsidR="002A7406" w:rsidRPr="006D41EA">
        <w:rPr>
          <w:rFonts w:cstheme="minorHAnsi"/>
          <w:i/>
        </w:rPr>
        <w:t>sinkage</w:t>
      </w:r>
      <w:proofErr w:type="spellEnd"/>
      <w:r w:rsidR="002A7406" w:rsidRPr="006D41EA">
        <w:rPr>
          <w:rFonts w:cstheme="minorHAnsi"/>
          <w:i/>
        </w:rPr>
        <w:t xml:space="preserve"> or potholes occurring</w:t>
      </w:r>
      <w:r w:rsidR="002F1EC5">
        <w:rPr>
          <w:rFonts w:cstheme="minorHAnsi"/>
        </w:rPr>
        <w:t>,</w:t>
      </w:r>
      <w:r w:rsidR="002A7406">
        <w:rPr>
          <w:rFonts w:cstheme="minorHAnsi"/>
        </w:rPr>
        <w:t xml:space="preserve"> should this occur problems will be rectified for up to 2 years. </w:t>
      </w:r>
    </w:p>
    <w:p w:rsidR="00454181" w:rsidRDefault="00454181" w:rsidP="0051759F">
      <w:pPr>
        <w:spacing w:after="0"/>
        <w:rPr>
          <w:rFonts w:cstheme="minorHAnsi"/>
          <w:b/>
        </w:rPr>
      </w:pPr>
    </w:p>
    <w:p w:rsidR="0051759F" w:rsidRPr="0051759F" w:rsidRDefault="00CA65F1" w:rsidP="0051759F">
      <w:pPr>
        <w:spacing w:after="0"/>
      </w:pPr>
      <w:r>
        <w:rPr>
          <w:rFonts w:cstheme="minorHAnsi"/>
          <w:b/>
        </w:rPr>
        <w:t>16</w:t>
      </w:r>
      <w:r w:rsidR="00D917BA">
        <w:rPr>
          <w:rFonts w:cstheme="minorHAnsi"/>
          <w:b/>
        </w:rPr>
        <w:t>5</w:t>
      </w:r>
      <w:r w:rsidR="00D10740" w:rsidRPr="0051759F">
        <w:rPr>
          <w:rFonts w:cstheme="minorHAnsi"/>
          <w:b/>
        </w:rPr>
        <w:t>/19</w:t>
      </w:r>
      <w:r w:rsidR="004C7519" w:rsidRPr="0051759F">
        <w:rPr>
          <w:rFonts w:cstheme="minorHAnsi"/>
          <w:b/>
        </w:rPr>
        <w:t xml:space="preserve"> </w:t>
      </w:r>
      <w:r w:rsidR="0051759F">
        <w:rPr>
          <w:b/>
        </w:rPr>
        <w:t>Apologies</w:t>
      </w:r>
      <w:r w:rsidR="009A68D0">
        <w:rPr>
          <w:b/>
        </w:rPr>
        <w:t>:</w:t>
      </w:r>
      <w:r w:rsidR="0051759F">
        <w:rPr>
          <w:b/>
        </w:rPr>
        <w:t xml:space="preserve"> </w:t>
      </w:r>
      <w:r w:rsidR="00066881">
        <w:t>Cllr</w:t>
      </w:r>
      <w:r w:rsidR="002F1EC5">
        <w:t xml:space="preserve"> Winsor ill health. The Council accepted the apology.</w:t>
      </w:r>
    </w:p>
    <w:p w:rsidR="00066881" w:rsidRDefault="00CA65F1" w:rsidP="0051759F">
      <w:pPr>
        <w:spacing w:after="0"/>
        <w:rPr>
          <w:rFonts w:cstheme="minorHAnsi"/>
          <w:kern w:val="1"/>
        </w:rPr>
      </w:pPr>
      <w:r>
        <w:rPr>
          <w:rFonts w:cstheme="minorHAnsi"/>
          <w:b/>
        </w:rPr>
        <w:t>16</w:t>
      </w:r>
      <w:r w:rsidR="00D33610">
        <w:rPr>
          <w:rFonts w:cstheme="minorHAnsi"/>
          <w:b/>
        </w:rPr>
        <w:t>6</w:t>
      </w:r>
      <w:r w:rsidR="006676E6" w:rsidRPr="00D61175">
        <w:rPr>
          <w:rFonts w:cstheme="minorHAnsi"/>
          <w:b/>
        </w:rPr>
        <w:t xml:space="preserve">/19 </w:t>
      </w:r>
      <w:r w:rsidR="0051759F" w:rsidRPr="00D61175">
        <w:rPr>
          <w:rFonts w:cstheme="minorHAnsi"/>
          <w:b/>
        </w:rPr>
        <w:t>Declarations of Interest:</w:t>
      </w:r>
      <w:r w:rsidR="0051759F" w:rsidRPr="00D61175">
        <w:rPr>
          <w:rFonts w:cstheme="minorHAnsi"/>
          <w:spacing w:val="-18"/>
          <w:kern w:val="1"/>
        </w:rPr>
        <w:t xml:space="preserve"> </w:t>
      </w:r>
      <w:r w:rsidR="0051759F" w:rsidRPr="00D61175">
        <w:rPr>
          <w:rFonts w:cstheme="minorHAnsi"/>
          <w:kern w:val="1"/>
        </w:rPr>
        <w:t xml:space="preserve"> </w:t>
      </w:r>
      <w:r w:rsidR="002F1EC5">
        <w:rPr>
          <w:rFonts w:cstheme="minorHAnsi"/>
          <w:kern w:val="1"/>
        </w:rPr>
        <w:t xml:space="preserve">Cllr Vining declared a personal, prejudicial and Disclosable Pecuniary Interest in National Grid. </w:t>
      </w:r>
    </w:p>
    <w:p w:rsidR="0051759F" w:rsidRPr="00D61175" w:rsidRDefault="00CA65F1" w:rsidP="0051759F">
      <w:pPr>
        <w:spacing w:after="0"/>
        <w:rPr>
          <w:rFonts w:cstheme="minorHAnsi"/>
        </w:rPr>
      </w:pPr>
      <w:r>
        <w:rPr>
          <w:rFonts w:cstheme="minorHAnsi"/>
          <w:b/>
        </w:rPr>
        <w:t>16</w:t>
      </w:r>
      <w:r w:rsidR="00D33610">
        <w:rPr>
          <w:rFonts w:cstheme="minorHAnsi"/>
          <w:b/>
        </w:rPr>
        <w:t>7</w:t>
      </w:r>
      <w:r w:rsidR="0051759F" w:rsidRPr="00D61175">
        <w:rPr>
          <w:rFonts w:cstheme="minorHAnsi"/>
          <w:b/>
        </w:rPr>
        <w:t xml:space="preserve">/19 Dispensations: </w:t>
      </w:r>
      <w:r w:rsidR="002F1EC5">
        <w:rPr>
          <w:rFonts w:cstheme="minorHAnsi"/>
        </w:rPr>
        <w:t xml:space="preserve">Cllr Vining was issued a dispensation regarding National Grid and the </w:t>
      </w:r>
      <w:proofErr w:type="spellStart"/>
      <w:r w:rsidR="002F1EC5">
        <w:rPr>
          <w:rFonts w:cstheme="minorHAnsi"/>
        </w:rPr>
        <w:t>Hinkley</w:t>
      </w:r>
      <w:proofErr w:type="spellEnd"/>
      <w:r w:rsidR="002F1EC5">
        <w:rPr>
          <w:rFonts w:cstheme="minorHAnsi"/>
        </w:rPr>
        <w:t xml:space="preserve"> Connection Project, valid for a period of 4 years until July 2022.</w:t>
      </w:r>
    </w:p>
    <w:p w:rsidR="000F3D86" w:rsidRDefault="002F1EC5" w:rsidP="000F3D86">
      <w:pPr>
        <w:spacing w:after="0"/>
        <w:rPr>
          <w:rFonts w:cstheme="minorHAnsi"/>
        </w:rPr>
      </w:pPr>
      <w:r>
        <w:rPr>
          <w:rFonts w:cstheme="minorHAnsi"/>
          <w:b/>
        </w:rPr>
        <w:t>16</w:t>
      </w:r>
      <w:r w:rsidR="00D33610">
        <w:rPr>
          <w:rFonts w:cstheme="minorHAnsi"/>
          <w:b/>
        </w:rPr>
        <w:t>8</w:t>
      </w:r>
      <w:r w:rsidR="00D10740" w:rsidRPr="00D61175">
        <w:rPr>
          <w:rFonts w:cstheme="minorHAnsi"/>
          <w:b/>
        </w:rPr>
        <w:t>/19</w:t>
      </w:r>
      <w:r w:rsidR="004C7519" w:rsidRPr="00D61175">
        <w:rPr>
          <w:rFonts w:cstheme="minorHAnsi"/>
          <w:b/>
        </w:rPr>
        <w:t xml:space="preserve"> Minutes </w:t>
      </w:r>
      <w:r w:rsidR="007C76D5" w:rsidRPr="00D61175">
        <w:rPr>
          <w:rFonts w:cstheme="minorHAnsi"/>
        </w:rPr>
        <w:t xml:space="preserve">for the </w:t>
      </w:r>
      <w:r w:rsidR="00465105" w:rsidRPr="00672744">
        <w:t xml:space="preserve">Parish Council Meeting </w:t>
      </w:r>
      <w:r>
        <w:t>16</w:t>
      </w:r>
      <w:r w:rsidRPr="006B15CE">
        <w:rPr>
          <w:vertAlign w:val="superscript"/>
        </w:rPr>
        <w:t>th</w:t>
      </w:r>
      <w:r>
        <w:t xml:space="preserve"> September </w:t>
      </w:r>
      <w:r w:rsidR="00465105">
        <w:t>2019</w:t>
      </w:r>
      <w:r w:rsidR="00A840D7" w:rsidRPr="00D61175">
        <w:rPr>
          <w:rFonts w:cstheme="minorHAnsi"/>
        </w:rPr>
        <w:t>:</w:t>
      </w:r>
      <w:r w:rsidR="004C7519" w:rsidRPr="00D61175">
        <w:rPr>
          <w:rFonts w:cstheme="minorHAnsi"/>
          <w:b/>
        </w:rPr>
        <w:t xml:space="preserve"> </w:t>
      </w:r>
      <w:r w:rsidR="008E34CE">
        <w:rPr>
          <w:rFonts w:cstheme="minorHAnsi"/>
        </w:rPr>
        <w:t>C</w:t>
      </w:r>
      <w:r w:rsidR="004C7519" w:rsidRPr="00D61175">
        <w:rPr>
          <w:rFonts w:cstheme="minorHAnsi"/>
        </w:rPr>
        <w:t>opies having been circulated; the Minutes were then taken as read and approved as a t</w:t>
      </w:r>
      <w:r>
        <w:rPr>
          <w:rFonts w:cstheme="minorHAnsi"/>
        </w:rPr>
        <w:t>rue record</w:t>
      </w:r>
      <w:r w:rsidR="004C7519" w:rsidRPr="00D61175">
        <w:rPr>
          <w:rFonts w:cstheme="minorHAnsi"/>
        </w:rPr>
        <w:t>.</w:t>
      </w:r>
    </w:p>
    <w:p w:rsidR="004D72DE" w:rsidRPr="00D61175" w:rsidRDefault="002F1EC5" w:rsidP="000F3D86">
      <w:pPr>
        <w:spacing w:after="0"/>
        <w:rPr>
          <w:rFonts w:cstheme="minorHAnsi"/>
        </w:rPr>
      </w:pPr>
      <w:r>
        <w:rPr>
          <w:rFonts w:cstheme="minorHAnsi"/>
          <w:b/>
        </w:rPr>
        <w:t>16</w:t>
      </w:r>
      <w:r w:rsidR="004D72DE" w:rsidRPr="004D72DE">
        <w:rPr>
          <w:rFonts w:cstheme="minorHAnsi"/>
          <w:b/>
        </w:rPr>
        <w:t>9/19</w:t>
      </w:r>
      <w:r w:rsidR="004D72DE">
        <w:rPr>
          <w:rFonts w:cstheme="minorHAnsi"/>
        </w:rPr>
        <w:t xml:space="preserve"> </w:t>
      </w:r>
      <w:r w:rsidR="004D72DE" w:rsidRPr="004D72DE">
        <w:rPr>
          <w:rFonts w:cstheme="minorHAnsi"/>
          <w:b/>
        </w:rPr>
        <w:t>County Cllr Report:</w:t>
      </w:r>
      <w:r w:rsidR="008E34CE">
        <w:rPr>
          <w:rFonts w:cstheme="minorHAnsi"/>
        </w:rPr>
        <w:t xml:space="preserve"> </w:t>
      </w:r>
      <w:r>
        <w:rPr>
          <w:rFonts w:cstheme="minorHAnsi"/>
        </w:rPr>
        <w:t>The report inclu</w:t>
      </w:r>
      <w:r w:rsidR="00454181">
        <w:rPr>
          <w:rFonts w:cstheme="minorHAnsi"/>
        </w:rPr>
        <w:t>ded the following matters: Grit</w:t>
      </w:r>
      <w:r>
        <w:rPr>
          <w:rFonts w:cstheme="minorHAnsi"/>
        </w:rPr>
        <w:t>ting routes extended and refilling of the grit</w:t>
      </w:r>
      <w:r w:rsidR="00454181">
        <w:rPr>
          <w:rFonts w:cstheme="minorHAnsi"/>
        </w:rPr>
        <w:t xml:space="preserve"> </w:t>
      </w:r>
      <w:r>
        <w:rPr>
          <w:rFonts w:cstheme="minorHAnsi"/>
        </w:rPr>
        <w:t xml:space="preserve">bins; leasing of 25 coaches for schools, it was noted by Cllr Shaw that the identity of the coaches is valuable to parents; the success of the libraries project to encourage use by children; finances and </w:t>
      </w:r>
      <w:r w:rsidR="00454181">
        <w:rPr>
          <w:rFonts w:cstheme="minorHAnsi"/>
        </w:rPr>
        <w:t xml:space="preserve">the </w:t>
      </w:r>
      <w:r>
        <w:rPr>
          <w:rFonts w:cstheme="minorHAnsi"/>
        </w:rPr>
        <w:t>audit</w:t>
      </w:r>
      <w:r w:rsidR="00454181">
        <w:rPr>
          <w:rFonts w:cstheme="minorHAnsi"/>
        </w:rPr>
        <w:t xml:space="preserve"> has been </w:t>
      </w:r>
      <w:r w:rsidR="00454181">
        <w:rPr>
          <w:rFonts w:cstheme="minorHAnsi"/>
        </w:rPr>
        <w:t>signed off</w:t>
      </w:r>
      <w:r>
        <w:rPr>
          <w:rFonts w:cstheme="minorHAnsi"/>
        </w:rPr>
        <w:t>; t</w:t>
      </w:r>
      <w:r w:rsidR="008E34CE">
        <w:rPr>
          <w:rFonts w:cstheme="minorHAnsi"/>
        </w:rPr>
        <w:t>he ‘</w:t>
      </w:r>
      <w:r w:rsidR="004D72DE">
        <w:rPr>
          <w:rFonts w:cstheme="minorHAnsi"/>
        </w:rPr>
        <w:t>members improving lives</w:t>
      </w:r>
      <w:r w:rsidR="008E34CE">
        <w:rPr>
          <w:rFonts w:cstheme="minorHAnsi"/>
        </w:rPr>
        <w:t>’</w:t>
      </w:r>
      <w:r w:rsidR="004D72DE">
        <w:rPr>
          <w:rFonts w:cstheme="minorHAnsi"/>
        </w:rPr>
        <w:t xml:space="preserve"> grant scheme </w:t>
      </w:r>
      <w:r>
        <w:rPr>
          <w:rFonts w:cstheme="minorHAnsi"/>
        </w:rPr>
        <w:t>and the aim to</w:t>
      </w:r>
      <w:r w:rsidR="00705EEA">
        <w:rPr>
          <w:rFonts w:cstheme="minorHAnsi"/>
        </w:rPr>
        <w:t xml:space="preserve"> avoid isolation in the Parish.</w:t>
      </w:r>
    </w:p>
    <w:p w:rsidR="00684D8E" w:rsidRDefault="00783E72" w:rsidP="00705EEA">
      <w:pPr>
        <w:tabs>
          <w:tab w:val="left" w:pos="3576"/>
        </w:tabs>
        <w:spacing w:after="0" w:line="240" w:lineRule="auto"/>
      </w:pPr>
      <w:r>
        <w:rPr>
          <w:rFonts w:cstheme="minorHAnsi"/>
          <w:b/>
        </w:rPr>
        <w:t>16</w:t>
      </w:r>
      <w:r w:rsidR="004D72DE">
        <w:rPr>
          <w:rFonts w:cstheme="minorHAnsi"/>
          <w:b/>
        </w:rPr>
        <w:t>0</w:t>
      </w:r>
      <w:r w:rsidR="00502DBD" w:rsidRPr="0073534D">
        <w:rPr>
          <w:rFonts w:cstheme="minorHAnsi"/>
          <w:b/>
        </w:rPr>
        <w:t>/19</w:t>
      </w:r>
      <w:r w:rsidR="0073534D" w:rsidRPr="0073534D">
        <w:rPr>
          <w:rFonts w:cstheme="minorHAnsi"/>
          <w:b/>
        </w:rPr>
        <w:t xml:space="preserve"> </w:t>
      </w:r>
      <w:r w:rsidR="00705EEA">
        <w:rPr>
          <w:b/>
        </w:rPr>
        <w:t xml:space="preserve">District Cllr Report: </w:t>
      </w:r>
      <w:r w:rsidR="00705EEA" w:rsidRPr="00705EEA">
        <w:t>The report included the following matters: joining with other parishes to use RLT2 funds</w:t>
      </w:r>
      <w:r w:rsidR="00705EEA">
        <w:t xml:space="preserve">, Cllr </w:t>
      </w:r>
      <w:proofErr w:type="spellStart"/>
      <w:r w:rsidR="00705EEA">
        <w:t>Hipwell</w:t>
      </w:r>
      <w:proofErr w:type="spellEnd"/>
      <w:r w:rsidR="00705EEA">
        <w:t xml:space="preserve"> noted that young people in the Parish have ideas about what they’d like in the play area</w:t>
      </w:r>
      <w:r w:rsidR="00705EEA" w:rsidRPr="00705EEA">
        <w:t xml:space="preserve">; </w:t>
      </w:r>
      <w:r w:rsidR="00684D8E" w:rsidRPr="00705EEA">
        <w:t xml:space="preserve"> </w:t>
      </w:r>
      <w:r w:rsidR="00705EEA">
        <w:t xml:space="preserve">the new bin and signage at the Badgworth Layby;  that </w:t>
      </w:r>
      <w:r w:rsidR="00454181">
        <w:t>District Cllr Godwin Pearson</w:t>
      </w:r>
      <w:r w:rsidR="00705EEA">
        <w:t xml:space="preserve"> has not been able to get the information wanted regarding accidents at the Biddisham junction; the improvement of recycling as the plan develops, new fleets and facilities to process waste are needed; discussions on plans to prevent fracking</w:t>
      </w:r>
      <w:r w:rsidR="00454181">
        <w:t xml:space="preserve"> including a letter to request licences for the area are withdrawn</w:t>
      </w:r>
      <w:r w:rsidR="00705EEA">
        <w:t xml:space="preserve">. </w:t>
      </w:r>
    </w:p>
    <w:p w:rsidR="00705EEA" w:rsidRDefault="00705EEA" w:rsidP="00705EEA">
      <w:pPr>
        <w:tabs>
          <w:tab w:val="left" w:pos="3576"/>
        </w:tabs>
        <w:spacing w:after="0" w:line="240" w:lineRule="auto"/>
      </w:pPr>
      <w:r>
        <w:t xml:space="preserve">County Cllr </w:t>
      </w:r>
      <w:proofErr w:type="spellStart"/>
      <w:r>
        <w:t>Filmer</w:t>
      </w:r>
      <w:proofErr w:type="spellEnd"/>
      <w:r>
        <w:t xml:space="preserve"> left the meeting at this point due to further commitments.</w:t>
      </w:r>
    </w:p>
    <w:p w:rsidR="00783E72" w:rsidRDefault="00783E72" w:rsidP="00705EEA">
      <w:pPr>
        <w:tabs>
          <w:tab w:val="left" w:pos="3576"/>
        </w:tabs>
        <w:spacing w:after="0" w:line="240" w:lineRule="auto"/>
        <w:rPr>
          <w:rFonts w:cstheme="minorHAnsi"/>
        </w:rPr>
      </w:pPr>
      <w:r>
        <w:rPr>
          <w:rFonts w:cstheme="minorHAnsi"/>
          <w:b/>
        </w:rPr>
        <w:t>16</w:t>
      </w:r>
      <w:r w:rsidR="00A672F4" w:rsidRPr="004D72DE">
        <w:rPr>
          <w:rFonts w:cstheme="minorHAnsi"/>
          <w:b/>
        </w:rPr>
        <w:t>1/19</w:t>
      </w:r>
      <w:r w:rsidR="00A672F4">
        <w:rPr>
          <w:rFonts w:cstheme="minorHAnsi"/>
          <w:b/>
        </w:rPr>
        <w:t xml:space="preserve"> Grant application update: </w:t>
      </w:r>
      <w:r w:rsidR="00A672F4" w:rsidRPr="00783E72">
        <w:rPr>
          <w:rFonts w:cstheme="minorHAnsi"/>
        </w:rPr>
        <w:t>The application to the National Grid Community fund could not be progressed as the Council is a statutory body</w:t>
      </w:r>
      <w:r w:rsidR="00454181">
        <w:rPr>
          <w:rFonts w:cstheme="minorHAnsi"/>
        </w:rPr>
        <w:t>, although g</w:t>
      </w:r>
      <w:r w:rsidR="00EF2527" w:rsidRPr="00783E72">
        <w:rPr>
          <w:rFonts w:cstheme="minorHAnsi"/>
        </w:rPr>
        <w:t>uidance from</w:t>
      </w:r>
      <w:r w:rsidR="00A672F4" w:rsidRPr="00783E72">
        <w:rPr>
          <w:rFonts w:cstheme="minorHAnsi"/>
        </w:rPr>
        <w:t xml:space="preserve"> the </w:t>
      </w:r>
      <w:proofErr w:type="spellStart"/>
      <w:r w:rsidR="00A672F4" w:rsidRPr="00783E72">
        <w:rPr>
          <w:rFonts w:cstheme="minorHAnsi"/>
        </w:rPr>
        <w:t>Hinkley</w:t>
      </w:r>
      <w:proofErr w:type="spellEnd"/>
      <w:r w:rsidR="00A672F4" w:rsidRPr="00783E72">
        <w:rPr>
          <w:rFonts w:cstheme="minorHAnsi"/>
        </w:rPr>
        <w:t xml:space="preserve"> Connect</w:t>
      </w:r>
      <w:r w:rsidR="00EF2527" w:rsidRPr="00783E72">
        <w:rPr>
          <w:rFonts w:cstheme="minorHAnsi"/>
        </w:rPr>
        <w:t>ion Project Team</w:t>
      </w:r>
      <w:r w:rsidR="00454181">
        <w:rPr>
          <w:rFonts w:cstheme="minorHAnsi"/>
        </w:rPr>
        <w:t xml:space="preserve"> to apply for the grant had been received</w:t>
      </w:r>
      <w:r w:rsidR="00EF2527" w:rsidRPr="00783E72">
        <w:rPr>
          <w:rFonts w:cstheme="minorHAnsi"/>
        </w:rPr>
        <w:t xml:space="preserve">. A solution has been </w:t>
      </w:r>
      <w:r>
        <w:rPr>
          <w:rFonts w:cstheme="minorHAnsi"/>
        </w:rPr>
        <w:t xml:space="preserve">proposed by the funding </w:t>
      </w:r>
      <w:r>
        <w:rPr>
          <w:rFonts w:cstheme="minorHAnsi"/>
        </w:rPr>
        <w:lastRenderedPageBreak/>
        <w:t>team and it is hoped that the hall committee will take the application forward as part of a larger project.</w:t>
      </w:r>
    </w:p>
    <w:p w:rsidR="00A672F4" w:rsidRPr="00783E72" w:rsidRDefault="00783E72" w:rsidP="00454181">
      <w:pPr>
        <w:tabs>
          <w:tab w:val="left" w:pos="709"/>
          <w:tab w:val="left" w:pos="3576"/>
        </w:tabs>
        <w:spacing w:after="0" w:line="240" w:lineRule="auto"/>
        <w:rPr>
          <w:rFonts w:cstheme="minorHAnsi"/>
        </w:rPr>
      </w:pPr>
      <w:r>
        <w:rPr>
          <w:rFonts w:cstheme="minorHAnsi"/>
          <w:b/>
        </w:rPr>
        <w:t>16</w:t>
      </w:r>
      <w:r w:rsidR="00454181">
        <w:rPr>
          <w:rFonts w:cstheme="minorHAnsi"/>
          <w:b/>
        </w:rPr>
        <w:t xml:space="preserve">2/19 </w:t>
      </w:r>
      <w:r w:rsidRPr="00783E72">
        <w:rPr>
          <w:rFonts w:cstheme="minorHAnsi"/>
          <w:b/>
        </w:rPr>
        <w:t>Parish Online</w:t>
      </w:r>
      <w:r>
        <w:rPr>
          <w:rFonts w:cstheme="minorHAnsi"/>
        </w:rPr>
        <w:t xml:space="preserve"> Cllr </w:t>
      </w:r>
      <w:proofErr w:type="spellStart"/>
      <w:r>
        <w:rPr>
          <w:rFonts w:cstheme="minorHAnsi"/>
        </w:rPr>
        <w:t>Hipwell</w:t>
      </w:r>
      <w:proofErr w:type="spellEnd"/>
      <w:r>
        <w:rPr>
          <w:rFonts w:cstheme="minorHAnsi"/>
        </w:rPr>
        <w:t xml:space="preserve"> reviewed the benefits of the software to the Parish including the gathering and storing of national and local data including </w:t>
      </w:r>
      <w:proofErr w:type="spellStart"/>
      <w:r>
        <w:rPr>
          <w:rFonts w:cstheme="minorHAnsi"/>
        </w:rPr>
        <w:t>iems</w:t>
      </w:r>
      <w:proofErr w:type="spellEnd"/>
      <w:r>
        <w:rPr>
          <w:rFonts w:cstheme="minorHAnsi"/>
        </w:rPr>
        <w:t xml:space="preserve"> such as </w:t>
      </w:r>
      <w:proofErr w:type="gramStart"/>
      <w:r>
        <w:rPr>
          <w:rFonts w:cstheme="minorHAnsi"/>
        </w:rPr>
        <w:t>drainage ,</w:t>
      </w:r>
      <w:proofErr w:type="gramEnd"/>
      <w:r>
        <w:rPr>
          <w:rFonts w:cstheme="minorHAnsi"/>
        </w:rPr>
        <w:t xml:space="preserve"> assets, rights of way and land ownership the Council decided investigate further and will </w:t>
      </w:r>
      <w:r w:rsidR="00C76895">
        <w:rPr>
          <w:rFonts w:cstheme="minorHAnsi"/>
        </w:rPr>
        <w:t xml:space="preserve">gather information from other Parishes and then </w:t>
      </w:r>
      <w:r>
        <w:rPr>
          <w:rFonts w:cstheme="minorHAnsi"/>
        </w:rPr>
        <w:t>sign up to a</w:t>
      </w:r>
      <w:r w:rsidR="00C76895">
        <w:rPr>
          <w:rFonts w:cstheme="minorHAnsi"/>
        </w:rPr>
        <w:t xml:space="preserve"> free trial in January and </w:t>
      </w:r>
      <w:r>
        <w:rPr>
          <w:rFonts w:cstheme="minorHAnsi"/>
        </w:rPr>
        <w:t xml:space="preserve">report back to the full Council.  </w:t>
      </w:r>
    </w:p>
    <w:p w:rsidR="00793C48" w:rsidRDefault="00783E72" w:rsidP="0073534D">
      <w:pPr>
        <w:tabs>
          <w:tab w:val="left" w:pos="3576"/>
        </w:tabs>
        <w:spacing w:after="0" w:line="240" w:lineRule="auto"/>
        <w:rPr>
          <w:rFonts w:cstheme="minorHAnsi"/>
        </w:rPr>
      </w:pPr>
      <w:r>
        <w:rPr>
          <w:rFonts w:cstheme="minorHAnsi"/>
          <w:b/>
        </w:rPr>
        <w:t>163</w:t>
      </w:r>
      <w:r w:rsidR="004D72DE" w:rsidRPr="004D72DE">
        <w:rPr>
          <w:rFonts w:cstheme="minorHAnsi"/>
          <w:b/>
        </w:rPr>
        <w:t>/19 Route 60+ scheme</w:t>
      </w:r>
      <w:r w:rsidR="004D72DE">
        <w:rPr>
          <w:rFonts w:cstheme="minorHAnsi"/>
        </w:rPr>
        <w:t xml:space="preserve">: </w:t>
      </w:r>
      <w:r w:rsidR="00705EEA">
        <w:rPr>
          <w:rFonts w:cstheme="minorHAnsi"/>
        </w:rPr>
        <w:t xml:space="preserve">No response to </w:t>
      </w:r>
      <w:r w:rsidR="00454181">
        <w:rPr>
          <w:rFonts w:cstheme="minorHAnsi"/>
        </w:rPr>
        <w:t xml:space="preserve">the Councils </w:t>
      </w:r>
      <w:r w:rsidR="00705EEA">
        <w:rPr>
          <w:rFonts w:cstheme="minorHAnsi"/>
        </w:rPr>
        <w:t>queries has been received yet.</w:t>
      </w:r>
      <w:r w:rsidR="00793C48">
        <w:rPr>
          <w:rFonts w:cstheme="minorHAnsi"/>
        </w:rPr>
        <w:t xml:space="preserve"> </w:t>
      </w:r>
    </w:p>
    <w:p w:rsidR="00C76895" w:rsidRDefault="00783E72" w:rsidP="0073534D">
      <w:pPr>
        <w:tabs>
          <w:tab w:val="left" w:pos="3576"/>
        </w:tabs>
        <w:spacing w:after="0" w:line="240" w:lineRule="auto"/>
        <w:rPr>
          <w:rFonts w:cstheme="minorHAnsi"/>
        </w:rPr>
      </w:pPr>
      <w:r>
        <w:rPr>
          <w:rFonts w:cstheme="minorHAnsi"/>
          <w:b/>
        </w:rPr>
        <w:t>164</w:t>
      </w:r>
      <w:r w:rsidR="004D72DE" w:rsidRPr="004D72DE">
        <w:rPr>
          <w:rFonts w:cstheme="minorHAnsi"/>
          <w:b/>
        </w:rPr>
        <w:t>/19</w:t>
      </w:r>
      <w:r w:rsidR="00C76895">
        <w:rPr>
          <w:rFonts w:cstheme="minorHAnsi"/>
          <w:b/>
        </w:rPr>
        <w:t xml:space="preserve"> Overgrown</w:t>
      </w:r>
      <w:r w:rsidR="004D72DE" w:rsidRPr="004D72DE">
        <w:rPr>
          <w:rFonts w:cstheme="minorHAnsi"/>
          <w:b/>
        </w:rPr>
        <w:t xml:space="preserve"> </w:t>
      </w:r>
      <w:r>
        <w:rPr>
          <w:rFonts w:cstheme="minorHAnsi"/>
          <w:b/>
        </w:rPr>
        <w:t>Hedge</w:t>
      </w:r>
      <w:r w:rsidR="004D72DE" w:rsidRPr="004D72DE">
        <w:rPr>
          <w:rFonts w:cstheme="minorHAnsi"/>
          <w:b/>
        </w:rPr>
        <w:t>s</w:t>
      </w:r>
      <w:r w:rsidR="004D72DE">
        <w:rPr>
          <w:rFonts w:cstheme="minorHAnsi"/>
        </w:rPr>
        <w:t xml:space="preserve"> </w:t>
      </w:r>
      <w:r w:rsidR="00C76895">
        <w:rPr>
          <w:rFonts w:cstheme="minorHAnsi"/>
        </w:rPr>
        <w:t xml:space="preserve">It was noted at the recent cluster group meeting that the County Council will come down harder on offenders, but the Parish Council should initially write to the landowners. Hedges in Badgworth on </w:t>
      </w:r>
      <w:proofErr w:type="spellStart"/>
      <w:r w:rsidR="00C76895">
        <w:rPr>
          <w:rFonts w:cstheme="minorHAnsi"/>
        </w:rPr>
        <w:t>Quarrylands</w:t>
      </w:r>
      <w:proofErr w:type="spellEnd"/>
      <w:r w:rsidR="00C76895">
        <w:rPr>
          <w:rFonts w:cstheme="minorHAnsi"/>
        </w:rPr>
        <w:t xml:space="preserve"> Lane and Church Lane were discussed as becoming a problem for road users. </w:t>
      </w:r>
    </w:p>
    <w:p w:rsidR="004D72DE" w:rsidRDefault="00C76895" w:rsidP="0073534D">
      <w:pPr>
        <w:tabs>
          <w:tab w:val="left" w:pos="3576"/>
        </w:tabs>
        <w:spacing w:after="0" w:line="240" w:lineRule="auto"/>
        <w:rPr>
          <w:rFonts w:cstheme="minorHAnsi"/>
        </w:rPr>
      </w:pPr>
      <w:r w:rsidRPr="00454181">
        <w:rPr>
          <w:rFonts w:cstheme="minorHAnsi"/>
          <w:b/>
        </w:rPr>
        <w:t>Resolution:</w:t>
      </w:r>
      <w:r w:rsidR="00D12B78">
        <w:rPr>
          <w:rFonts w:cstheme="minorHAnsi"/>
        </w:rPr>
        <w:t xml:space="preserve"> To investigate</w:t>
      </w:r>
      <w:r>
        <w:rPr>
          <w:rFonts w:cstheme="minorHAnsi"/>
        </w:rPr>
        <w:t xml:space="preserve"> criteria </w:t>
      </w:r>
      <w:r w:rsidR="00D12B78">
        <w:rPr>
          <w:rFonts w:cstheme="minorHAnsi"/>
        </w:rPr>
        <w:t>for overgrown</w:t>
      </w:r>
      <w:r w:rsidR="00454181">
        <w:rPr>
          <w:rFonts w:cstheme="minorHAnsi"/>
        </w:rPr>
        <w:t xml:space="preserve"> hedges</w:t>
      </w:r>
      <w:r w:rsidR="00D12B78">
        <w:rPr>
          <w:rFonts w:cstheme="minorHAnsi"/>
        </w:rPr>
        <w:t xml:space="preserve">. For dangerous hedges to </w:t>
      </w:r>
      <w:r>
        <w:rPr>
          <w:rFonts w:cstheme="minorHAnsi"/>
        </w:rPr>
        <w:t>write to landowners giving 10 days for compliance before the matter is repo</w:t>
      </w:r>
      <w:r w:rsidR="00421C74">
        <w:rPr>
          <w:rFonts w:cstheme="minorHAnsi"/>
        </w:rPr>
        <w:t>rted to the County Council</w:t>
      </w:r>
      <w:r w:rsidR="00D12B78">
        <w:rPr>
          <w:rFonts w:cstheme="minorHAnsi"/>
        </w:rPr>
        <w:t>;</w:t>
      </w:r>
      <w:r w:rsidR="00421C74">
        <w:rPr>
          <w:rFonts w:cstheme="minorHAnsi"/>
        </w:rPr>
        <w:t xml:space="preserve"> </w:t>
      </w:r>
      <w:proofErr w:type="gramStart"/>
      <w:r w:rsidR="00421C74">
        <w:rPr>
          <w:rFonts w:cstheme="minorHAnsi"/>
        </w:rPr>
        <w:t>To</w:t>
      </w:r>
      <w:proofErr w:type="gramEnd"/>
      <w:r w:rsidR="00421C74">
        <w:rPr>
          <w:rFonts w:cstheme="minorHAnsi"/>
        </w:rPr>
        <w:t xml:space="preserve"> d</w:t>
      </w:r>
      <w:r>
        <w:rPr>
          <w:rFonts w:cstheme="minorHAnsi"/>
        </w:rPr>
        <w:t>eleg</w:t>
      </w:r>
      <w:r w:rsidR="00D12B78">
        <w:rPr>
          <w:rFonts w:cstheme="minorHAnsi"/>
        </w:rPr>
        <w:t>ate the decision to write to</w:t>
      </w:r>
      <w:r>
        <w:rPr>
          <w:rFonts w:cstheme="minorHAnsi"/>
        </w:rPr>
        <w:t xml:space="preserve"> landowner</w:t>
      </w:r>
      <w:r w:rsidR="00D12B78">
        <w:rPr>
          <w:rFonts w:cstheme="minorHAnsi"/>
        </w:rPr>
        <w:t>s</w:t>
      </w:r>
      <w:r>
        <w:rPr>
          <w:rFonts w:cstheme="minorHAnsi"/>
        </w:rPr>
        <w:t xml:space="preserve"> to 2 Cllrs and the Clerk. Cllrs Vining and Body will investigate on this occasion. </w:t>
      </w:r>
    </w:p>
    <w:p w:rsidR="00C76895" w:rsidRDefault="00C76895" w:rsidP="0073534D">
      <w:pPr>
        <w:tabs>
          <w:tab w:val="left" w:pos="3576"/>
        </w:tabs>
        <w:spacing w:after="0" w:line="240" w:lineRule="auto"/>
        <w:rPr>
          <w:rFonts w:cstheme="minorHAnsi"/>
        </w:rPr>
      </w:pPr>
      <w:r w:rsidRPr="00421C74">
        <w:rPr>
          <w:rFonts w:cstheme="minorHAnsi"/>
          <w:b/>
        </w:rPr>
        <w:t>165/19</w:t>
      </w:r>
      <w:r>
        <w:rPr>
          <w:rFonts w:cstheme="minorHAnsi"/>
        </w:rPr>
        <w:t xml:space="preserve"> </w:t>
      </w:r>
      <w:r w:rsidRPr="00421C74">
        <w:rPr>
          <w:rFonts w:cstheme="minorHAnsi"/>
          <w:b/>
        </w:rPr>
        <w:t>Telegraph Pole opposite Biddisham Lane junction</w:t>
      </w:r>
      <w:r>
        <w:rPr>
          <w:rFonts w:cstheme="minorHAnsi"/>
        </w:rPr>
        <w:t>: The pole has recently been hit in an accident. It was felt that the pole could prevent dangerous overtaking.</w:t>
      </w:r>
    </w:p>
    <w:p w:rsidR="00C76895" w:rsidRDefault="00C76895" w:rsidP="0073534D">
      <w:pPr>
        <w:tabs>
          <w:tab w:val="left" w:pos="3576"/>
        </w:tabs>
        <w:spacing w:after="0" w:line="240" w:lineRule="auto"/>
        <w:rPr>
          <w:rFonts w:cstheme="minorHAnsi"/>
        </w:rPr>
      </w:pPr>
      <w:r w:rsidRPr="00421C74">
        <w:rPr>
          <w:rFonts w:cstheme="minorHAnsi"/>
          <w:b/>
        </w:rPr>
        <w:t>Resolution:</w:t>
      </w:r>
      <w:r>
        <w:rPr>
          <w:rFonts w:cstheme="minorHAnsi"/>
        </w:rPr>
        <w:t xml:space="preserve"> Not to requ</w:t>
      </w:r>
      <w:r w:rsidR="001A4CF3">
        <w:rPr>
          <w:rFonts w:cstheme="minorHAnsi"/>
        </w:rPr>
        <w:t>est that the pole be moved. R</w:t>
      </w:r>
      <w:r>
        <w:rPr>
          <w:rFonts w:cstheme="minorHAnsi"/>
        </w:rPr>
        <w:t xml:space="preserve">equest that high visibility markers be replaced on the pole. </w:t>
      </w:r>
      <w:r w:rsidR="001A4CF3">
        <w:rPr>
          <w:rFonts w:cstheme="minorHAnsi"/>
        </w:rPr>
        <w:t>R</w:t>
      </w:r>
      <w:r w:rsidR="00EA2B62">
        <w:rPr>
          <w:rFonts w:cstheme="minorHAnsi"/>
        </w:rPr>
        <w:t xml:space="preserve">equest that the sign towards Biddisham Lane be replaced. </w:t>
      </w:r>
    </w:p>
    <w:p w:rsidR="001A4CF3" w:rsidRPr="001A4CF3" w:rsidRDefault="001A4CF3" w:rsidP="001E55CF">
      <w:pPr>
        <w:spacing w:after="0"/>
        <w:rPr>
          <w:rFonts w:cstheme="minorHAnsi"/>
        </w:rPr>
      </w:pPr>
      <w:r>
        <w:rPr>
          <w:rFonts w:cstheme="minorHAnsi"/>
          <w:b/>
        </w:rPr>
        <w:t>166</w:t>
      </w:r>
      <w:r w:rsidR="001E55CF" w:rsidRPr="001E55CF">
        <w:rPr>
          <w:rFonts w:cstheme="minorHAnsi"/>
          <w:b/>
        </w:rPr>
        <w:t>/19</w:t>
      </w:r>
      <w:r w:rsidR="001E55CF">
        <w:rPr>
          <w:rFonts w:cstheme="minorHAnsi"/>
          <w:b/>
        </w:rPr>
        <w:t xml:space="preserve"> </w:t>
      </w:r>
      <w:r>
        <w:rPr>
          <w:rFonts w:cstheme="minorHAnsi"/>
          <w:b/>
        </w:rPr>
        <w:t>Budget:</w:t>
      </w:r>
      <w:r w:rsidR="00090F2C">
        <w:rPr>
          <w:rFonts w:cstheme="minorHAnsi"/>
        </w:rPr>
        <w:t xml:space="preserve"> </w:t>
      </w:r>
      <w:r w:rsidRPr="001A4CF3">
        <w:rPr>
          <w:rFonts w:cstheme="minorHAnsi"/>
        </w:rPr>
        <w:t xml:space="preserve">Outgoings, general </w:t>
      </w:r>
      <w:r w:rsidR="00D12B78">
        <w:rPr>
          <w:rFonts w:cstheme="minorHAnsi"/>
        </w:rPr>
        <w:t>and earmarked reserves</w:t>
      </w:r>
      <w:r w:rsidRPr="001A4CF3">
        <w:rPr>
          <w:rFonts w:cstheme="minorHAnsi"/>
        </w:rPr>
        <w:t xml:space="preserve"> and </w:t>
      </w:r>
      <w:r>
        <w:rPr>
          <w:rFonts w:cstheme="minorHAnsi"/>
        </w:rPr>
        <w:t xml:space="preserve">long term </w:t>
      </w:r>
      <w:r w:rsidRPr="001A4CF3">
        <w:rPr>
          <w:rFonts w:cstheme="minorHAnsi"/>
        </w:rPr>
        <w:t>plan</w:t>
      </w:r>
      <w:r>
        <w:rPr>
          <w:rFonts w:cstheme="minorHAnsi"/>
        </w:rPr>
        <w:t>s to improve reserves were</w:t>
      </w:r>
      <w:r w:rsidRPr="001A4CF3">
        <w:rPr>
          <w:rFonts w:cstheme="minorHAnsi"/>
        </w:rPr>
        <w:t xml:space="preserve"> discussed</w:t>
      </w:r>
      <w:r>
        <w:rPr>
          <w:rFonts w:cstheme="minorHAnsi"/>
        </w:rPr>
        <w:t xml:space="preserve">, including guidance on </w:t>
      </w:r>
      <w:r w:rsidR="0091318D">
        <w:rPr>
          <w:rFonts w:cstheme="minorHAnsi"/>
        </w:rPr>
        <w:t xml:space="preserve">recommended </w:t>
      </w:r>
      <w:r w:rsidR="00D12B78">
        <w:rPr>
          <w:rFonts w:cstheme="minorHAnsi"/>
        </w:rPr>
        <w:t>levels of reserves</w:t>
      </w:r>
      <w:r w:rsidRPr="001A4CF3">
        <w:rPr>
          <w:rFonts w:cstheme="minorHAnsi"/>
        </w:rPr>
        <w:t>.</w:t>
      </w:r>
      <w:r>
        <w:rPr>
          <w:rFonts w:cstheme="minorHAnsi"/>
        </w:rPr>
        <w:t xml:space="preserve"> </w:t>
      </w:r>
    </w:p>
    <w:p w:rsidR="0091318D" w:rsidRDefault="001A4CF3" w:rsidP="001E55CF">
      <w:pPr>
        <w:spacing w:after="0"/>
        <w:rPr>
          <w:rFonts w:cstheme="minorHAnsi"/>
        </w:rPr>
      </w:pPr>
      <w:r w:rsidRPr="00421C74">
        <w:rPr>
          <w:rFonts w:cstheme="minorHAnsi"/>
          <w:b/>
        </w:rPr>
        <w:t>Resolution:</w:t>
      </w:r>
      <w:r w:rsidRPr="001A4CF3">
        <w:rPr>
          <w:rFonts w:cstheme="minorHAnsi"/>
        </w:rPr>
        <w:t xml:space="preserve"> </w:t>
      </w:r>
      <w:r w:rsidR="0091318D">
        <w:rPr>
          <w:rFonts w:cstheme="minorHAnsi"/>
        </w:rPr>
        <w:t>It was unanimously agreed to m</w:t>
      </w:r>
      <w:r w:rsidRPr="001A4CF3">
        <w:rPr>
          <w:rFonts w:cstheme="minorHAnsi"/>
        </w:rPr>
        <w:t>ove £1000 from the earmarked reserves into the general reserves and to increase the Precept by £500 to address the shortfall</w:t>
      </w:r>
      <w:r w:rsidR="00421C74">
        <w:rPr>
          <w:rFonts w:cstheme="minorHAnsi"/>
        </w:rPr>
        <w:t>, with further increases as necessary over the next 3 years</w:t>
      </w:r>
      <w:r w:rsidRPr="001A4CF3">
        <w:rPr>
          <w:rFonts w:cstheme="minorHAnsi"/>
        </w:rPr>
        <w:t xml:space="preserve">. </w:t>
      </w:r>
      <w:r w:rsidR="00D12B78">
        <w:rPr>
          <w:rFonts w:cstheme="minorHAnsi"/>
        </w:rPr>
        <w:t>The budget was approved.</w:t>
      </w:r>
      <w:bookmarkStart w:id="0" w:name="_GoBack"/>
      <w:bookmarkEnd w:id="0"/>
      <w:r w:rsidRPr="001A4CF3">
        <w:rPr>
          <w:rFonts w:cstheme="minorHAnsi"/>
        </w:rPr>
        <w:t xml:space="preserve"> </w:t>
      </w:r>
      <w:r w:rsidRPr="00421C74">
        <w:rPr>
          <w:rFonts w:cstheme="minorHAnsi"/>
          <w:b/>
        </w:rPr>
        <w:t xml:space="preserve">The precept </w:t>
      </w:r>
      <w:r w:rsidR="00421C74">
        <w:rPr>
          <w:rFonts w:cstheme="minorHAnsi"/>
          <w:b/>
        </w:rPr>
        <w:t xml:space="preserve">requested </w:t>
      </w:r>
      <w:r w:rsidRPr="00421C74">
        <w:rPr>
          <w:rFonts w:cstheme="minorHAnsi"/>
          <w:b/>
        </w:rPr>
        <w:t>for the</w:t>
      </w:r>
      <w:r w:rsidR="0091318D" w:rsidRPr="00421C74">
        <w:rPr>
          <w:rFonts w:cstheme="minorHAnsi"/>
          <w:b/>
        </w:rPr>
        <w:t xml:space="preserve"> year 2020/21 will be £8,800.</w:t>
      </w:r>
    </w:p>
    <w:p w:rsidR="0091318D" w:rsidRDefault="0091318D" w:rsidP="00421C74">
      <w:pPr>
        <w:tabs>
          <w:tab w:val="left" w:pos="709"/>
          <w:tab w:val="left" w:pos="3576"/>
        </w:tabs>
        <w:spacing w:after="0" w:line="240" w:lineRule="auto"/>
      </w:pPr>
      <w:r w:rsidRPr="00421C74">
        <w:rPr>
          <w:rFonts w:cstheme="minorHAnsi"/>
          <w:b/>
        </w:rPr>
        <w:t>167</w:t>
      </w:r>
      <w:r w:rsidR="001E55CF" w:rsidRPr="0091318D">
        <w:rPr>
          <w:b/>
        </w:rPr>
        <w:t>/19</w:t>
      </w:r>
      <w:r w:rsidR="001E55CF">
        <w:t xml:space="preserve"> </w:t>
      </w:r>
      <w:r w:rsidRPr="00301B6C">
        <w:rPr>
          <w:b/>
        </w:rPr>
        <w:t>Policy RLT 3 Contributions</w:t>
      </w:r>
      <w:r w:rsidRPr="00220BDA">
        <w:t xml:space="preserve"> the application from </w:t>
      </w:r>
      <w:proofErr w:type="spellStart"/>
      <w:r w:rsidRPr="00220BDA">
        <w:t>Wedmore</w:t>
      </w:r>
      <w:proofErr w:type="spellEnd"/>
      <w:r w:rsidRPr="00220BDA">
        <w:t xml:space="preserve"> Playing Fields Management Committee</w:t>
      </w:r>
      <w:r w:rsidR="00301B6C">
        <w:t xml:space="preserve"> was discussed.</w:t>
      </w:r>
    </w:p>
    <w:p w:rsidR="00301B6C" w:rsidRPr="00220BDA" w:rsidRDefault="00301B6C" w:rsidP="0091318D">
      <w:pPr>
        <w:tabs>
          <w:tab w:val="left" w:pos="3576"/>
        </w:tabs>
        <w:spacing w:after="0" w:line="240" w:lineRule="auto"/>
      </w:pPr>
      <w:r w:rsidRPr="00421C74">
        <w:rPr>
          <w:b/>
        </w:rPr>
        <w:t>Resolution:</w:t>
      </w:r>
      <w:r>
        <w:t xml:space="preserve"> It was unanimously agreed to support the application.</w:t>
      </w:r>
    </w:p>
    <w:p w:rsidR="00301B6C" w:rsidRDefault="00301B6C" w:rsidP="0091318D">
      <w:pPr>
        <w:spacing w:after="0"/>
      </w:pPr>
      <w:r>
        <w:rPr>
          <w:rFonts w:cstheme="minorHAnsi"/>
          <w:b/>
        </w:rPr>
        <w:t>168</w:t>
      </w:r>
      <w:r w:rsidR="001E55CF" w:rsidRPr="001E55CF">
        <w:rPr>
          <w:rFonts w:cstheme="minorHAnsi"/>
          <w:b/>
        </w:rPr>
        <w:t>/19</w:t>
      </w:r>
      <w:r w:rsidR="00421C74">
        <w:rPr>
          <w:rFonts w:cstheme="minorHAnsi"/>
          <w:b/>
        </w:rPr>
        <w:t xml:space="preserve"> </w:t>
      </w:r>
      <w:r w:rsidRPr="00421C74">
        <w:rPr>
          <w:b/>
        </w:rPr>
        <w:t>Meeting Dates</w:t>
      </w:r>
      <w:r>
        <w:t xml:space="preserve"> </w:t>
      </w:r>
      <w:r w:rsidRPr="00421C74">
        <w:rPr>
          <w:b/>
        </w:rPr>
        <w:t>2020</w:t>
      </w:r>
      <w:r>
        <w:t xml:space="preserve"> </w:t>
      </w:r>
      <w:proofErr w:type="gramStart"/>
      <w:r>
        <w:t>The</w:t>
      </w:r>
      <w:proofErr w:type="gramEnd"/>
      <w:r>
        <w:t xml:space="preserve"> dates have been approved by the Scouts and both halls. </w:t>
      </w:r>
    </w:p>
    <w:p w:rsidR="00CD5916" w:rsidRPr="004D72DE" w:rsidRDefault="004D72DE" w:rsidP="0091318D">
      <w:pPr>
        <w:spacing w:after="0"/>
        <w:rPr>
          <w:rFonts w:cstheme="minorHAnsi"/>
        </w:rPr>
      </w:pPr>
      <w:r w:rsidRPr="00421C74">
        <w:rPr>
          <w:b/>
        </w:rPr>
        <w:t>Resolution:</w:t>
      </w:r>
      <w:r w:rsidRPr="004D72DE">
        <w:t xml:space="preserve"> The </w:t>
      </w:r>
      <w:r w:rsidR="00301B6C">
        <w:t>dates for the coming year were agreed</w:t>
      </w:r>
      <w:r w:rsidR="00421C74">
        <w:t xml:space="preserve"> and are available on the Council website</w:t>
      </w:r>
      <w:r w:rsidR="00301B6C">
        <w:t>.</w:t>
      </w:r>
    </w:p>
    <w:p w:rsidR="00301B6C" w:rsidRPr="00954E44" w:rsidRDefault="00301B6C" w:rsidP="000F5B86">
      <w:pPr>
        <w:tabs>
          <w:tab w:val="left" w:pos="3576"/>
        </w:tabs>
        <w:spacing w:after="0" w:line="240" w:lineRule="auto"/>
        <w:rPr>
          <w:b/>
        </w:rPr>
      </w:pPr>
      <w:r w:rsidRPr="00301B6C">
        <w:rPr>
          <w:rFonts w:cstheme="minorHAnsi"/>
          <w:b/>
        </w:rPr>
        <w:t>169</w:t>
      </w:r>
      <w:r w:rsidR="00AB5E10" w:rsidRPr="00301B6C">
        <w:rPr>
          <w:rFonts w:cstheme="minorHAnsi"/>
          <w:b/>
        </w:rPr>
        <w:t>/1</w:t>
      </w:r>
      <w:r w:rsidR="00042A8B" w:rsidRPr="00301B6C">
        <w:rPr>
          <w:rFonts w:cstheme="minorHAnsi"/>
          <w:b/>
        </w:rPr>
        <w:t xml:space="preserve">9 </w:t>
      </w:r>
      <w:r w:rsidR="00F6136A" w:rsidRPr="00301B6C">
        <w:rPr>
          <w:rFonts w:cstheme="minorHAnsi"/>
          <w:b/>
        </w:rPr>
        <w:t xml:space="preserve">Highways: </w:t>
      </w:r>
      <w:r w:rsidR="00555A78" w:rsidRPr="000F5B86">
        <w:rPr>
          <w:rFonts w:cstheme="minorHAnsi"/>
          <w:b/>
        </w:rPr>
        <w:t>R</w:t>
      </w:r>
      <w:r w:rsidRPr="000F5B86">
        <w:rPr>
          <w:b/>
        </w:rPr>
        <w:t>oad closure</w:t>
      </w:r>
      <w:r w:rsidR="00555A78" w:rsidRPr="000F5B86">
        <w:rPr>
          <w:b/>
        </w:rPr>
        <w:t>s</w:t>
      </w:r>
      <w:r w:rsidR="00555A78">
        <w:t xml:space="preserve"> in </w:t>
      </w:r>
      <w:proofErr w:type="spellStart"/>
      <w:r>
        <w:t>Wedmore</w:t>
      </w:r>
      <w:proofErr w:type="spellEnd"/>
      <w:r>
        <w:t xml:space="preserve"> and </w:t>
      </w:r>
      <w:r w:rsidR="00555A78">
        <w:t xml:space="preserve">for </w:t>
      </w:r>
      <w:proofErr w:type="spellStart"/>
      <w:r>
        <w:t>Gigaclear</w:t>
      </w:r>
      <w:proofErr w:type="spellEnd"/>
      <w:r w:rsidR="00555A78">
        <w:t xml:space="preserve"> works were noted</w:t>
      </w:r>
      <w:r w:rsidR="00421C74">
        <w:t xml:space="preserve"> and are available on the Council</w:t>
      </w:r>
      <w:r w:rsidR="00555A78">
        <w:t xml:space="preserve"> website. Extended </w:t>
      </w:r>
      <w:r w:rsidR="00555A78" w:rsidRPr="000F5B86">
        <w:rPr>
          <w:b/>
        </w:rPr>
        <w:t>winter gritting routes</w:t>
      </w:r>
      <w:r w:rsidR="00555A78">
        <w:t xml:space="preserve"> were noted. The Council requested clarification as to whether the Council must have an approved emergency plan to join the new </w:t>
      </w:r>
      <w:r w:rsidR="00555A78" w:rsidRPr="000F5B86">
        <w:rPr>
          <w:b/>
        </w:rPr>
        <w:t>snow warden scheme</w:t>
      </w:r>
      <w:r w:rsidR="00555A78">
        <w:t xml:space="preserve">, and decided to discuss developing an emergency plan at the next Council meeting. </w:t>
      </w:r>
    </w:p>
    <w:p w:rsidR="00191358" w:rsidRPr="003C750B" w:rsidRDefault="004D72DE" w:rsidP="009A0B33">
      <w:pPr>
        <w:spacing w:after="0"/>
        <w:rPr>
          <w:rFonts w:cstheme="minorHAnsi"/>
        </w:rPr>
      </w:pPr>
      <w:r>
        <w:rPr>
          <w:rFonts w:cstheme="minorHAnsi"/>
        </w:rPr>
        <w:t xml:space="preserve">The request to review </w:t>
      </w:r>
      <w:r w:rsidR="00D7365E">
        <w:rPr>
          <w:rFonts w:cstheme="minorHAnsi"/>
        </w:rPr>
        <w:t xml:space="preserve">the extent of the speed limit along the A38 </w:t>
      </w:r>
      <w:r>
        <w:rPr>
          <w:rFonts w:cstheme="minorHAnsi"/>
        </w:rPr>
        <w:t>is still under consideration</w:t>
      </w:r>
      <w:r w:rsidR="00421C74">
        <w:rPr>
          <w:rFonts w:cstheme="minorHAnsi"/>
        </w:rPr>
        <w:t>.</w:t>
      </w:r>
    </w:p>
    <w:p w:rsidR="000F5B86" w:rsidRDefault="000F5B86" w:rsidP="001F704D">
      <w:pPr>
        <w:tabs>
          <w:tab w:val="left" w:pos="3576"/>
        </w:tabs>
        <w:spacing w:after="0" w:line="240" w:lineRule="auto"/>
        <w:rPr>
          <w:rFonts w:cstheme="minorHAnsi"/>
        </w:rPr>
      </w:pPr>
      <w:r>
        <w:rPr>
          <w:rFonts w:cstheme="minorHAnsi"/>
          <w:b/>
        </w:rPr>
        <w:t>170</w:t>
      </w:r>
      <w:r w:rsidR="00B5092C" w:rsidRPr="00D61175">
        <w:rPr>
          <w:rFonts w:cstheme="minorHAnsi"/>
          <w:b/>
        </w:rPr>
        <w:t>/19</w:t>
      </w:r>
      <w:r w:rsidR="00CB6B5C">
        <w:rPr>
          <w:rFonts w:cstheme="minorHAnsi"/>
          <w:b/>
        </w:rPr>
        <w:t xml:space="preserve"> </w:t>
      </w:r>
      <w:r w:rsidR="00517FCD" w:rsidRPr="00D61175">
        <w:rPr>
          <w:rFonts w:cstheme="minorHAnsi"/>
          <w:b/>
        </w:rPr>
        <w:t xml:space="preserve">Field </w:t>
      </w:r>
      <w:r w:rsidR="003C750B">
        <w:rPr>
          <w:rFonts w:cstheme="minorHAnsi"/>
          <w:b/>
        </w:rPr>
        <w:t>Report</w:t>
      </w:r>
      <w:r w:rsidR="00CB6B5C">
        <w:rPr>
          <w:rFonts w:cstheme="minorHAnsi"/>
          <w:b/>
        </w:rPr>
        <w:t>s – Jubilee Field</w:t>
      </w:r>
      <w:r w:rsidR="005275A8">
        <w:rPr>
          <w:rFonts w:cstheme="minorHAnsi"/>
          <w:b/>
        </w:rPr>
        <w:t xml:space="preserve">: </w:t>
      </w:r>
      <w:r w:rsidR="005275A8">
        <w:rPr>
          <w:rFonts w:cstheme="minorHAnsi"/>
        </w:rPr>
        <w:t>The Inspection report was received</w:t>
      </w:r>
      <w:r>
        <w:rPr>
          <w:rFonts w:cstheme="minorHAnsi"/>
        </w:rPr>
        <w:t xml:space="preserve"> noting problems with overgrown brambles and damaged trees on the boundaries</w:t>
      </w:r>
      <w:r w:rsidR="005275A8">
        <w:rPr>
          <w:rFonts w:cstheme="minorHAnsi"/>
        </w:rPr>
        <w:t xml:space="preserve">. </w:t>
      </w:r>
    </w:p>
    <w:p w:rsidR="00114309" w:rsidRPr="00D61175" w:rsidRDefault="000F5B86" w:rsidP="001F704D">
      <w:pPr>
        <w:tabs>
          <w:tab w:val="left" w:pos="3576"/>
        </w:tabs>
        <w:spacing w:after="0" w:line="240" w:lineRule="auto"/>
        <w:rPr>
          <w:rFonts w:cstheme="minorHAnsi"/>
        </w:rPr>
      </w:pPr>
      <w:r w:rsidRPr="00421C74">
        <w:rPr>
          <w:rFonts w:cstheme="minorHAnsi"/>
          <w:b/>
        </w:rPr>
        <w:t>Resolution</w:t>
      </w:r>
      <w:r w:rsidR="00421C74">
        <w:rPr>
          <w:rFonts w:cstheme="minorHAnsi"/>
        </w:rPr>
        <w:t>:</w:t>
      </w:r>
      <w:r w:rsidR="00CB6B5C">
        <w:rPr>
          <w:rFonts w:cstheme="minorHAnsi"/>
        </w:rPr>
        <w:t xml:space="preserve"> </w:t>
      </w:r>
      <w:r>
        <w:rPr>
          <w:rFonts w:cstheme="minorHAnsi"/>
        </w:rPr>
        <w:t>The landowner responsible for the trees will be contacted and asked to remove the overhanging branches. The Council will arrange to have the brambles cut back to the bound</w:t>
      </w:r>
      <w:r w:rsidR="00421C74">
        <w:rPr>
          <w:rFonts w:cstheme="minorHAnsi"/>
        </w:rPr>
        <w:t>a</w:t>
      </w:r>
      <w:r>
        <w:rPr>
          <w:rFonts w:cstheme="minorHAnsi"/>
        </w:rPr>
        <w:t xml:space="preserve">ries by a hedge cutter while the ground is still hard and will then request that the grass cutter cuts to the boundaries. </w:t>
      </w:r>
      <w:r w:rsidR="00517FCD" w:rsidRPr="00D61175">
        <w:rPr>
          <w:rFonts w:cstheme="minorHAnsi"/>
          <w:b/>
        </w:rPr>
        <w:t>Memorial Field</w:t>
      </w:r>
      <w:r w:rsidR="005275A8">
        <w:rPr>
          <w:rFonts w:cstheme="minorHAnsi"/>
          <w:b/>
        </w:rPr>
        <w:t xml:space="preserve">: </w:t>
      </w:r>
      <w:r w:rsidR="007F2095">
        <w:rPr>
          <w:rFonts w:cstheme="minorHAnsi"/>
        </w:rPr>
        <w:t>The inspection report was received. No matters were raised.</w:t>
      </w:r>
    </w:p>
    <w:p w:rsidR="00114309" w:rsidRPr="00D61175" w:rsidRDefault="000F5B86" w:rsidP="00282F99">
      <w:pPr>
        <w:spacing w:after="0"/>
        <w:rPr>
          <w:rFonts w:cstheme="minorHAnsi"/>
        </w:rPr>
      </w:pPr>
      <w:r>
        <w:rPr>
          <w:rFonts w:cstheme="minorHAnsi"/>
          <w:b/>
        </w:rPr>
        <w:t>171</w:t>
      </w:r>
      <w:r w:rsidR="00B10EE3" w:rsidRPr="00D61175">
        <w:rPr>
          <w:rFonts w:cstheme="minorHAnsi"/>
          <w:b/>
        </w:rPr>
        <w:t>/19</w:t>
      </w:r>
      <w:r w:rsidR="004C7519" w:rsidRPr="00D61175">
        <w:rPr>
          <w:rFonts w:cstheme="minorHAnsi"/>
        </w:rPr>
        <w:t xml:space="preserve"> </w:t>
      </w:r>
      <w:r w:rsidR="00282F99" w:rsidRPr="00D61175">
        <w:rPr>
          <w:rFonts w:cstheme="minorHAnsi"/>
          <w:b/>
        </w:rPr>
        <w:t xml:space="preserve">Crime </w:t>
      </w:r>
      <w:r w:rsidR="004A241A" w:rsidRPr="00D61175">
        <w:rPr>
          <w:rFonts w:cstheme="minorHAnsi"/>
          <w:b/>
        </w:rPr>
        <w:t>statistics</w:t>
      </w:r>
      <w:r w:rsidR="004A241A" w:rsidRPr="00D61175">
        <w:rPr>
          <w:rFonts w:cstheme="minorHAnsi"/>
        </w:rPr>
        <w:t xml:space="preserve"> in the parish were reviewed</w:t>
      </w:r>
      <w:r w:rsidR="00191358" w:rsidRPr="00D61175">
        <w:rPr>
          <w:rFonts w:cstheme="minorHAnsi"/>
        </w:rPr>
        <w:t xml:space="preserve"> </w:t>
      </w:r>
      <w:r w:rsidR="00000735" w:rsidRPr="00D61175">
        <w:rPr>
          <w:rFonts w:cstheme="minorHAnsi"/>
        </w:rPr>
        <w:t xml:space="preserve">and </w:t>
      </w:r>
      <w:r w:rsidR="004A241A" w:rsidRPr="00D61175">
        <w:rPr>
          <w:rFonts w:cstheme="minorHAnsi"/>
        </w:rPr>
        <w:t>the monthly police report was noted</w:t>
      </w:r>
      <w:r w:rsidR="00765C25" w:rsidRPr="00D61175">
        <w:rPr>
          <w:rFonts w:cstheme="minorHAnsi"/>
        </w:rPr>
        <w:t>.</w:t>
      </w:r>
      <w:r w:rsidR="009F1762" w:rsidRPr="00D61175">
        <w:rPr>
          <w:rFonts w:cstheme="minorHAnsi"/>
        </w:rPr>
        <w:t xml:space="preserve"> </w:t>
      </w:r>
    </w:p>
    <w:p w:rsidR="0041667E" w:rsidRDefault="00044DB3" w:rsidP="00994C5F">
      <w:pPr>
        <w:spacing w:after="0"/>
        <w:rPr>
          <w:rFonts w:cstheme="minorHAnsi"/>
          <w:b/>
        </w:rPr>
      </w:pPr>
      <w:r>
        <w:rPr>
          <w:rFonts w:cstheme="minorHAnsi"/>
          <w:b/>
        </w:rPr>
        <w:t>172</w:t>
      </w:r>
      <w:r w:rsidR="00B10EE3" w:rsidRPr="00D61175">
        <w:rPr>
          <w:rFonts w:cstheme="minorHAnsi"/>
          <w:b/>
        </w:rPr>
        <w:t>/19</w:t>
      </w:r>
      <w:r w:rsidR="00F54D73" w:rsidRPr="00D61175">
        <w:rPr>
          <w:rFonts w:cstheme="minorHAnsi"/>
          <w:b/>
        </w:rPr>
        <w:t xml:space="preserve"> </w:t>
      </w:r>
      <w:r w:rsidR="004A241A" w:rsidRPr="00D61175">
        <w:rPr>
          <w:rFonts w:cstheme="minorHAnsi"/>
          <w:b/>
        </w:rPr>
        <w:t>Cluster meeting</w:t>
      </w:r>
      <w:r w:rsidR="009D3352">
        <w:rPr>
          <w:rFonts w:cstheme="minorHAnsi"/>
          <w:b/>
        </w:rPr>
        <w:t>s</w:t>
      </w:r>
      <w:r w:rsidR="004A241A" w:rsidRPr="00D61175">
        <w:rPr>
          <w:rFonts w:cstheme="minorHAnsi"/>
        </w:rPr>
        <w:t>:</w:t>
      </w:r>
      <w:r w:rsidR="000C53B9" w:rsidRPr="00D61175">
        <w:rPr>
          <w:rFonts w:cstheme="minorHAnsi"/>
        </w:rPr>
        <w:t xml:space="preserve"> </w:t>
      </w:r>
      <w:r w:rsidR="00CB6B5C">
        <w:rPr>
          <w:rFonts w:cstheme="minorHAnsi"/>
        </w:rPr>
        <w:t xml:space="preserve">Cllr Vining </w:t>
      </w:r>
      <w:r w:rsidR="00EC301C">
        <w:rPr>
          <w:rFonts w:cstheme="minorHAnsi"/>
        </w:rPr>
        <w:t>reviewed</w:t>
      </w:r>
      <w:r w:rsidR="002A01E0">
        <w:rPr>
          <w:rFonts w:cstheme="minorHAnsi"/>
        </w:rPr>
        <w:t xml:space="preserve"> the </w:t>
      </w:r>
      <w:r w:rsidR="002D23E3">
        <w:rPr>
          <w:rFonts w:cstheme="minorHAnsi"/>
        </w:rPr>
        <w:t>joint</w:t>
      </w:r>
      <w:r w:rsidR="002A01E0">
        <w:rPr>
          <w:rFonts w:cstheme="minorHAnsi"/>
        </w:rPr>
        <w:t xml:space="preserve"> cluster meeting o</w:t>
      </w:r>
      <w:r w:rsidR="00CB6B5C">
        <w:rPr>
          <w:rFonts w:cstheme="minorHAnsi"/>
        </w:rPr>
        <w:t xml:space="preserve">n </w:t>
      </w:r>
      <w:r w:rsidR="002A01E0">
        <w:rPr>
          <w:rFonts w:cstheme="minorHAnsi"/>
        </w:rPr>
        <w:t>the 8</w:t>
      </w:r>
      <w:r w:rsidR="002A01E0" w:rsidRPr="002A01E0">
        <w:rPr>
          <w:rFonts w:cstheme="minorHAnsi"/>
          <w:vertAlign w:val="superscript"/>
        </w:rPr>
        <w:t>th</w:t>
      </w:r>
      <w:r w:rsidR="002A01E0">
        <w:rPr>
          <w:rFonts w:cstheme="minorHAnsi"/>
        </w:rPr>
        <w:t xml:space="preserve"> </w:t>
      </w:r>
      <w:r w:rsidR="00CB6B5C">
        <w:rPr>
          <w:rFonts w:cstheme="minorHAnsi"/>
        </w:rPr>
        <w:t>October.</w:t>
      </w:r>
      <w:r w:rsidR="00EC301C">
        <w:rPr>
          <w:rFonts w:cstheme="minorHAnsi"/>
        </w:rPr>
        <w:t xml:space="preserve"> Matters included</w:t>
      </w:r>
      <w:r w:rsidR="00421C74">
        <w:rPr>
          <w:rFonts w:cstheme="minorHAnsi"/>
        </w:rPr>
        <w:t>:</w:t>
      </w:r>
      <w:r w:rsidR="00EC301C">
        <w:rPr>
          <w:rFonts w:cstheme="minorHAnsi"/>
        </w:rPr>
        <w:t xml:space="preserve"> that the District Council is investing money to generate income, suc</w:t>
      </w:r>
      <w:r w:rsidR="00421C74">
        <w:rPr>
          <w:rFonts w:cstheme="minorHAnsi"/>
        </w:rPr>
        <w:t>h as purchasing retail outlets</w:t>
      </w:r>
      <w:r w:rsidR="00F53E6E">
        <w:rPr>
          <w:rFonts w:cstheme="minorHAnsi"/>
        </w:rPr>
        <w:t>;</w:t>
      </w:r>
      <w:r w:rsidR="00421C74">
        <w:rPr>
          <w:rFonts w:cstheme="minorHAnsi"/>
        </w:rPr>
        <w:t xml:space="preserve"> a greater proportion of business rates can be accessed by the District Council;</w:t>
      </w:r>
      <w:r w:rsidR="00F53E6E">
        <w:rPr>
          <w:rFonts w:cstheme="minorHAnsi"/>
        </w:rPr>
        <w:t xml:space="preserve"> Somerset Waste Partnership </w:t>
      </w:r>
      <w:r w:rsidR="00421C74">
        <w:rPr>
          <w:rFonts w:cstheme="minorHAnsi"/>
        </w:rPr>
        <w:t>plans</w:t>
      </w:r>
      <w:r w:rsidR="00F53E6E">
        <w:rPr>
          <w:rFonts w:cstheme="minorHAnsi"/>
        </w:rPr>
        <w:t xml:space="preserve"> to increase </w:t>
      </w:r>
      <w:r w:rsidR="00421C74">
        <w:rPr>
          <w:rFonts w:cstheme="minorHAnsi"/>
        </w:rPr>
        <w:t xml:space="preserve">the range of kerbside </w:t>
      </w:r>
      <w:r w:rsidR="00F53E6E">
        <w:rPr>
          <w:rFonts w:cstheme="minorHAnsi"/>
        </w:rPr>
        <w:t xml:space="preserve">recycling </w:t>
      </w:r>
      <w:r w:rsidR="00421C74">
        <w:rPr>
          <w:rFonts w:cstheme="minorHAnsi"/>
        </w:rPr>
        <w:t xml:space="preserve">which would require </w:t>
      </w:r>
      <w:r w:rsidR="00F53E6E">
        <w:rPr>
          <w:rFonts w:cstheme="minorHAnsi"/>
        </w:rPr>
        <w:t xml:space="preserve">a new recycling plant and new trucks; renaming of Colley Lane to </w:t>
      </w:r>
      <w:proofErr w:type="spellStart"/>
      <w:r w:rsidR="00F53E6E">
        <w:rPr>
          <w:rFonts w:cstheme="minorHAnsi"/>
        </w:rPr>
        <w:t>Squibbs</w:t>
      </w:r>
      <w:proofErr w:type="spellEnd"/>
      <w:r w:rsidR="00F53E6E">
        <w:rPr>
          <w:rFonts w:cstheme="minorHAnsi"/>
        </w:rPr>
        <w:t xml:space="preserve"> Lane; a reduction in verge cutting and that Parish Councils should make the initial approach to landowners with overgrown hedges, but the County Council will be more forceful with landowners that do not comply with requests.</w:t>
      </w:r>
    </w:p>
    <w:p w:rsidR="00044DB3" w:rsidRPr="00044DB3" w:rsidRDefault="00044DB3" w:rsidP="00044DB3">
      <w:pPr>
        <w:spacing w:after="0"/>
        <w:rPr>
          <w:rFonts w:cstheme="minorHAnsi"/>
        </w:rPr>
      </w:pPr>
      <w:r w:rsidRPr="00044DB3">
        <w:rPr>
          <w:rFonts w:cstheme="minorHAnsi"/>
          <w:b/>
        </w:rPr>
        <w:lastRenderedPageBreak/>
        <w:t>173</w:t>
      </w:r>
      <w:r w:rsidR="00B10EE3" w:rsidRPr="00044DB3">
        <w:rPr>
          <w:rFonts w:cstheme="minorHAnsi"/>
          <w:b/>
        </w:rPr>
        <w:t>/19</w:t>
      </w:r>
      <w:r w:rsidR="004C7519" w:rsidRPr="00044DB3">
        <w:rPr>
          <w:rFonts w:cstheme="minorHAnsi"/>
        </w:rPr>
        <w:t xml:space="preserve"> </w:t>
      </w:r>
      <w:r w:rsidR="0032723E" w:rsidRPr="00044DB3">
        <w:rPr>
          <w:rFonts w:cstheme="minorHAnsi"/>
          <w:b/>
        </w:rPr>
        <w:t xml:space="preserve">Planning: </w:t>
      </w:r>
      <w:r w:rsidRPr="00044DB3">
        <w:rPr>
          <w:rFonts w:cstheme="minorHAnsi"/>
        </w:rPr>
        <w:t xml:space="preserve">The </w:t>
      </w:r>
      <w:r w:rsidRPr="00780CA8">
        <w:rPr>
          <w:rFonts w:cstheme="minorHAnsi"/>
          <w:b/>
        </w:rPr>
        <w:t>new application</w:t>
      </w:r>
      <w:r>
        <w:rPr>
          <w:rFonts w:cstheme="minorHAnsi"/>
        </w:rPr>
        <w:t>,</w:t>
      </w:r>
      <w:r w:rsidRPr="00044DB3">
        <w:rPr>
          <w:rFonts w:cstheme="minorHAnsi"/>
        </w:rPr>
        <w:t xml:space="preserve"> </w:t>
      </w:r>
      <w:r w:rsidRPr="00044DB3">
        <w:rPr>
          <w:rFonts w:cstheme="minorHAnsi"/>
          <w:bdr w:val="none" w:sz="0" w:space="0" w:color="auto" w:frame="1"/>
        </w:rPr>
        <w:t>96/19/00012/MB Request for discharge of requirement relating to 6(1)(c) Pollution Incident Control Plan for Stage 7.1Hinkley Point C Connection Project</w:t>
      </w:r>
      <w:r>
        <w:rPr>
          <w:rFonts w:cstheme="minorHAnsi"/>
          <w:bdr w:val="none" w:sz="0" w:space="0" w:color="auto" w:frame="1"/>
        </w:rPr>
        <w:t>,</w:t>
      </w:r>
    </w:p>
    <w:p w:rsidR="00044DB3" w:rsidRPr="009D3352" w:rsidRDefault="00044DB3" w:rsidP="00044DB3">
      <w:pPr>
        <w:spacing w:after="0"/>
        <w:rPr>
          <w:rFonts w:cstheme="minorHAnsi"/>
        </w:rPr>
      </w:pPr>
      <w:proofErr w:type="gramStart"/>
      <w:r>
        <w:rPr>
          <w:rFonts w:cstheme="minorHAnsi"/>
        </w:rPr>
        <w:t>was</w:t>
      </w:r>
      <w:proofErr w:type="gramEnd"/>
      <w:r>
        <w:rPr>
          <w:rFonts w:cstheme="minorHAnsi"/>
        </w:rPr>
        <w:t xml:space="preserve"> noted.</w:t>
      </w:r>
      <w:r w:rsidR="0032723E">
        <w:rPr>
          <w:rFonts w:cstheme="minorHAnsi"/>
          <w:b/>
        </w:rPr>
        <w:t xml:space="preserve"> </w:t>
      </w:r>
    </w:p>
    <w:p w:rsidR="002A01E0" w:rsidRDefault="00044DB3" w:rsidP="00191358">
      <w:pPr>
        <w:spacing w:after="0"/>
        <w:rPr>
          <w:rFonts w:cstheme="minorHAnsi"/>
        </w:rPr>
      </w:pPr>
      <w:r>
        <w:rPr>
          <w:rFonts w:cstheme="minorHAnsi"/>
          <w:b/>
        </w:rPr>
        <w:t>174</w:t>
      </w:r>
      <w:r w:rsidR="00B10EE3" w:rsidRPr="00D61175">
        <w:rPr>
          <w:rFonts w:cstheme="minorHAnsi"/>
          <w:b/>
        </w:rPr>
        <w:t>/19</w:t>
      </w:r>
      <w:r w:rsidR="004C7519" w:rsidRPr="00D61175">
        <w:rPr>
          <w:rFonts w:cstheme="minorHAnsi"/>
          <w:b/>
        </w:rPr>
        <w:t xml:space="preserve"> </w:t>
      </w:r>
      <w:r w:rsidR="00DB6741" w:rsidRPr="00D61175">
        <w:rPr>
          <w:rFonts w:cstheme="minorHAnsi"/>
          <w:b/>
        </w:rPr>
        <w:t>Correspondence</w:t>
      </w:r>
      <w:r w:rsidR="00DB6741" w:rsidRPr="00D61175">
        <w:rPr>
          <w:rFonts w:cstheme="minorHAnsi"/>
        </w:rPr>
        <w:t xml:space="preserve"> was bought </w:t>
      </w:r>
      <w:r w:rsidR="008C6DA4" w:rsidRPr="00D61175">
        <w:rPr>
          <w:rFonts w:cstheme="minorHAnsi"/>
        </w:rPr>
        <w:t>to the attention of the C</w:t>
      </w:r>
      <w:r w:rsidR="0069683F" w:rsidRPr="00D61175">
        <w:rPr>
          <w:rFonts w:cstheme="minorHAnsi"/>
        </w:rPr>
        <w:t>ouncil</w:t>
      </w:r>
      <w:r>
        <w:rPr>
          <w:rFonts w:cstheme="minorHAnsi"/>
        </w:rPr>
        <w:t xml:space="preserve"> including an email from a resident regarding footpaths, no further response was considered necessary</w:t>
      </w:r>
      <w:r w:rsidR="004D5A4F" w:rsidRPr="00D61175">
        <w:rPr>
          <w:rFonts w:cstheme="minorHAnsi"/>
        </w:rPr>
        <w:t>.</w:t>
      </w:r>
      <w:r w:rsidR="00762BA1" w:rsidRPr="00D61175">
        <w:rPr>
          <w:rFonts w:cstheme="minorHAnsi"/>
        </w:rPr>
        <w:t xml:space="preserve"> </w:t>
      </w:r>
    </w:p>
    <w:p w:rsidR="00780CA8" w:rsidRDefault="00044DB3" w:rsidP="00780CA8">
      <w:pPr>
        <w:spacing w:after="0"/>
        <w:rPr>
          <w:rFonts w:cstheme="minorHAnsi"/>
        </w:rPr>
      </w:pPr>
      <w:r w:rsidRPr="00780CA8">
        <w:rPr>
          <w:rFonts w:cstheme="minorHAnsi"/>
          <w:b/>
        </w:rPr>
        <w:t>175</w:t>
      </w:r>
      <w:r w:rsidR="00B10EE3" w:rsidRPr="00780CA8">
        <w:rPr>
          <w:rFonts w:cstheme="minorHAnsi"/>
          <w:b/>
        </w:rPr>
        <w:t>/19</w:t>
      </w:r>
      <w:r w:rsidR="006C4779" w:rsidRPr="00780CA8">
        <w:rPr>
          <w:rFonts w:cstheme="minorHAnsi"/>
          <w:b/>
        </w:rPr>
        <w:t xml:space="preserve"> </w:t>
      </w:r>
      <w:r w:rsidR="00E3626D" w:rsidRPr="00780CA8">
        <w:rPr>
          <w:rFonts w:cstheme="minorHAnsi"/>
          <w:b/>
        </w:rPr>
        <w:t xml:space="preserve">Finance: </w:t>
      </w:r>
      <w:r w:rsidRPr="00780CA8">
        <w:rPr>
          <w:rFonts w:cstheme="minorHAnsi"/>
        </w:rPr>
        <w:t>The r</w:t>
      </w:r>
      <w:r w:rsidRPr="00780CA8">
        <w:rPr>
          <w:rFonts w:cstheme="minorHAnsi"/>
        </w:rPr>
        <w:t xml:space="preserve">emittance advice for the Precept and </w:t>
      </w:r>
      <w:r w:rsidRPr="00780CA8">
        <w:rPr>
          <w:rFonts w:cstheme="minorHAnsi"/>
        </w:rPr>
        <w:t xml:space="preserve">payroll was noted and the </w:t>
      </w:r>
      <w:r w:rsidRPr="00780CA8">
        <w:rPr>
          <w:rFonts w:cstheme="minorHAnsi"/>
        </w:rPr>
        <w:t xml:space="preserve">re-declaration </w:t>
      </w:r>
      <w:r w:rsidRPr="00780CA8">
        <w:rPr>
          <w:rFonts w:cstheme="minorHAnsi"/>
        </w:rPr>
        <w:t xml:space="preserve">of compliance to the </w:t>
      </w:r>
      <w:proofErr w:type="gramStart"/>
      <w:r w:rsidRPr="00780CA8">
        <w:rPr>
          <w:rFonts w:cstheme="minorHAnsi"/>
        </w:rPr>
        <w:t>pensions</w:t>
      </w:r>
      <w:proofErr w:type="gramEnd"/>
      <w:r w:rsidRPr="00780CA8">
        <w:rPr>
          <w:rFonts w:cstheme="minorHAnsi"/>
        </w:rPr>
        <w:t xml:space="preserve"> regulator was noted. </w:t>
      </w:r>
    </w:p>
    <w:p w:rsidR="00780CA8" w:rsidRDefault="00780CA8" w:rsidP="00780CA8">
      <w:pPr>
        <w:pStyle w:val="ListParagraph"/>
        <w:numPr>
          <w:ilvl w:val="0"/>
          <w:numId w:val="29"/>
        </w:numPr>
        <w:spacing w:after="0"/>
        <w:rPr>
          <w:rFonts w:cstheme="minorHAnsi"/>
        </w:rPr>
      </w:pPr>
      <w:r w:rsidRPr="00780CA8">
        <w:rPr>
          <w:rFonts w:cstheme="minorHAnsi"/>
        </w:rPr>
        <w:t xml:space="preserve">The </w:t>
      </w:r>
      <w:r w:rsidR="00044DB3" w:rsidRPr="00780CA8">
        <w:rPr>
          <w:rFonts w:cstheme="minorHAnsi"/>
          <w:b/>
        </w:rPr>
        <w:t>Financial statement</w:t>
      </w:r>
      <w:r w:rsidR="00044DB3" w:rsidRPr="00780CA8">
        <w:rPr>
          <w:rFonts w:cstheme="minorHAnsi"/>
        </w:rPr>
        <w:t>, having been previously circulated was approved as a true record</w:t>
      </w:r>
      <w:r>
        <w:rPr>
          <w:rFonts w:cstheme="minorHAnsi"/>
        </w:rPr>
        <w:t>.</w:t>
      </w:r>
    </w:p>
    <w:p w:rsidR="00044DB3" w:rsidRPr="00780CA8" w:rsidRDefault="00044DB3" w:rsidP="00780CA8">
      <w:pPr>
        <w:pStyle w:val="ListParagraph"/>
        <w:numPr>
          <w:ilvl w:val="0"/>
          <w:numId w:val="29"/>
        </w:numPr>
        <w:spacing w:after="0"/>
        <w:rPr>
          <w:rFonts w:cstheme="minorHAnsi"/>
        </w:rPr>
      </w:pPr>
      <w:r w:rsidRPr="00780CA8">
        <w:rPr>
          <w:rFonts w:cstheme="minorHAnsi"/>
        </w:rPr>
        <w:t xml:space="preserve">The </w:t>
      </w:r>
      <w:r w:rsidRPr="00780CA8">
        <w:rPr>
          <w:rFonts w:cstheme="minorHAnsi"/>
          <w:b/>
        </w:rPr>
        <w:t>Payments schedule</w:t>
      </w:r>
      <w:r w:rsidRPr="00780CA8">
        <w:rPr>
          <w:rFonts w:cstheme="minorHAnsi"/>
        </w:rPr>
        <w:t xml:space="preserve"> </w:t>
      </w:r>
      <w:r w:rsidRPr="00780CA8">
        <w:rPr>
          <w:rFonts w:cstheme="minorHAnsi"/>
        </w:rPr>
        <w:t>was approved:</w:t>
      </w:r>
    </w:p>
    <w:p w:rsidR="00AF1625" w:rsidRPr="005C2125" w:rsidRDefault="00044DB3" w:rsidP="00044DB3">
      <w:pPr>
        <w:spacing w:after="0"/>
        <w:ind w:firstLine="720"/>
        <w:rPr>
          <w:rFonts w:cstheme="minorHAnsi"/>
        </w:rPr>
      </w:pPr>
      <w:r>
        <w:rPr>
          <w:rFonts w:cstheme="minorHAnsi"/>
        </w:rPr>
        <w:t xml:space="preserve">Chq 800 Somerset Association Local Councils </w:t>
      </w:r>
      <w:r w:rsidRPr="00044DB3">
        <w:rPr>
          <w:rFonts w:cstheme="minorHAnsi"/>
        </w:rPr>
        <w:t>Parish Online seminar £10</w:t>
      </w:r>
    </w:p>
    <w:p w:rsidR="006D41EA" w:rsidRDefault="006D41EA" w:rsidP="00083A10">
      <w:pPr>
        <w:spacing w:after="0"/>
        <w:rPr>
          <w:rFonts w:cstheme="minorHAnsi"/>
        </w:rPr>
      </w:pPr>
      <w:r>
        <w:rPr>
          <w:rFonts w:cstheme="minorHAnsi"/>
          <w:b/>
        </w:rPr>
        <w:t>176</w:t>
      </w:r>
      <w:r w:rsidR="00924AA3" w:rsidRPr="00D61175">
        <w:rPr>
          <w:rFonts w:cstheme="minorHAnsi"/>
          <w:b/>
        </w:rPr>
        <w:t>/19</w:t>
      </w:r>
      <w:r w:rsidR="004C7519" w:rsidRPr="00D61175">
        <w:rPr>
          <w:rFonts w:cstheme="minorHAnsi"/>
          <w:b/>
        </w:rPr>
        <w:t xml:space="preserve"> </w:t>
      </w:r>
      <w:r w:rsidR="00083A10" w:rsidRPr="00D61175">
        <w:rPr>
          <w:rFonts w:cstheme="minorHAnsi"/>
          <w:b/>
        </w:rPr>
        <w:t>Member’s Points of Information</w:t>
      </w:r>
      <w:r w:rsidR="009D3352">
        <w:rPr>
          <w:rFonts w:cstheme="minorHAnsi"/>
          <w:b/>
        </w:rPr>
        <w:t>:</w:t>
      </w:r>
      <w:r w:rsidR="007B540A" w:rsidRPr="00D61175">
        <w:rPr>
          <w:rFonts w:cstheme="minorHAnsi"/>
          <w:b/>
        </w:rPr>
        <w:t xml:space="preserve"> </w:t>
      </w:r>
      <w:r w:rsidR="00AF1625">
        <w:rPr>
          <w:rFonts w:cstheme="minorHAnsi"/>
        </w:rPr>
        <w:t xml:space="preserve">A report from a resident regarding antisocial behaviour </w:t>
      </w:r>
      <w:r>
        <w:rPr>
          <w:rFonts w:cstheme="minorHAnsi"/>
        </w:rPr>
        <w:t xml:space="preserve">in Biddisham </w:t>
      </w:r>
      <w:r w:rsidR="00AF1625">
        <w:rPr>
          <w:rFonts w:cstheme="minorHAnsi"/>
        </w:rPr>
        <w:t xml:space="preserve">was </w:t>
      </w:r>
      <w:r w:rsidR="00044DB3">
        <w:rPr>
          <w:rFonts w:cstheme="minorHAnsi"/>
        </w:rPr>
        <w:t>updated</w:t>
      </w:r>
      <w:r>
        <w:rPr>
          <w:rFonts w:cstheme="minorHAnsi"/>
        </w:rPr>
        <w:t>. It was noted that</w:t>
      </w:r>
      <w:r w:rsidR="00044DB3">
        <w:rPr>
          <w:rFonts w:cstheme="minorHAnsi"/>
        </w:rPr>
        <w:t xml:space="preserve"> further residents have reported problems and </w:t>
      </w:r>
      <w:r>
        <w:rPr>
          <w:rFonts w:cstheme="minorHAnsi"/>
        </w:rPr>
        <w:t xml:space="preserve">the police and Homes in Sedgemoor </w:t>
      </w:r>
      <w:r w:rsidR="00780CA8">
        <w:rPr>
          <w:rFonts w:cstheme="minorHAnsi"/>
        </w:rPr>
        <w:t>have</w:t>
      </w:r>
      <w:r>
        <w:rPr>
          <w:rFonts w:cstheme="minorHAnsi"/>
        </w:rPr>
        <w:t xml:space="preserve"> take</w:t>
      </w:r>
      <w:r w:rsidR="00780CA8">
        <w:rPr>
          <w:rFonts w:cstheme="minorHAnsi"/>
        </w:rPr>
        <w:t>n</w:t>
      </w:r>
      <w:r>
        <w:rPr>
          <w:rFonts w:cstheme="minorHAnsi"/>
        </w:rPr>
        <w:t xml:space="preserve"> action although problems continue to occur.</w:t>
      </w:r>
    </w:p>
    <w:p w:rsidR="00083A10" w:rsidRPr="00780CA8" w:rsidRDefault="006D41EA" w:rsidP="00083A10">
      <w:pPr>
        <w:spacing w:after="0"/>
        <w:rPr>
          <w:rFonts w:cstheme="minorHAnsi"/>
        </w:rPr>
      </w:pPr>
      <w:r>
        <w:rPr>
          <w:rFonts w:cstheme="minorHAnsi"/>
          <w:b/>
        </w:rPr>
        <w:t>177</w:t>
      </w:r>
      <w:r w:rsidR="004E4C6A" w:rsidRPr="00D61175">
        <w:rPr>
          <w:rFonts w:cstheme="minorHAnsi"/>
          <w:b/>
        </w:rPr>
        <w:t>/19</w:t>
      </w:r>
      <w:r w:rsidR="004C7519" w:rsidRPr="00D61175">
        <w:rPr>
          <w:rFonts w:cstheme="minorHAnsi"/>
          <w:b/>
        </w:rPr>
        <w:t xml:space="preserve"> </w:t>
      </w:r>
      <w:r w:rsidR="00083A10" w:rsidRPr="00D61175">
        <w:rPr>
          <w:rFonts w:cstheme="minorHAnsi"/>
          <w:b/>
        </w:rPr>
        <w:t>Items for the Parish Magazine</w:t>
      </w:r>
      <w:r w:rsidR="00C81270" w:rsidRPr="00D61175">
        <w:rPr>
          <w:rFonts w:cstheme="minorHAnsi"/>
          <w:b/>
        </w:rPr>
        <w:t>/Social Media</w:t>
      </w:r>
      <w:r w:rsidR="006C4779" w:rsidRPr="00D61175">
        <w:rPr>
          <w:rFonts w:cstheme="minorHAnsi"/>
          <w:b/>
        </w:rPr>
        <w:t xml:space="preserve">: </w:t>
      </w:r>
      <w:r w:rsidR="0069683F" w:rsidRPr="00D61175">
        <w:rPr>
          <w:rFonts w:cstheme="minorHAnsi"/>
          <w:b/>
        </w:rPr>
        <w:t xml:space="preserve"> </w:t>
      </w:r>
      <w:r w:rsidRPr="00780CA8">
        <w:rPr>
          <w:rFonts w:cstheme="minorHAnsi"/>
        </w:rPr>
        <w:t xml:space="preserve">‘Please keep hedges cut back from highways and paths’. </w:t>
      </w:r>
    </w:p>
    <w:p w:rsidR="003F6DAF" w:rsidRPr="00D61175" w:rsidRDefault="003F6DAF" w:rsidP="004C7519">
      <w:pPr>
        <w:spacing w:after="0"/>
        <w:rPr>
          <w:rFonts w:cstheme="minorHAnsi"/>
        </w:rPr>
      </w:pPr>
    </w:p>
    <w:p w:rsidR="003F6DAF" w:rsidRPr="00D61175" w:rsidRDefault="003F6DAF" w:rsidP="004C7519">
      <w:pPr>
        <w:spacing w:after="0"/>
        <w:rPr>
          <w:rFonts w:cstheme="minorHAnsi"/>
        </w:rPr>
      </w:pPr>
    </w:p>
    <w:p w:rsidR="00F13011" w:rsidRPr="00D61175" w:rsidRDefault="004C7519" w:rsidP="004C7519">
      <w:pPr>
        <w:spacing w:after="0"/>
        <w:rPr>
          <w:rFonts w:cstheme="minorHAnsi"/>
        </w:rPr>
      </w:pPr>
      <w:r w:rsidRPr="00D61175">
        <w:rPr>
          <w:rFonts w:cstheme="minorHAnsi"/>
        </w:rPr>
        <w:t xml:space="preserve">Meeting closed at </w:t>
      </w:r>
      <w:r w:rsidR="00555A78">
        <w:rPr>
          <w:rFonts w:cstheme="minorHAnsi"/>
        </w:rPr>
        <w:t>9.27</w:t>
      </w:r>
      <w:r w:rsidR="00F05C34" w:rsidRPr="00D61175">
        <w:rPr>
          <w:rFonts w:cstheme="minorHAnsi"/>
        </w:rPr>
        <w:t>pm</w:t>
      </w:r>
    </w:p>
    <w:p w:rsidR="00F13011" w:rsidRPr="00D61175" w:rsidRDefault="00F13011" w:rsidP="004C7519">
      <w:pPr>
        <w:spacing w:after="0"/>
        <w:rPr>
          <w:rFonts w:cstheme="minorHAnsi"/>
        </w:rPr>
      </w:pPr>
    </w:p>
    <w:p w:rsidR="00646C1F" w:rsidRPr="00D61175" w:rsidRDefault="004C7519" w:rsidP="006F1AEE">
      <w:pPr>
        <w:spacing w:after="0"/>
        <w:rPr>
          <w:rFonts w:cstheme="minorHAnsi"/>
        </w:rPr>
      </w:pPr>
      <w:r w:rsidRPr="00D61175">
        <w:rPr>
          <w:rFonts w:cstheme="minorHAnsi"/>
        </w:rPr>
        <w:t>Signed</w:t>
      </w:r>
      <w:r w:rsidR="00037A43" w:rsidRPr="00D61175">
        <w:rPr>
          <w:rFonts w:cstheme="minorHAnsi"/>
        </w:rPr>
        <w:t xml:space="preserve">   </w:t>
      </w:r>
      <w:r w:rsidR="006C48CA" w:rsidRPr="00D61175">
        <w:rPr>
          <w:rFonts w:cstheme="minorHAnsi"/>
        </w:rPr>
        <w:t>Cllr Body (Chairman)</w:t>
      </w:r>
      <w:r w:rsidR="006F1AEE" w:rsidRPr="00D61175">
        <w:rPr>
          <w:rFonts w:cstheme="minorHAnsi"/>
        </w:rPr>
        <w:t xml:space="preserve"> </w:t>
      </w:r>
      <w:r w:rsidR="00E12ADE" w:rsidRPr="00D61175">
        <w:rPr>
          <w:rFonts w:cstheme="minorHAnsi"/>
        </w:rPr>
        <w:t xml:space="preserve">                                                                                 </w:t>
      </w:r>
      <w:r w:rsidRPr="00D61175">
        <w:rPr>
          <w:rFonts w:cstheme="minorHAnsi"/>
        </w:rPr>
        <w:t xml:space="preserve">Date </w:t>
      </w:r>
      <w:r w:rsidR="006D41EA">
        <w:rPr>
          <w:rFonts w:cstheme="minorHAnsi"/>
        </w:rPr>
        <w:t>18</w:t>
      </w:r>
      <w:r w:rsidR="006D41EA" w:rsidRPr="006D41EA">
        <w:rPr>
          <w:rFonts w:cstheme="minorHAnsi"/>
          <w:vertAlign w:val="superscript"/>
        </w:rPr>
        <w:t>th</w:t>
      </w:r>
      <w:r w:rsidR="006D41EA">
        <w:rPr>
          <w:rFonts w:cstheme="minorHAnsi"/>
        </w:rPr>
        <w:t xml:space="preserve"> Novemb</w:t>
      </w:r>
      <w:r w:rsidR="007F2095">
        <w:rPr>
          <w:rFonts w:cstheme="minorHAnsi"/>
        </w:rPr>
        <w:t>er</w:t>
      </w:r>
      <w:r w:rsidR="00E60644" w:rsidRPr="00D61175">
        <w:rPr>
          <w:rFonts w:cstheme="minorHAnsi"/>
        </w:rPr>
        <w:t xml:space="preserve"> 2019</w:t>
      </w:r>
      <w:r w:rsidR="00785748" w:rsidRPr="00D61175">
        <w:rPr>
          <w:rFonts w:cstheme="minorHAnsi"/>
        </w:rPr>
        <w:t xml:space="preserve"> </w:t>
      </w:r>
    </w:p>
    <w:p w:rsidR="00D10740" w:rsidRPr="00D61175" w:rsidRDefault="00D10740" w:rsidP="006F1AEE">
      <w:pPr>
        <w:spacing w:after="0"/>
        <w:rPr>
          <w:rFonts w:cstheme="minorHAnsi"/>
        </w:rPr>
      </w:pPr>
    </w:p>
    <w:sectPr w:rsidR="00D10740" w:rsidRPr="00D611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28" w:rsidRDefault="00991D28" w:rsidP="00E57463">
      <w:pPr>
        <w:spacing w:after="0" w:line="240" w:lineRule="auto"/>
      </w:pPr>
      <w:r>
        <w:separator/>
      </w:r>
    </w:p>
  </w:endnote>
  <w:endnote w:type="continuationSeparator" w:id="0">
    <w:p w:rsidR="00991D28" w:rsidRDefault="00991D28" w:rsidP="00E5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28" w:rsidRDefault="00991D28" w:rsidP="00E57463">
      <w:pPr>
        <w:spacing w:after="0" w:line="240" w:lineRule="auto"/>
      </w:pPr>
      <w:r>
        <w:separator/>
      </w:r>
    </w:p>
  </w:footnote>
  <w:footnote w:type="continuationSeparator" w:id="0">
    <w:p w:rsidR="00991D28" w:rsidRDefault="00991D28" w:rsidP="00E57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31E"/>
    <w:multiLevelType w:val="hybridMultilevel"/>
    <w:tmpl w:val="67D6E6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E7DC7"/>
    <w:multiLevelType w:val="hybridMultilevel"/>
    <w:tmpl w:val="1A662D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2B5CC4"/>
    <w:multiLevelType w:val="hybridMultilevel"/>
    <w:tmpl w:val="14F66C96"/>
    <w:lvl w:ilvl="0" w:tplc="047EB512">
      <w:start w:val="1"/>
      <w:numFmt w:val="lowerRoman"/>
      <w:lvlText w:val="%1)"/>
      <w:lvlJc w:val="left"/>
      <w:pPr>
        <w:ind w:left="862" w:hanging="72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083044FA"/>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6E09BE"/>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14E14294"/>
    <w:multiLevelType w:val="hybridMultilevel"/>
    <w:tmpl w:val="F1FE51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383A0D"/>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nsid w:val="18192E73"/>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nsid w:val="181E7028"/>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nsid w:val="21197FAD"/>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nsid w:val="2B0F2251"/>
    <w:multiLevelType w:val="multilevel"/>
    <w:tmpl w:val="77240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2723B2"/>
    <w:multiLevelType w:val="hybridMultilevel"/>
    <w:tmpl w:val="46DE084E"/>
    <w:lvl w:ilvl="0" w:tplc="DC64AD0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nsid w:val="2CF56755"/>
    <w:multiLevelType w:val="multilevel"/>
    <w:tmpl w:val="C64C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E53AE"/>
    <w:multiLevelType w:val="hybridMultilevel"/>
    <w:tmpl w:val="E6500FDE"/>
    <w:lvl w:ilvl="0" w:tplc="2CD8C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E52624"/>
    <w:multiLevelType w:val="hybridMultilevel"/>
    <w:tmpl w:val="E83627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D46F1B"/>
    <w:multiLevelType w:val="hybridMultilevel"/>
    <w:tmpl w:val="73CA9F42"/>
    <w:lvl w:ilvl="0" w:tplc="A54CDA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97219C4"/>
    <w:multiLevelType w:val="hybridMultilevel"/>
    <w:tmpl w:val="1AF45D02"/>
    <w:lvl w:ilvl="0" w:tplc="240AE3E2">
      <w:start w:val="1"/>
      <w:numFmt w:val="lowerRoman"/>
      <w:lvlText w:val="%1)"/>
      <w:lvlJc w:val="left"/>
      <w:pPr>
        <w:ind w:left="864" w:hanging="72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7">
    <w:nsid w:val="49993F6B"/>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2544A1"/>
    <w:multiLevelType w:val="hybridMultilevel"/>
    <w:tmpl w:val="3C4A50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7D0728"/>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5E1E75F9"/>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ED29C7"/>
    <w:multiLevelType w:val="hybridMultilevel"/>
    <w:tmpl w:val="F36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CE3EE9"/>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nsid w:val="73E26B86"/>
    <w:multiLevelType w:val="hybridMultilevel"/>
    <w:tmpl w:val="937C7F0A"/>
    <w:lvl w:ilvl="0" w:tplc="352E70B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4">
    <w:nsid w:val="771520F6"/>
    <w:multiLevelType w:val="hybridMultilevel"/>
    <w:tmpl w:val="4AD073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85D54C8"/>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93712A8"/>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CB1AF5"/>
    <w:multiLevelType w:val="hybridMultilevel"/>
    <w:tmpl w:val="7F8ED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A7138A"/>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2"/>
  </w:num>
  <w:num w:numId="2">
    <w:abstractNumId w:val="10"/>
  </w:num>
  <w:num w:numId="3">
    <w:abstractNumId w:val="11"/>
  </w:num>
  <w:num w:numId="4">
    <w:abstractNumId w:val="23"/>
  </w:num>
  <w:num w:numId="5">
    <w:abstractNumId w:val="2"/>
  </w:num>
  <w:num w:numId="6">
    <w:abstractNumId w:val="16"/>
  </w:num>
  <w:num w:numId="7">
    <w:abstractNumId w:val="15"/>
  </w:num>
  <w:num w:numId="8">
    <w:abstractNumId w:val="21"/>
  </w:num>
  <w:num w:numId="9">
    <w:abstractNumId w:val="14"/>
  </w:num>
  <w:num w:numId="10">
    <w:abstractNumId w:val="7"/>
  </w:num>
  <w:num w:numId="11">
    <w:abstractNumId w:val="13"/>
  </w:num>
  <w:num w:numId="12">
    <w:abstractNumId w:val="25"/>
  </w:num>
  <w:num w:numId="13">
    <w:abstractNumId w:val="17"/>
  </w:num>
  <w:num w:numId="14">
    <w:abstractNumId w:val="3"/>
  </w:num>
  <w:num w:numId="15">
    <w:abstractNumId w:val="20"/>
  </w:num>
  <w:num w:numId="16">
    <w:abstractNumId w:val="26"/>
  </w:num>
  <w:num w:numId="17">
    <w:abstractNumId w:val="27"/>
  </w:num>
  <w:num w:numId="18">
    <w:abstractNumId w:val="9"/>
  </w:num>
  <w:num w:numId="19">
    <w:abstractNumId w:val="6"/>
  </w:num>
  <w:num w:numId="20">
    <w:abstractNumId w:val="5"/>
  </w:num>
  <w:num w:numId="21">
    <w:abstractNumId w:val="1"/>
  </w:num>
  <w:num w:numId="22">
    <w:abstractNumId w:val="4"/>
  </w:num>
  <w:num w:numId="23">
    <w:abstractNumId w:val="8"/>
  </w:num>
  <w:num w:numId="24">
    <w:abstractNumId w:val="24"/>
  </w:num>
  <w:num w:numId="25">
    <w:abstractNumId w:val="28"/>
  </w:num>
  <w:num w:numId="26">
    <w:abstractNumId w:val="22"/>
  </w:num>
  <w:num w:numId="27">
    <w:abstractNumId w:val="19"/>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A7"/>
    <w:rsid w:val="00000735"/>
    <w:rsid w:val="00002E6A"/>
    <w:rsid w:val="0000480D"/>
    <w:rsid w:val="00004CC2"/>
    <w:rsid w:val="0001029E"/>
    <w:rsid w:val="000176A4"/>
    <w:rsid w:val="000177A7"/>
    <w:rsid w:val="00020956"/>
    <w:rsid w:val="00021156"/>
    <w:rsid w:val="0002132C"/>
    <w:rsid w:val="0002620A"/>
    <w:rsid w:val="0003176B"/>
    <w:rsid w:val="000330E5"/>
    <w:rsid w:val="000358F1"/>
    <w:rsid w:val="00036595"/>
    <w:rsid w:val="000370CB"/>
    <w:rsid w:val="00037A43"/>
    <w:rsid w:val="00040E15"/>
    <w:rsid w:val="00041417"/>
    <w:rsid w:val="0004152F"/>
    <w:rsid w:val="00041C05"/>
    <w:rsid w:val="00042A8B"/>
    <w:rsid w:val="00042F51"/>
    <w:rsid w:val="00043C0A"/>
    <w:rsid w:val="00044DB3"/>
    <w:rsid w:val="0004519C"/>
    <w:rsid w:val="00066881"/>
    <w:rsid w:val="00066A2F"/>
    <w:rsid w:val="00067D66"/>
    <w:rsid w:val="0007169B"/>
    <w:rsid w:val="00071808"/>
    <w:rsid w:val="00072A1A"/>
    <w:rsid w:val="00072D67"/>
    <w:rsid w:val="00073279"/>
    <w:rsid w:val="00073487"/>
    <w:rsid w:val="0007477A"/>
    <w:rsid w:val="00075B6A"/>
    <w:rsid w:val="00076D57"/>
    <w:rsid w:val="00080643"/>
    <w:rsid w:val="000816C5"/>
    <w:rsid w:val="00082B05"/>
    <w:rsid w:val="00083A10"/>
    <w:rsid w:val="00083C36"/>
    <w:rsid w:val="000856A2"/>
    <w:rsid w:val="00087699"/>
    <w:rsid w:val="000876C0"/>
    <w:rsid w:val="00090F2C"/>
    <w:rsid w:val="00091602"/>
    <w:rsid w:val="0009567C"/>
    <w:rsid w:val="000A0627"/>
    <w:rsid w:val="000A5B25"/>
    <w:rsid w:val="000B5310"/>
    <w:rsid w:val="000B663A"/>
    <w:rsid w:val="000C53B9"/>
    <w:rsid w:val="000C53DB"/>
    <w:rsid w:val="000C696C"/>
    <w:rsid w:val="000D02B5"/>
    <w:rsid w:val="000D0F86"/>
    <w:rsid w:val="000D3E73"/>
    <w:rsid w:val="000D6F7C"/>
    <w:rsid w:val="000E1AD8"/>
    <w:rsid w:val="000E55E0"/>
    <w:rsid w:val="000F30BC"/>
    <w:rsid w:val="000F3D86"/>
    <w:rsid w:val="000F5B86"/>
    <w:rsid w:val="000F7782"/>
    <w:rsid w:val="00100021"/>
    <w:rsid w:val="00100E0A"/>
    <w:rsid w:val="00102B29"/>
    <w:rsid w:val="001032CE"/>
    <w:rsid w:val="001043F3"/>
    <w:rsid w:val="00110E63"/>
    <w:rsid w:val="00113023"/>
    <w:rsid w:val="00114309"/>
    <w:rsid w:val="0011478F"/>
    <w:rsid w:val="0011587B"/>
    <w:rsid w:val="001158AA"/>
    <w:rsid w:val="00121426"/>
    <w:rsid w:val="00121612"/>
    <w:rsid w:val="00122E7D"/>
    <w:rsid w:val="00124011"/>
    <w:rsid w:val="00132C08"/>
    <w:rsid w:val="00133309"/>
    <w:rsid w:val="00133756"/>
    <w:rsid w:val="0013434C"/>
    <w:rsid w:val="00137E69"/>
    <w:rsid w:val="00144BB9"/>
    <w:rsid w:val="0014658D"/>
    <w:rsid w:val="0015504A"/>
    <w:rsid w:val="001556AC"/>
    <w:rsid w:val="001564F2"/>
    <w:rsid w:val="00157438"/>
    <w:rsid w:val="00161396"/>
    <w:rsid w:val="00161E43"/>
    <w:rsid w:val="00170A7D"/>
    <w:rsid w:val="00171A02"/>
    <w:rsid w:val="00172051"/>
    <w:rsid w:val="00172DCE"/>
    <w:rsid w:val="00176AC0"/>
    <w:rsid w:val="001800F8"/>
    <w:rsid w:val="001838BE"/>
    <w:rsid w:val="00183DAB"/>
    <w:rsid w:val="00187B3B"/>
    <w:rsid w:val="00191222"/>
    <w:rsid w:val="00191358"/>
    <w:rsid w:val="001920EB"/>
    <w:rsid w:val="00192157"/>
    <w:rsid w:val="0019267F"/>
    <w:rsid w:val="0019613E"/>
    <w:rsid w:val="001A18EE"/>
    <w:rsid w:val="001A2A09"/>
    <w:rsid w:val="001A2F19"/>
    <w:rsid w:val="001A4CF3"/>
    <w:rsid w:val="001A6524"/>
    <w:rsid w:val="001A6DD0"/>
    <w:rsid w:val="001B0344"/>
    <w:rsid w:val="001B74CD"/>
    <w:rsid w:val="001C277C"/>
    <w:rsid w:val="001C3FA9"/>
    <w:rsid w:val="001C4248"/>
    <w:rsid w:val="001C4CA7"/>
    <w:rsid w:val="001C716F"/>
    <w:rsid w:val="001C7541"/>
    <w:rsid w:val="001D0811"/>
    <w:rsid w:val="001D22F7"/>
    <w:rsid w:val="001D285F"/>
    <w:rsid w:val="001E1D55"/>
    <w:rsid w:val="001E2D40"/>
    <w:rsid w:val="001E3AF2"/>
    <w:rsid w:val="001E55CF"/>
    <w:rsid w:val="001E677E"/>
    <w:rsid w:val="001F1366"/>
    <w:rsid w:val="001F5194"/>
    <w:rsid w:val="001F6300"/>
    <w:rsid w:val="001F704D"/>
    <w:rsid w:val="00202835"/>
    <w:rsid w:val="0020435B"/>
    <w:rsid w:val="00211CC1"/>
    <w:rsid w:val="0021291C"/>
    <w:rsid w:val="00212BDF"/>
    <w:rsid w:val="00215CED"/>
    <w:rsid w:val="00216801"/>
    <w:rsid w:val="00220028"/>
    <w:rsid w:val="00222D14"/>
    <w:rsid w:val="00223A54"/>
    <w:rsid w:val="002240E6"/>
    <w:rsid w:val="0022428E"/>
    <w:rsid w:val="002307BF"/>
    <w:rsid w:val="00236000"/>
    <w:rsid w:val="00236D59"/>
    <w:rsid w:val="00237DA8"/>
    <w:rsid w:val="00241C16"/>
    <w:rsid w:val="002423A6"/>
    <w:rsid w:val="0024477E"/>
    <w:rsid w:val="0024494C"/>
    <w:rsid w:val="00244D13"/>
    <w:rsid w:val="00246197"/>
    <w:rsid w:val="00247C5B"/>
    <w:rsid w:val="0025177C"/>
    <w:rsid w:val="00252FFD"/>
    <w:rsid w:val="002532DB"/>
    <w:rsid w:val="002534EC"/>
    <w:rsid w:val="002535DC"/>
    <w:rsid w:val="002541AC"/>
    <w:rsid w:val="002551CB"/>
    <w:rsid w:val="00257A4A"/>
    <w:rsid w:val="00262D15"/>
    <w:rsid w:val="002637D8"/>
    <w:rsid w:val="00263A38"/>
    <w:rsid w:val="00263B29"/>
    <w:rsid w:val="00266B5E"/>
    <w:rsid w:val="002721E2"/>
    <w:rsid w:val="00277B85"/>
    <w:rsid w:val="00277BE7"/>
    <w:rsid w:val="00281B7A"/>
    <w:rsid w:val="00282502"/>
    <w:rsid w:val="00282F99"/>
    <w:rsid w:val="002868E7"/>
    <w:rsid w:val="0028706C"/>
    <w:rsid w:val="002900B5"/>
    <w:rsid w:val="00290693"/>
    <w:rsid w:val="00293C78"/>
    <w:rsid w:val="00293F83"/>
    <w:rsid w:val="002A01E0"/>
    <w:rsid w:val="002A5223"/>
    <w:rsid w:val="002A5FCB"/>
    <w:rsid w:val="002A6D2A"/>
    <w:rsid w:val="002A7406"/>
    <w:rsid w:val="002B4AE1"/>
    <w:rsid w:val="002B551F"/>
    <w:rsid w:val="002B6BE2"/>
    <w:rsid w:val="002B72C5"/>
    <w:rsid w:val="002C2130"/>
    <w:rsid w:val="002C4881"/>
    <w:rsid w:val="002D0CED"/>
    <w:rsid w:val="002D23E3"/>
    <w:rsid w:val="002D26BD"/>
    <w:rsid w:val="002D2C8E"/>
    <w:rsid w:val="002D4039"/>
    <w:rsid w:val="002D4B30"/>
    <w:rsid w:val="002D7071"/>
    <w:rsid w:val="002D782C"/>
    <w:rsid w:val="002D7FF6"/>
    <w:rsid w:val="002E2B71"/>
    <w:rsid w:val="002E4D49"/>
    <w:rsid w:val="002E56F0"/>
    <w:rsid w:val="002E6EA0"/>
    <w:rsid w:val="002F0CFB"/>
    <w:rsid w:val="002F0F82"/>
    <w:rsid w:val="002F1EC5"/>
    <w:rsid w:val="002F3A2D"/>
    <w:rsid w:val="002F4734"/>
    <w:rsid w:val="002F59A0"/>
    <w:rsid w:val="00300671"/>
    <w:rsid w:val="00301B6C"/>
    <w:rsid w:val="003022E9"/>
    <w:rsid w:val="003041B0"/>
    <w:rsid w:val="00304F84"/>
    <w:rsid w:val="003055EB"/>
    <w:rsid w:val="003102FC"/>
    <w:rsid w:val="003128B9"/>
    <w:rsid w:val="00312F18"/>
    <w:rsid w:val="00313636"/>
    <w:rsid w:val="0031599D"/>
    <w:rsid w:val="00316CE5"/>
    <w:rsid w:val="00324041"/>
    <w:rsid w:val="0032723E"/>
    <w:rsid w:val="00332C84"/>
    <w:rsid w:val="003364B8"/>
    <w:rsid w:val="00337542"/>
    <w:rsid w:val="00337614"/>
    <w:rsid w:val="00337B9A"/>
    <w:rsid w:val="003414FD"/>
    <w:rsid w:val="00344B34"/>
    <w:rsid w:val="00345C8F"/>
    <w:rsid w:val="00350146"/>
    <w:rsid w:val="00353619"/>
    <w:rsid w:val="00355416"/>
    <w:rsid w:val="00356EB4"/>
    <w:rsid w:val="003608CE"/>
    <w:rsid w:val="00361D27"/>
    <w:rsid w:val="00365767"/>
    <w:rsid w:val="003657F3"/>
    <w:rsid w:val="0036641A"/>
    <w:rsid w:val="00366DF4"/>
    <w:rsid w:val="00367895"/>
    <w:rsid w:val="00367F10"/>
    <w:rsid w:val="00375DA7"/>
    <w:rsid w:val="003760BC"/>
    <w:rsid w:val="00376E26"/>
    <w:rsid w:val="00386E6D"/>
    <w:rsid w:val="003939C3"/>
    <w:rsid w:val="00393CC5"/>
    <w:rsid w:val="00393E01"/>
    <w:rsid w:val="0039539A"/>
    <w:rsid w:val="00395732"/>
    <w:rsid w:val="00397A55"/>
    <w:rsid w:val="003A25DE"/>
    <w:rsid w:val="003A28A6"/>
    <w:rsid w:val="003A3155"/>
    <w:rsid w:val="003A3256"/>
    <w:rsid w:val="003A3258"/>
    <w:rsid w:val="003A472B"/>
    <w:rsid w:val="003B13AF"/>
    <w:rsid w:val="003B32BF"/>
    <w:rsid w:val="003B4D1E"/>
    <w:rsid w:val="003B5E65"/>
    <w:rsid w:val="003B647F"/>
    <w:rsid w:val="003B7089"/>
    <w:rsid w:val="003B7800"/>
    <w:rsid w:val="003C18BB"/>
    <w:rsid w:val="003C748F"/>
    <w:rsid w:val="003C750B"/>
    <w:rsid w:val="003D2FA5"/>
    <w:rsid w:val="003D4657"/>
    <w:rsid w:val="003D5462"/>
    <w:rsid w:val="003D71AC"/>
    <w:rsid w:val="003D7FA4"/>
    <w:rsid w:val="003E014E"/>
    <w:rsid w:val="003E0B2F"/>
    <w:rsid w:val="003E308A"/>
    <w:rsid w:val="003F2CEE"/>
    <w:rsid w:val="003F613C"/>
    <w:rsid w:val="003F6DAF"/>
    <w:rsid w:val="003F781D"/>
    <w:rsid w:val="00400716"/>
    <w:rsid w:val="004020CB"/>
    <w:rsid w:val="0040572C"/>
    <w:rsid w:val="00406FC8"/>
    <w:rsid w:val="004116E9"/>
    <w:rsid w:val="0041247A"/>
    <w:rsid w:val="004132DA"/>
    <w:rsid w:val="0041667E"/>
    <w:rsid w:val="00421C74"/>
    <w:rsid w:val="00421D16"/>
    <w:rsid w:val="00422F20"/>
    <w:rsid w:val="00423714"/>
    <w:rsid w:val="00426285"/>
    <w:rsid w:val="00432AAA"/>
    <w:rsid w:val="00433285"/>
    <w:rsid w:val="00434FAE"/>
    <w:rsid w:val="00435E7F"/>
    <w:rsid w:val="00437A97"/>
    <w:rsid w:val="004414ED"/>
    <w:rsid w:val="004438B1"/>
    <w:rsid w:val="004456D8"/>
    <w:rsid w:val="004457D4"/>
    <w:rsid w:val="00451866"/>
    <w:rsid w:val="00451BEE"/>
    <w:rsid w:val="004531CF"/>
    <w:rsid w:val="00454181"/>
    <w:rsid w:val="00455DCA"/>
    <w:rsid w:val="00456739"/>
    <w:rsid w:val="00456BC2"/>
    <w:rsid w:val="0046176B"/>
    <w:rsid w:val="00463D8D"/>
    <w:rsid w:val="00465105"/>
    <w:rsid w:val="00467DE7"/>
    <w:rsid w:val="0047115F"/>
    <w:rsid w:val="00477249"/>
    <w:rsid w:val="00480682"/>
    <w:rsid w:val="00481B02"/>
    <w:rsid w:val="004821E6"/>
    <w:rsid w:val="00483225"/>
    <w:rsid w:val="00483D9A"/>
    <w:rsid w:val="00491786"/>
    <w:rsid w:val="004A241A"/>
    <w:rsid w:val="004A24D0"/>
    <w:rsid w:val="004A2512"/>
    <w:rsid w:val="004A4438"/>
    <w:rsid w:val="004A5523"/>
    <w:rsid w:val="004A6CC4"/>
    <w:rsid w:val="004B0653"/>
    <w:rsid w:val="004B5E6E"/>
    <w:rsid w:val="004B5E81"/>
    <w:rsid w:val="004B6493"/>
    <w:rsid w:val="004B6965"/>
    <w:rsid w:val="004B762E"/>
    <w:rsid w:val="004C2F3B"/>
    <w:rsid w:val="004C315E"/>
    <w:rsid w:val="004C3CE7"/>
    <w:rsid w:val="004C4ADC"/>
    <w:rsid w:val="004C6187"/>
    <w:rsid w:val="004C6199"/>
    <w:rsid w:val="004C7519"/>
    <w:rsid w:val="004C7B6B"/>
    <w:rsid w:val="004D1293"/>
    <w:rsid w:val="004D1CA4"/>
    <w:rsid w:val="004D1FEA"/>
    <w:rsid w:val="004D3811"/>
    <w:rsid w:val="004D4400"/>
    <w:rsid w:val="004D5A4F"/>
    <w:rsid w:val="004D6441"/>
    <w:rsid w:val="004D72DE"/>
    <w:rsid w:val="004E411C"/>
    <w:rsid w:val="004E4C6A"/>
    <w:rsid w:val="004E5EE5"/>
    <w:rsid w:val="004F02C1"/>
    <w:rsid w:val="004F35CB"/>
    <w:rsid w:val="00500C8B"/>
    <w:rsid w:val="00502DBD"/>
    <w:rsid w:val="0050767C"/>
    <w:rsid w:val="00507B06"/>
    <w:rsid w:val="00510404"/>
    <w:rsid w:val="00511CEC"/>
    <w:rsid w:val="00512701"/>
    <w:rsid w:val="00515D54"/>
    <w:rsid w:val="00515FCC"/>
    <w:rsid w:val="00517350"/>
    <w:rsid w:val="0051759F"/>
    <w:rsid w:val="005177B6"/>
    <w:rsid w:val="00517FCD"/>
    <w:rsid w:val="00520E60"/>
    <w:rsid w:val="00521CAE"/>
    <w:rsid w:val="00522BBE"/>
    <w:rsid w:val="00523F4C"/>
    <w:rsid w:val="00524EE4"/>
    <w:rsid w:val="005254F9"/>
    <w:rsid w:val="005274A1"/>
    <w:rsid w:val="005275A8"/>
    <w:rsid w:val="00527611"/>
    <w:rsid w:val="005314D0"/>
    <w:rsid w:val="00531F9D"/>
    <w:rsid w:val="00534B9F"/>
    <w:rsid w:val="0054314C"/>
    <w:rsid w:val="0055057B"/>
    <w:rsid w:val="00555A78"/>
    <w:rsid w:val="00560363"/>
    <w:rsid w:val="005618A4"/>
    <w:rsid w:val="00563FFE"/>
    <w:rsid w:val="00566C68"/>
    <w:rsid w:val="00566E03"/>
    <w:rsid w:val="005672D1"/>
    <w:rsid w:val="00570A73"/>
    <w:rsid w:val="0057103E"/>
    <w:rsid w:val="00574552"/>
    <w:rsid w:val="00577775"/>
    <w:rsid w:val="00580371"/>
    <w:rsid w:val="0058147B"/>
    <w:rsid w:val="00584693"/>
    <w:rsid w:val="0058469F"/>
    <w:rsid w:val="00584EB7"/>
    <w:rsid w:val="00585473"/>
    <w:rsid w:val="00594B38"/>
    <w:rsid w:val="00594D45"/>
    <w:rsid w:val="0059702D"/>
    <w:rsid w:val="005A1534"/>
    <w:rsid w:val="005A3889"/>
    <w:rsid w:val="005A3CAC"/>
    <w:rsid w:val="005A3D97"/>
    <w:rsid w:val="005A74EA"/>
    <w:rsid w:val="005C0C6B"/>
    <w:rsid w:val="005C3033"/>
    <w:rsid w:val="005D28D9"/>
    <w:rsid w:val="005D32F9"/>
    <w:rsid w:val="005D35CD"/>
    <w:rsid w:val="005D3F72"/>
    <w:rsid w:val="005D59C3"/>
    <w:rsid w:val="005E06EC"/>
    <w:rsid w:val="005E3779"/>
    <w:rsid w:val="005E3AD7"/>
    <w:rsid w:val="005E6B45"/>
    <w:rsid w:val="005E6DED"/>
    <w:rsid w:val="005F2390"/>
    <w:rsid w:val="005F2CA7"/>
    <w:rsid w:val="005F3785"/>
    <w:rsid w:val="005F4B0F"/>
    <w:rsid w:val="005F6128"/>
    <w:rsid w:val="00605F08"/>
    <w:rsid w:val="00606D85"/>
    <w:rsid w:val="00610B20"/>
    <w:rsid w:val="00611F04"/>
    <w:rsid w:val="00612691"/>
    <w:rsid w:val="00613F48"/>
    <w:rsid w:val="00614CD0"/>
    <w:rsid w:val="0061519E"/>
    <w:rsid w:val="00617A9F"/>
    <w:rsid w:val="0062052D"/>
    <w:rsid w:val="006258C5"/>
    <w:rsid w:val="00626E45"/>
    <w:rsid w:val="00630CB6"/>
    <w:rsid w:val="006327A8"/>
    <w:rsid w:val="006338DC"/>
    <w:rsid w:val="006348D0"/>
    <w:rsid w:val="00646C1F"/>
    <w:rsid w:val="00647BF8"/>
    <w:rsid w:val="00650721"/>
    <w:rsid w:val="00652393"/>
    <w:rsid w:val="00657C19"/>
    <w:rsid w:val="00663F49"/>
    <w:rsid w:val="006676E6"/>
    <w:rsid w:val="006712A0"/>
    <w:rsid w:val="00672744"/>
    <w:rsid w:val="00673737"/>
    <w:rsid w:val="0067388C"/>
    <w:rsid w:val="00673FE1"/>
    <w:rsid w:val="0067772A"/>
    <w:rsid w:val="0068049F"/>
    <w:rsid w:val="00681A7A"/>
    <w:rsid w:val="0068303A"/>
    <w:rsid w:val="00683C39"/>
    <w:rsid w:val="00684383"/>
    <w:rsid w:val="00684D8E"/>
    <w:rsid w:val="006869CA"/>
    <w:rsid w:val="006874CD"/>
    <w:rsid w:val="00690645"/>
    <w:rsid w:val="006927B5"/>
    <w:rsid w:val="00692B01"/>
    <w:rsid w:val="00694DF7"/>
    <w:rsid w:val="0069683F"/>
    <w:rsid w:val="00696EAB"/>
    <w:rsid w:val="006A0A68"/>
    <w:rsid w:val="006A1623"/>
    <w:rsid w:val="006A4E81"/>
    <w:rsid w:val="006A5210"/>
    <w:rsid w:val="006B3182"/>
    <w:rsid w:val="006B3A95"/>
    <w:rsid w:val="006B78C6"/>
    <w:rsid w:val="006C1628"/>
    <w:rsid w:val="006C1EF7"/>
    <w:rsid w:val="006C267F"/>
    <w:rsid w:val="006C2A0C"/>
    <w:rsid w:val="006C2A2E"/>
    <w:rsid w:val="006C3A79"/>
    <w:rsid w:val="006C4247"/>
    <w:rsid w:val="006C4779"/>
    <w:rsid w:val="006C48CA"/>
    <w:rsid w:val="006D0260"/>
    <w:rsid w:val="006D10A7"/>
    <w:rsid w:val="006D41EA"/>
    <w:rsid w:val="006D737B"/>
    <w:rsid w:val="006E13AE"/>
    <w:rsid w:val="006E418C"/>
    <w:rsid w:val="006E4A87"/>
    <w:rsid w:val="006E59DE"/>
    <w:rsid w:val="006E7F17"/>
    <w:rsid w:val="006F0CDE"/>
    <w:rsid w:val="006F158D"/>
    <w:rsid w:val="006F1AEE"/>
    <w:rsid w:val="006F3850"/>
    <w:rsid w:val="0070167D"/>
    <w:rsid w:val="0070431B"/>
    <w:rsid w:val="00705EEA"/>
    <w:rsid w:val="00707ED2"/>
    <w:rsid w:val="007135E8"/>
    <w:rsid w:val="00713FFD"/>
    <w:rsid w:val="00721D22"/>
    <w:rsid w:val="007235DA"/>
    <w:rsid w:val="0072763A"/>
    <w:rsid w:val="00731E01"/>
    <w:rsid w:val="00731E08"/>
    <w:rsid w:val="00734551"/>
    <w:rsid w:val="0073509E"/>
    <w:rsid w:val="0073534D"/>
    <w:rsid w:val="0074053D"/>
    <w:rsid w:val="0074113A"/>
    <w:rsid w:val="00741F17"/>
    <w:rsid w:val="0074414A"/>
    <w:rsid w:val="00744BB7"/>
    <w:rsid w:val="00751826"/>
    <w:rsid w:val="0075182A"/>
    <w:rsid w:val="0075227C"/>
    <w:rsid w:val="0075413E"/>
    <w:rsid w:val="00754169"/>
    <w:rsid w:val="007573C6"/>
    <w:rsid w:val="00757A83"/>
    <w:rsid w:val="007601DD"/>
    <w:rsid w:val="007604F9"/>
    <w:rsid w:val="00762BA1"/>
    <w:rsid w:val="00763702"/>
    <w:rsid w:val="00765C25"/>
    <w:rsid w:val="00771006"/>
    <w:rsid w:val="00772E31"/>
    <w:rsid w:val="00773A5F"/>
    <w:rsid w:val="00773C05"/>
    <w:rsid w:val="00774062"/>
    <w:rsid w:val="0077410D"/>
    <w:rsid w:val="00774BBD"/>
    <w:rsid w:val="00780CA8"/>
    <w:rsid w:val="00782016"/>
    <w:rsid w:val="0078390F"/>
    <w:rsid w:val="00783E72"/>
    <w:rsid w:val="00785748"/>
    <w:rsid w:val="00787AF4"/>
    <w:rsid w:val="00787C3C"/>
    <w:rsid w:val="00791FC3"/>
    <w:rsid w:val="00793C48"/>
    <w:rsid w:val="007A132A"/>
    <w:rsid w:val="007A1816"/>
    <w:rsid w:val="007A323B"/>
    <w:rsid w:val="007A3770"/>
    <w:rsid w:val="007A4F77"/>
    <w:rsid w:val="007A6AD7"/>
    <w:rsid w:val="007A727B"/>
    <w:rsid w:val="007A7800"/>
    <w:rsid w:val="007B1500"/>
    <w:rsid w:val="007B2DE6"/>
    <w:rsid w:val="007B395E"/>
    <w:rsid w:val="007B540A"/>
    <w:rsid w:val="007C01E6"/>
    <w:rsid w:val="007C1792"/>
    <w:rsid w:val="007C1A07"/>
    <w:rsid w:val="007C76D5"/>
    <w:rsid w:val="007D0D9B"/>
    <w:rsid w:val="007D35C1"/>
    <w:rsid w:val="007D4D5F"/>
    <w:rsid w:val="007D6056"/>
    <w:rsid w:val="007E2D23"/>
    <w:rsid w:val="007E44DA"/>
    <w:rsid w:val="007E683B"/>
    <w:rsid w:val="007E707C"/>
    <w:rsid w:val="007F2095"/>
    <w:rsid w:val="007F33CB"/>
    <w:rsid w:val="007F3498"/>
    <w:rsid w:val="007F620C"/>
    <w:rsid w:val="007F7699"/>
    <w:rsid w:val="00800B45"/>
    <w:rsid w:val="00803687"/>
    <w:rsid w:val="00810D02"/>
    <w:rsid w:val="00814C73"/>
    <w:rsid w:val="00815589"/>
    <w:rsid w:val="0081626E"/>
    <w:rsid w:val="00824797"/>
    <w:rsid w:val="008249C6"/>
    <w:rsid w:val="00825C4A"/>
    <w:rsid w:val="008276FA"/>
    <w:rsid w:val="00831CAA"/>
    <w:rsid w:val="00833824"/>
    <w:rsid w:val="00834D3C"/>
    <w:rsid w:val="0083690D"/>
    <w:rsid w:val="00837BDD"/>
    <w:rsid w:val="00837C92"/>
    <w:rsid w:val="008417B7"/>
    <w:rsid w:val="008439A5"/>
    <w:rsid w:val="00846780"/>
    <w:rsid w:val="00846D44"/>
    <w:rsid w:val="00850F2C"/>
    <w:rsid w:val="00853576"/>
    <w:rsid w:val="00856167"/>
    <w:rsid w:val="008568A8"/>
    <w:rsid w:val="00857BAD"/>
    <w:rsid w:val="00860E44"/>
    <w:rsid w:val="00861666"/>
    <w:rsid w:val="00873555"/>
    <w:rsid w:val="00876441"/>
    <w:rsid w:val="00881DAC"/>
    <w:rsid w:val="00882D73"/>
    <w:rsid w:val="00882EAC"/>
    <w:rsid w:val="00885316"/>
    <w:rsid w:val="00890B2F"/>
    <w:rsid w:val="00891ABD"/>
    <w:rsid w:val="0089280B"/>
    <w:rsid w:val="00894B4F"/>
    <w:rsid w:val="00897EDE"/>
    <w:rsid w:val="008A1ECC"/>
    <w:rsid w:val="008A2F15"/>
    <w:rsid w:val="008A409A"/>
    <w:rsid w:val="008A43E5"/>
    <w:rsid w:val="008A6A24"/>
    <w:rsid w:val="008B5BF8"/>
    <w:rsid w:val="008B64A5"/>
    <w:rsid w:val="008B68B8"/>
    <w:rsid w:val="008B6E46"/>
    <w:rsid w:val="008C3DBC"/>
    <w:rsid w:val="008C56D5"/>
    <w:rsid w:val="008C6DA4"/>
    <w:rsid w:val="008D047F"/>
    <w:rsid w:val="008D528D"/>
    <w:rsid w:val="008D6DBE"/>
    <w:rsid w:val="008D7942"/>
    <w:rsid w:val="008E0F9F"/>
    <w:rsid w:val="008E2645"/>
    <w:rsid w:val="008E34CE"/>
    <w:rsid w:val="008E4EE7"/>
    <w:rsid w:val="008E5694"/>
    <w:rsid w:val="008E6913"/>
    <w:rsid w:val="008E7F36"/>
    <w:rsid w:val="008F05D2"/>
    <w:rsid w:val="008F235E"/>
    <w:rsid w:val="008F24AD"/>
    <w:rsid w:val="008F253D"/>
    <w:rsid w:val="008F4E6D"/>
    <w:rsid w:val="008F6613"/>
    <w:rsid w:val="00900F95"/>
    <w:rsid w:val="009040E1"/>
    <w:rsid w:val="0090586A"/>
    <w:rsid w:val="009066A7"/>
    <w:rsid w:val="00911053"/>
    <w:rsid w:val="009118D6"/>
    <w:rsid w:val="00912BCF"/>
    <w:rsid w:val="0091318D"/>
    <w:rsid w:val="0092286F"/>
    <w:rsid w:val="00924AA3"/>
    <w:rsid w:val="0093279A"/>
    <w:rsid w:val="00932BE7"/>
    <w:rsid w:val="00933AFF"/>
    <w:rsid w:val="009349EC"/>
    <w:rsid w:val="00936D56"/>
    <w:rsid w:val="00936F1B"/>
    <w:rsid w:val="009370C6"/>
    <w:rsid w:val="009419ED"/>
    <w:rsid w:val="00944423"/>
    <w:rsid w:val="009454D5"/>
    <w:rsid w:val="0095091D"/>
    <w:rsid w:val="00954B05"/>
    <w:rsid w:val="00960017"/>
    <w:rsid w:val="00970BFD"/>
    <w:rsid w:val="00972EA7"/>
    <w:rsid w:val="009770A8"/>
    <w:rsid w:val="009802C5"/>
    <w:rsid w:val="00980A68"/>
    <w:rsid w:val="00981C57"/>
    <w:rsid w:val="00982EE5"/>
    <w:rsid w:val="00983374"/>
    <w:rsid w:val="00991D28"/>
    <w:rsid w:val="009936A9"/>
    <w:rsid w:val="00994C20"/>
    <w:rsid w:val="00994C5F"/>
    <w:rsid w:val="00995D76"/>
    <w:rsid w:val="009A0B33"/>
    <w:rsid w:val="009A16A7"/>
    <w:rsid w:val="009A3330"/>
    <w:rsid w:val="009A3B99"/>
    <w:rsid w:val="009A3DAC"/>
    <w:rsid w:val="009A68D0"/>
    <w:rsid w:val="009A769A"/>
    <w:rsid w:val="009A7D9B"/>
    <w:rsid w:val="009B20B9"/>
    <w:rsid w:val="009B5297"/>
    <w:rsid w:val="009B65B6"/>
    <w:rsid w:val="009C3040"/>
    <w:rsid w:val="009C7650"/>
    <w:rsid w:val="009C7D32"/>
    <w:rsid w:val="009D1FDB"/>
    <w:rsid w:val="009D2288"/>
    <w:rsid w:val="009D2DAA"/>
    <w:rsid w:val="009D3352"/>
    <w:rsid w:val="009D4309"/>
    <w:rsid w:val="009D651F"/>
    <w:rsid w:val="009D6EEE"/>
    <w:rsid w:val="009D7AA4"/>
    <w:rsid w:val="009E0443"/>
    <w:rsid w:val="009E0C9C"/>
    <w:rsid w:val="009E20F4"/>
    <w:rsid w:val="009E615A"/>
    <w:rsid w:val="009F1762"/>
    <w:rsid w:val="009F1CAF"/>
    <w:rsid w:val="009F455F"/>
    <w:rsid w:val="009F4ED3"/>
    <w:rsid w:val="009F7ED0"/>
    <w:rsid w:val="00A03749"/>
    <w:rsid w:val="00A03EFE"/>
    <w:rsid w:val="00A05C70"/>
    <w:rsid w:val="00A063B7"/>
    <w:rsid w:val="00A11A8B"/>
    <w:rsid w:val="00A12FF5"/>
    <w:rsid w:val="00A242FA"/>
    <w:rsid w:val="00A2481E"/>
    <w:rsid w:val="00A30F1E"/>
    <w:rsid w:val="00A32639"/>
    <w:rsid w:val="00A35BF6"/>
    <w:rsid w:val="00A35CB3"/>
    <w:rsid w:val="00A36548"/>
    <w:rsid w:val="00A36B48"/>
    <w:rsid w:val="00A36E43"/>
    <w:rsid w:val="00A41448"/>
    <w:rsid w:val="00A425B7"/>
    <w:rsid w:val="00A43B41"/>
    <w:rsid w:val="00A4452C"/>
    <w:rsid w:val="00A46824"/>
    <w:rsid w:val="00A55A2B"/>
    <w:rsid w:val="00A5738A"/>
    <w:rsid w:val="00A57FF1"/>
    <w:rsid w:val="00A608DA"/>
    <w:rsid w:val="00A647F1"/>
    <w:rsid w:val="00A66A3F"/>
    <w:rsid w:val="00A672F4"/>
    <w:rsid w:val="00A71B02"/>
    <w:rsid w:val="00A73B83"/>
    <w:rsid w:val="00A74756"/>
    <w:rsid w:val="00A74B97"/>
    <w:rsid w:val="00A75ECA"/>
    <w:rsid w:val="00A75EDD"/>
    <w:rsid w:val="00A773D4"/>
    <w:rsid w:val="00A7777F"/>
    <w:rsid w:val="00A77D2D"/>
    <w:rsid w:val="00A80DD0"/>
    <w:rsid w:val="00A80DDA"/>
    <w:rsid w:val="00A81781"/>
    <w:rsid w:val="00A82F29"/>
    <w:rsid w:val="00A83A2C"/>
    <w:rsid w:val="00A840D7"/>
    <w:rsid w:val="00A867EE"/>
    <w:rsid w:val="00A86E1C"/>
    <w:rsid w:val="00A87B85"/>
    <w:rsid w:val="00A92A21"/>
    <w:rsid w:val="00A95994"/>
    <w:rsid w:val="00A960BB"/>
    <w:rsid w:val="00A97546"/>
    <w:rsid w:val="00AA0E9B"/>
    <w:rsid w:val="00AA145A"/>
    <w:rsid w:val="00AA1615"/>
    <w:rsid w:val="00AA1B09"/>
    <w:rsid w:val="00AA2915"/>
    <w:rsid w:val="00AA335E"/>
    <w:rsid w:val="00AA743E"/>
    <w:rsid w:val="00AB0B82"/>
    <w:rsid w:val="00AB1327"/>
    <w:rsid w:val="00AB1A06"/>
    <w:rsid w:val="00AB4E98"/>
    <w:rsid w:val="00AB521C"/>
    <w:rsid w:val="00AB5E10"/>
    <w:rsid w:val="00AB6A83"/>
    <w:rsid w:val="00AB7399"/>
    <w:rsid w:val="00AC105E"/>
    <w:rsid w:val="00AC55C1"/>
    <w:rsid w:val="00AD0387"/>
    <w:rsid w:val="00AD4249"/>
    <w:rsid w:val="00AD47C9"/>
    <w:rsid w:val="00AD499A"/>
    <w:rsid w:val="00AD77AA"/>
    <w:rsid w:val="00AE2677"/>
    <w:rsid w:val="00AE30F7"/>
    <w:rsid w:val="00AE318E"/>
    <w:rsid w:val="00AE4EAD"/>
    <w:rsid w:val="00AE5BBF"/>
    <w:rsid w:val="00AE7D88"/>
    <w:rsid w:val="00AF1625"/>
    <w:rsid w:val="00AF246D"/>
    <w:rsid w:val="00AF278E"/>
    <w:rsid w:val="00AF28DA"/>
    <w:rsid w:val="00AF4599"/>
    <w:rsid w:val="00AF4F55"/>
    <w:rsid w:val="00AF579A"/>
    <w:rsid w:val="00AF6C2C"/>
    <w:rsid w:val="00B03165"/>
    <w:rsid w:val="00B10EE3"/>
    <w:rsid w:val="00B17C7C"/>
    <w:rsid w:val="00B21AD6"/>
    <w:rsid w:val="00B25F61"/>
    <w:rsid w:val="00B30CC0"/>
    <w:rsid w:val="00B35627"/>
    <w:rsid w:val="00B36703"/>
    <w:rsid w:val="00B3764A"/>
    <w:rsid w:val="00B408B1"/>
    <w:rsid w:val="00B421CF"/>
    <w:rsid w:val="00B42907"/>
    <w:rsid w:val="00B4449E"/>
    <w:rsid w:val="00B44AC2"/>
    <w:rsid w:val="00B45744"/>
    <w:rsid w:val="00B46E5F"/>
    <w:rsid w:val="00B5092C"/>
    <w:rsid w:val="00B513F3"/>
    <w:rsid w:val="00B60359"/>
    <w:rsid w:val="00B65BCB"/>
    <w:rsid w:val="00B708AE"/>
    <w:rsid w:val="00B713D5"/>
    <w:rsid w:val="00B71403"/>
    <w:rsid w:val="00B72723"/>
    <w:rsid w:val="00B73FC5"/>
    <w:rsid w:val="00B74519"/>
    <w:rsid w:val="00B8409E"/>
    <w:rsid w:val="00B87043"/>
    <w:rsid w:val="00B8751A"/>
    <w:rsid w:val="00B932E8"/>
    <w:rsid w:val="00B93EBF"/>
    <w:rsid w:val="00B94EAD"/>
    <w:rsid w:val="00B95AF0"/>
    <w:rsid w:val="00B978A9"/>
    <w:rsid w:val="00BA0E32"/>
    <w:rsid w:val="00BA2733"/>
    <w:rsid w:val="00BA2D53"/>
    <w:rsid w:val="00BA35AD"/>
    <w:rsid w:val="00BA4DA8"/>
    <w:rsid w:val="00BA54CD"/>
    <w:rsid w:val="00BA763D"/>
    <w:rsid w:val="00BC1D59"/>
    <w:rsid w:val="00BC28D6"/>
    <w:rsid w:val="00BC4BA3"/>
    <w:rsid w:val="00BD0AC6"/>
    <w:rsid w:val="00BD2BD4"/>
    <w:rsid w:val="00BD5FCA"/>
    <w:rsid w:val="00BE2101"/>
    <w:rsid w:val="00BE25D8"/>
    <w:rsid w:val="00BE34AB"/>
    <w:rsid w:val="00BE444E"/>
    <w:rsid w:val="00BE54E7"/>
    <w:rsid w:val="00BE5712"/>
    <w:rsid w:val="00BE6341"/>
    <w:rsid w:val="00BE6FF6"/>
    <w:rsid w:val="00BF171A"/>
    <w:rsid w:val="00BF2F7F"/>
    <w:rsid w:val="00BF466A"/>
    <w:rsid w:val="00BF48B2"/>
    <w:rsid w:val="00BF5EC9"/>
    <w:rsid w:val="00C06619"/>
    <w:rsid w:val="00C06FA2"/>
    <w:rsid w:val="00C0731E"/>
    <w:rsid w:val="00C10513"/>
    <w:rsid w:val="00C146EC"/>
    <w:rsid w:val="00C149BC"/>
    <w:rsid w:val="00C14A8D"/>
    <w:rsid w:val="00C211C3"/>
    <w:rsid w:val="00C2197E"/>
    <w:rsid w:val="00C222D1"/>
    <w:rsid w:val="00C230E5"/>
    <w:rsid w:val="00C250B1"/>
    <w:rsid w:val="00C269B5"/>
    <w:rsid w:val="00C356F0"/>
    <w:rsid w:val="00C36999"/>
    <w:rsid w:val="00C40988"/>
    <w:rsid w:val="00C43CA1"/>
    <w:rsid w:val="00C43D00"/>
    <w:rsid w:val="00C5055A"/>
    <w:rsid w:val="00C50625"/>
    <w:rsid w:val="00C50981"/>
    <w:rsid w:val="00C51B49"/>
    <w:rsid w:val="00C521DB"/>
    <w:rsid w:val="00C52484"/>
    <w:rsid w:val="00C52491"/>
    <w:rsid w:val="00C52C2B"/>
    <w:rsid w:val="00C570E8"/>
    <w:rsid w:val="00C571A5"/>
    <w:rsid w:val="00C6130F"/>
    <w:rsid w:val="00C62771"/>
    <w:rsid w:val="00C63513"/>
    <w:rsid w:val="00C70F29"/>
    <w:rsid w:val="00C713C3"/>
    <w:rsid w:val="00C74467"/>
    <w:rsid w:val="00C76895"/>
    <w:rsid w:val="00C7728A"/>
    <w:rsid w:val="00C81075"/>
    <w:rsid w:val="00C81270"/>
    <w:rsid w:val="00C848AD"/>
    <w:rsid w:val="00C91F77"/>
    <w:rsid w:val="00C92828"/>
    <w:rsid w:val="00C93CA2"/>
    <w:rsid w:val="00C950BF"/>
    <w:rsid w:val="00CA3E91"/>
    <w:rsid w:val="00CA65F1"/>
    <w:rsid w:val="00CA6BB8"/>
    <w:rsid w:val="00CB246C"/>
    <w:rsid w:val="00CB3F16"/>
    <w:rsid w:val="00CB504F"/>
    <w:rsid w:val="00CB5164"/>
    <w:rsid w:val="00CB65F4"/>
    <w:rsid w:val="00CB6B5C"/>
    <w:rsid w:val="00CC0BDF"/>
    <w:rsid w:val="00CC149C"/>
    <w:rsid w:val="00CC32BA"/>
    <w:rsid w:val="00CC3376"/>
    <w:rsid w:val="00CC3E86"/>
    <w:rsid w:val="00CC545A"/>
    <w:rsid w:val="00CC5DA1"/>
    <w:rsid w:val="00CC5E6A"/>
    <w:rsid w:val="00CC7A23"/>
    <w:rsid w:val="00CD31B0"/>
    <w:rsid w:val="00CD42E8"/>
    <w:rsid w:val="00CD46ED"/>
    <w:rsid w:val="00CD5916"/>
    <w:rsid w:val="00CD7410"/>
    <w:rsid w:val="00CE1E54"/>
    <w:rsid w:val="00CE1EF9"/>
    <w:rsid w:val="00CE2A1A"/>
    <w:rsid w:val="00CE75DC"/>
    <w:rsid w:val="00CF1C28"/>
    <w:rsid w:val="00CF1F93"/>
    <w:rsid w:val="00CF40F2"/>
    <w:rsid w:val="00CF501C"/>
    <w:rsid w:val="00CF5FDD"/>
    <w:rsid w:val="00D01566"/>
    <w:rsid w:val="00D0203E"/>
    <w:rsid w:val="00D02263"/>
    <w:rsid w:val="00D10740"/>
    <w:rsid w:val="00D12B78"/>
    <w:rsid w:val="00D16868"/>
    <w:rsid w:val="00D258F3"/>
    <w:rsid w:val="00D322CF"/>
    <w:rsid w:val="00D33610"/>
    <w:rsid w:val="00D35173"/>
    <w:rsid w:val="00D447A6"/>
    <w:rsid w:val="00D44BAD"/>
    <w:rsid w:val="00D501EB"/>
    <w:rsid w:val="00D53376"/>
    <w:rsid w:val="00D53566"/>
    <w:rsid w:val="00D56B20"/>
    <w:rsid w:val="00D572D1"/>
    <w:rsid w:val="00D608F0"/>
    <w:rsid w:val="00D61175"/>
    <w:rsid w:val="00D611FA"/>
    <w:rsid w:val="00D619BB"/>
    <w:rsid w:val="00D643E4"/>
    <w:rsid w:val="00D64435"/>
    <w:rsid w:val="00D71C02"/>
    <w:rsid w:val="00D72A72"/>
    <w:rsid w:val="00D7365E"/>
    <w:rsid w:val="00D80221"/>
    <w:rsid w:val="00D847F5"/>
    <w:rsid w:val="00D8632F"/>
    <w:rsid w:val="00D917BA"/>
    <w:rsid w:val="00D94717"/>
    <w:rsid w:val="00D950E8"/>
    <w:rsid w:val="00D9545E"/>
    <w:rsid w:val="00D9565C"/>
    <w:rsid w:val="00D97698"/>
    <w:rsid w:val="00DA2F2B"/>
    <w:rsid w:val="00DA4B49"/>
    <w:rsid w:val="00DB02B9"/>
    <w:rsid w:val="00DB21ED"/>
    <w:rsid w:val="00DB4A33"/>
    <w:rsid w:val="00DB5DAE"/>
    <w:rsid w:val="00DB6741"/>
    <w:rsid w:val="00DB6E40"/>
    <w:rsid w:val="00DC09A9"/>
    <w:rsid w:val="00DC0C52"/>
    <w:rsid w:val="00DC15F6"/>
    <w:rsid w:val="00DC48C6"/>
    <w:rsid w:val="00DC4A07"/>
    <w:rsid w:val="00DC52D2"/>
    <w:rsid w:val="00DC62BA"/>
    <w:rsid w:val="00DC6D97"/>
    <w:rsid w:val="00DC7056"/>
    <w:rsid w:val="00DC7266"/>
    <w:rsid w:val="00DD3567"/>
    <w:rsid w:val="00DD5160"/>
    <w:rsid w:val="00DE149E"/>
    <w:rsid w:val="00DE2CCD"/>
    <w:rsid w:val="00DE4EDD"/>
    <w:rsid w:val="00DE5909"/>
    <w:rsid w:val="00DE6130"/>
    <w:rsid w:val="00DF098C"/>
    <w:rsid w:val="00DF2161"/>
    <w:rsid w:val="00DF2C96"/>
    <w:rsid w:val="00DF510D"/>
    <w:rsid w:val="00DF7919"/>
    <w:rsid w:val="00E03097"/>
    <w:rsid w:val="00E10074"/>
    <w:rsid w:val="00E105C3"/>
    <w:rsid w:val="00E12ADE"/>
    <w:rsid w:val="00E14564"/>
    <w:rsid w:val="00E14FEC"/>
    <w:rsid w:val="00E15225"/>
    <w:rsid w:val="00E21E5A"/>
    <w:rsid w:val="00E26BD7"/>
    <w:rsid w:val="00E31786"/>
    <w:rsid w:val="00E31EE3"/>
    <w:rsid w:val="00E3210C"/>
    <w:rsid w:val="00E32E72"/>
    <w:rsid w:val="00E34849"/>
    <w:rsid w:val="00E3543D"/>
    <w:rsid w:val="00E355D6"/>
    <w:rsid w:val="00E35C86"/>
    <w:rsid w:val="00E3626D"/>
    <w:rsid w:val="00E371C4"/>
    <w:rsid w:val="00E379BC"/>
    <w:rsid w:val="00E419AA"/>
    <w:rsid w:val="00E460B4"/>
    <w:rsid w:val="00E53DB7"/>
    <w:rsid w:val="00E57463"/>
    <w:rsid w:val="00E57A36"/>
    <w:rsid w:val="00E57B64"/>
    <w:rsid w:val="00E60644"/>
    <w:rsid w:val="00E60BC7"/>
    <w:rsid w:val="00E61D09"/>
    <w:rsid w:val="00E70E60"/>
    <w:rsid w:val="00E76229"/>
    <w:rsid w:val="00E7784F"/>
    <w:rsid w:val="00E77A4C"/>
    <w:rsid w:val="00E80216"/>
    <w:rsid w:val="00E81C8B"/>
    <w:rsid w:val="00E8273F"/>
    <w:rsid w:val="00E83263"/>
    <w:rsid w:val="00E851B1"/>
    <w:rsid w:val="00E90D69"/>
    <w:rsid w:val="00E92E34"/>
    <w:rsid w:val="00E92FAE"/>
    <w:rsid w:val="00E9447E"/>
    <w:rsid w:val="00E94EA0"/>
    <w:rsid w:val="00E96157"/>
    <w:rsid w:val="00EA0F4E"/>
    <w:rsid w:val="00EA14F9"/>
    <w:rsid w:val="00EA2A84"/>
    <w:rsid w:val="00EA2B62"/>
    <w:rsid w:val="00EB141A"/>
    <w:rsid w:val="00EB193B"/>
    <w:rsid w:val="00EB3EC1"/>
    <w:rsid w:val="00EB43B2"/>
    <w:rsid w:val="00EB5697"/>
    <w:rsid w:val="00EB5971"/>
    <w:rsid w:val="00EB613E"/>
    <w:rsid w:val="00EB62EB"/>
    <w:rsid w:val="00EB7AF3"/>
    <w:rsid w:val="00EC19CC"/>
    <w:rsid w:val="00EC2628"/>
    <w:rsid w:val="00EC301C"/>
    <w:rsid w:val="00EC397C"/>
    <w:rsid w:val="00EC61FE"/>
    <w:rsid w:val="00EC634C"/>
    <w:rsid w:val="00ED0690"/>
    <w:rsid w:val="00ED4DCE"/>
    <w:rsid w:val="00ED529C"/>
    <w:rsid w:val="00ED5971"/>
    <w:rsid w:val="00EE2A80"/>
    <w:rsid w:val="00EE2CBD"/>
    <w:rsid w:val="00EE6B29"/>
    <w:rsid w:val="00EE7B27"/>
    <w:rsid w:val="00EF0025"/>
    <w:rsid w:val="00EF2527"/>
    <w:rsid w:val="00EF2FAA"/>
    <w:rsid w:val="00EF3112"/>
    <w:rsid w:val="00EF3782"/>
    <w:rsid w:val="00EF6F84"/>
    <w:rsid w:val="00F0099D"/>
    <w:rsid w:val="00F0587E"/>
    <w:rsid w:val="00F05C34"/>
    <w:rsid w:val="00F05CA7"/>
    <w:rsid w:val="00F07E48"/>
    <w:rsid w:val="00F12DEC"/>
    <w:rsid w:val="00F13011"/>
    <w:rsid w:val="00F131A5"/>
    <w:rsid w:val="00F13BAA"/>
    <w:rsid w:val="00F13FCA"/>
    <w:rsid w:val="00F214A3"/>
    <w:rsid w:val="00F21712"/>
    <w:rsid w:val="00F21E6D"/>
    <w:rsid w:val="00F22C44"/>
    <w:rsid w:val="00F2332C"/>
    <w:rsid w:val="00F237EA"/>
    <w:rsid w:val="00F251AA"/>
    <w:rsid w:val="00F31541"/>
    <w:rsid w:val="00F3165F"/>
    <w:rsid w:val="00F33DC5"/>
    <w:rsid w:val="00F35B6A"/>
    <w:rsid w:val="00F35E1B"/>
    <w:rsid w:val="00F42B30"/>
    <w:rsid w:val="00F4300F"/>
    <w:rsid w:val="00F4551E"/>
    <w:rsid w:val="00F506F0"/>
    <w:rsid w:val="00F53539"/>
    <w:rsid w:val="00F53E6E"/>
    <w:rsid w:val="00F54D73"/>
    <w:rsid w:val="00F550A3"/>
    <w:rsid w:val="00F553B5"/>
    <w:rsid w:val="00F563C3"/>
    <w:rsid w:val="00F570EB"/>
    <w:rsid w:val="00F57CEC"/>
    <w:rsid w:val="00F60C79"/>
    <w:rsid w:val="00F6136A"/>
    <w:rsid w:val="00F6250C"/>
    <w:rsid w:val="00F73022"/>
    <w:rsid w:val="00F744E7"/>
    <w:rsid w:val="00F7454F"/>
    <w:rsid w:val="00F810E8"/>
    <w:rsid w:val="00F8327A"/>
    <w:rsid w:val="00F8375B"/>
    <w:rsid w:val="00F839FC"/>
    <w:rsid w:val="00F878E5"/>
    <w:rsid w:val="00F87C22"/>
    <w:rsid w:val="00F90808"/>
    <w:rsid w:val="00F90948"/>
    <w:rsid w:val="00F91A3F"/>
    <w:rsid w:val="00F93377"/>
    <w:rsid w:val="00F9424F"/>
    <w:rsid w:val="00F95566"/>
    <w:rsid w:val="00F95662"/>
    <w:rsid w:val="00F96796"/>
    <w:rsid w:val="00FA02AE"/>
    <w:rsid w:val="00FA51A7"/>
    <w:rsid w:val="00FB4E2D"/>
    <w:rsid w:val="00FB5741"/>
    <w:rsid w:val="00FC0289"/>
    <w:rsid w:val="00FC5D6D"/>
    <w:rsid w:val="00FC6A81"/>
    <w:rsid w:val="00FD5EBD"/>
    <w:rsid w:val="00FD797E"/>
    <w:rsid w:val="00FE0120"/>
    <w:rsid w:val="00FE7010"/>
    <w:rsid w:val="00FF2A14"/>
    <w:rsid w:val="00FF555E"/>
    <w:rsid w:val="00FF5C6D"/>
    <w:rsid w:val="00FF6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label">
    <w:name w:val="label"/>
    <w:basedOn w:val="DefaultParagraphFont"/>
    <w:rsid w:val="00AF246D"/>
  </w:style>
  <w:style w:type="character" w:styleId="CommentReference">
    <w:name w:val="annotation reference"/>
    <w:basedOn w:val="DefaultParagraphFont"/>
    <w:uiPriority w:val="99"/>
    <w:semiHidden/>
    <w:unhideWhenUsed/>
    <w:rsid w:val="001F5194"/>
    <w:rPr>
      <w:sz w:val="16"/>
      <w:szCs w:val="16"/>
    </w:rPr>
  </w:style>
  <w:style w:type="paragraph" w:styleId="CommentText">
    <w:name w:val="annotation text"/>
    <w:basedOn w:val="Normal"/>
    <w:link w:val="CommentTextChar"/>
    <w:uiPriority w:val="99"/>
    <w:semiHidden/>
    <w:unhideWhenUsed/>
    <w:rsid w:val="001F5194"/>
    <w:pPr>
      <w:spacing w:line="240" w:lineRule="auto"/>
    </w:pPr>
    <w:rPr>
      <w:sz w:val="20"/>
      <w:szCs w:val="20"/>
    </w:rPr>
  </w:style>
  <w:style w:type="character" w:customStyle="1" w:styleId="CommentTextChar">
    <w:name w:val="Comment Text Char"/>
    <w:basedOn w:val="DefaultParagraphFont"/>
    <w:link w:val="CommentText"/>
    <w:uiPriority w:val="99"/>
    <w:semiHidden/>
    <w:rsid w:val="001F5194"/>
    <w:rPr>
      <w:sz w:val="20"/>
      <w:szCs w:val="20"/>
    </w:rPr>
  </w:style>
  <w:style w:type="paragraph" w:styleId="CommentSubject">
    <w:name w:val="annotation subject"/>
    <w:basedOn w:val="CommentText"/>
    <w:next w:val="CommentText"/>
    <w:link w:val="CommentSubjectChar"/>
    <w:uiPriority w:val="99"/>
    <w:semiHidden/>
    <w:unhideWhenUsed/>
    <w:rsid w:val="001F5194"/>
    <w:rPr>
      <w:b/>
      <w:bCs/>
    </w:rPr>
  </w:style>
  <w:style w:type="character" w:customStyle="1" w:styleId="CommentSubjectChar">
    <w:name w:val="Comment Subject Char"/>
    <w:basedOn w:val="CommentTextChar"/>
    <w:link w:val="CommentSubject"/>
    <w:uiPriority w:val="99"/>
    <w:semiHidden/>
    <w:rsid w:val="001F5194"/>
    <w:rPr>
      <w:b/>
      <w:bCs/>
      <w:sz w:val="20"/>
      <w:szCs w:val="20"/>
    </w:rPr>
  </w:style>
  <w:style w:type="paragraph" w:customStyle="1" w:styleId="xxmsonormal">
    <w:name w:val="x_x_msonormal"/>
    <w:basedOn w:val="Normal"/>
    <w:rsid w:val="00F563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label">
    <w:name w:val="label"/>
    <w:basedOn w:val="DefaultParagraphFont"/>
    <w:rsid w:val="00AF246D"/>
  </w:style>
  <w:style w:type="character" w:styleId="CommentReference">
    <w:name w:val="annotation reference"/>
    <w:basedOn w:val="DefaultParagraphFont"/>
    <w:uiPriority w:val="99"/>
    <w:semiHidden/>
    <w:unhideWhenUsed/>
    <w:rsid w:val="001F5194"/>
    <w:rPr>
      <w:sz w:val="16"/>
      <w:szCs w:val="16"/>
    </w:rPr>
  </w:style>
  <w:style w:type="paragraph" w:styleId="CommentText">
    <w:name w:val="annotation text"/>
    <w:basedOn w:val="Normal"/>
    <w:link w:val="CommentTextChar"/>
    <w:uiPriority w:val="99"/>
    <w:semiHidden/>
    <w:unhideWhenUsed/>
    <w:rsid w:val="001F5194"/>
    <w:pPr>
      <w:spacing w:line="240" w:lineRule="auto"/>
    </w:pPr>
    <w:rPr>
      <w:sz w:val="20"/>
      <w:szCs w:val="20"/>
    </w:rPr>
  </w:style>
  <w:style w:type="character" w:customStyle="1" w:styleId="CommentTextChar">
    <w:name w:val="Comment Text Char"/>
    <w:basedOn w:val="DefaultParagraphFont"/>
    <w:link w:val="CommentText"/>
    <w:uiPriority w:val="99"/>
    <w:semiHidden/>
    <w:rsid w:val="001F5194"/>
    <w:rPr>
      <w:sz w:val="20"/>
      <w:szCs w:val="20"/>
    </w:rPr>
  </w:style>
  <w:style w:type="paragraph" w:styleId="CommentSubject">
    <w:name w:val="annotation subject"/>
    <w:basedOn w:val="CommentText"/>
    <w:next w:val="CommentText"/>
    <w:link w:val="CommentSubjectChar"/>
    <w:uiPriority w:val="99"/>
    <w:semiHidden/>
    <w:unhideWhenUsed/>
    <w:rsid w:val="001F5194"/>
    <w:rPr>
      <w:b/>
      <w:bCs/>
    </w:rPr>
  </w:style>
  <w:style w:type="character" w:customStyle="1" w:styleId="CommentSubjectChar">
    <w:name w:val="Comment Subject Char"/>
    <w:basedOn w:val="CommentTextChar"/>
    <w:link w:val="CommentSubject"/>
    <w:uiPriority w:val="99"/>
    <w:semiHidden/>
    <w:rsid w:val="001F5194"/>
    <w:rPr>
      <w:b/>
      <w:bCs/>
      <w:sz w:val="20"/>
      <w:szCs w:val="20"/>
    </w:rPr>
  </w:style>
  <w:style w:type="paragraph" w:customStyle="1" w:styleId="xxmsonormal">
    <w:name w:val="x_x_msonormal"/>
    <w:basedOn w:val="Normal"/>
    <w:rsid w:val="00F563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871">
      <w:bodyDiv w:val="1"/>
      <w:marLeft w:val="0"/>
      <w:marRight w:val="0"/>
      <w:marTop w:val="0"/>
      <w:marBottom w:val="0"/>
      <w:divBdr>
        <w:top w:val="none" w:sz="0" w:space="0" w:color="auto"/>
        <w:left w:val="none" w:sz="0" w:space="0" w:color="auto"/>
        <w:bottom w:val="none" w:sz="0" w:space="0" w:color="auto"/>
        <w:right w:val="none" w:sz="0" w:space="0" w:color="auto"/>
      </w:divBdr>
      <w:divsChild>
        <w:div w:id="1712917211">
          <w:marLeft w:val="0"/>
          <w:marRight w:val="0"/>
          <w:marTop w:val="0"/>
          <w:marBottom w:val="0"/>
          <w:divBdr>
            <w:top w:val="none" w:sz="0" w:space="0" w:color="auto"/>
            <w:left w:val="none" w:sz="0" w:space="0" w:color="auto"/>
            <w:bottom w:val="none" w:sz="0" w:space="0" w:color="auto"/>
            <w:right w:val="none" w:sz="0" w:space="0" w:color="auto"/>
          </w:divBdr>
        </w:div>
      </w:divsChild>
    </w:div>
    <w:div w:id="150339951">
      <w:bodyDiv w:val="1"/>
      <w:marLeft w:val="0"/>
      <w:marRight w:val="0"/>
      <w:marTop w:val="0"/>
      <w:marBottom w:val="0"/>
      <w:divBdr>
        <w:top w:val="none" w:sz="0" w:space="0" w:color="auto"/>
        <w:left w:val="none" w:sz="0" w:space="0" w:color="auto"/>
        <w:bottom w:val="none" w:sz="0" w:space="0" w:color="auto"/>
        <w:right w:val="none" w:sz="0" w:space="0" w:color="auto"/>
      </w:divBdr>
      <w:divsChild>
        <w:div w:id="1096680455">
          <w:marLeft w:val="0"/>
          <w:marRight w:val="0"/>
          <w:marTop w:val="0"/>
          <w:marBottom w:val="0"/>
          <w:divBdr>
            <w:top w:val="none" w:sz="0" w:space="0" w:color="auto"/>
            <w:left w:val="none" w:sz="0" w:space="0" w:color="auto"/>
            <w:bottom w:val="none" w:sz="0" w:space="0" w:color="auto"/>
            <w:right w:val="none" w:sz="0" w:space="0" w:color="auto"/>
          </w:divBdr>
          <w:divsChild>
            <w:div w:id="1486362223">
              <w:marLeft w:val="0"/>
              <w:marRight w:val="0"/>
              <w:marTop w:val="0"/>
              <w:marBottom w:val="0"/>
              <w:divBdr>
                <w:top w:val="none" w:sz="0" w:space="0" w:color="auto"/>
                <w:left w:val="none" w:sz="0" w:space="0" w:color="auto"/>
                <w:bottom w:val="none" w:sz="0" w:space="0" w:color="auto"/>
                <w:right w:val="none" w:sz="0" w:space="0" w:color="auto"/>
              </w:divBdr>
            </w:div>
            <w:div w:id="1516962465">
              <w:marLeft w:val="0"/>
              <w:marRight w:val="0"/>
              <w:marTop w:val="0"/>
              <w:marBottom w:val="0"/>
              <w:divBdr>
                <w:top w:val="none" w:sz="0" w:space="0" w:color="auto"/>
                <w:left w:val="none" w:sz="0" w:space="0" w:color="auto"/>
                <w:bottom w:val="none" w:sz="0" w:space="0" w:color="auto"/>
                <w:right w:val="none" w:sz="0" w:space="0" w:color="auto"/>
              </w:divBdr>
            </w:div>
          </w:divsChild>
        </w:div>
        <w:div w:id="1819345142">
          <w:marLeft w:val="0"/>
          <w:marRight w:val="0"/>
          <w:marTop w:val="0"/>
          <w:marBottom w:val="0"/>
          <w:divBdr>
            <w:top w:val="none" w:sz="0" w:space="0" w:color="auto"/>
            <w:left w:val="none" w:sz="0" w:space="0" w:color="auto"/>
            <w:bottom w:val="none" w:sz="0" w:space="0" w:color="auto"/>
            <w:right w:val="none" w:sz="0" w:space="0" w:color="auto"/>
          </w:divBdr>
          <w:divsChild>
            <w:div w:id="6766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48">
      <w:bodyDiv w:val="1"/>
      <w:marLeft w:val="0"/>
      <w:marRight w:val="0"/>
      <w:marTop w:val="0"/>
      <w:marBottom w:val="0"/>
      <w:divBdr>
        <w:top w:val="none" w:sz="0" w:space="0" w:color="auto"/>
        <w:left w:val="none" w:sz="0" w:space="0" w:color="auto"/>
        <w:bottom w:val="none" w:sz="0" w:space="0" w:color="auto"/>
        <w:right w:val="none" w:sz="0" w:space="0" w:color="auto"/>
      </w:divBdr>
    </w:div>
    <w:div w:id="467089371">
      <w:bodyDiv w:val="1"/>
      <w:marLeft w:val="0"/>
      <w:marRight w:val="0"/>
      <w:marTop w:val="0"/>
      <w:marBottom w:val="0"/>
      <w:divBdr>
        <w:top w:val="none" w:sz="0" w:space="0" w:color="auto"/>
        <w:left w:val="none" w:sz="0" w:space="0" w:color="auto"/>
        <w:bottom w:val="none" w:sz="0" w:space="0" w:color="auto"/>
        <w:right w:val="none" w:sz="0" w:space="0" w:color="auto"/>
      </w:divBdr>
    </w:div>
    <w:div w:id="731464151">
      <w:bodyDiv w:val="1"/>
      <w:marLeft w:val="0"/>
      <w:marRight w:val="0"/>
      <w:marTop w:val="0"/>
      <w:marBottom w:val="0"/>
      <w:divBdr>
        <w:top w:val="none" w:sz="0" w:space="0" w:color="auto"/>
        <w:left w:val="none" w:sz="0" w:space="0" w:color="auto"/>
        <w:bottom w:val="none" w:sz="0" w:space="0" w:color="auto"/>
        <w:right w:val="none" w:sz="0" w:space="0" w:color="auto"/>
      </w:divBdr>
      <w:divsChild>
        <w:div w:id="234362121">
          <w:marLeft w:val="0"/>
          <w:marRight w:val="0"/>
          <w:marTop w:val="0"/>
          <w:marBottom w:val="0"/>
          <w:divBdr>
            <w:top w:val="none" w:sz="0" w:space="0" w:color="auto"/>
            <w:left w:val="none" w:sz="0" w:space="0" w:color="auto"/>
            <w:bottom w:val="none" w:sz="0" w:space="0" w:color="auto"/>
            <w:right w:val="none" w:sz="0" w:space="0" w:color="auto"/>
          </w:divBdr>
          <w:divsChild>
            <w:div w:id="1320889851">
              <w:marLeft w:val="0"/>
              <w:marRight w:val="0"/>
              <w:marTop w:val="0"/>
              <w:marBottom w:val="0"/>
              <w:divBdr>
                <w:top w:val="none" w:sz="0" w:space="0" w:color="auto"/>
                <w:left w:val="none" w:sz="0" w:space="0" w:color="auto"/>
                <w:bottom w:val="none" w:sz="0" w:space="0" w:color="auto"/>
                <w:right w:val="none" w:sz="0" w:space="0" w:color="auto"/>
              </w:divBdr>
            </w:div>
            <w:div w:id="1407142669">
              <w:marLeft w:val="0"/>
              <w:marRight w:val="0"/>
              <w:marTop w:val="0"/>
              <w:marBottom w:val="0"/>
              <w:divBdr>
                <w:top w:val="none" w:sz="0" w:space="0" w:color="auto"/>
                <w:left w:val="none" w:sz="0" w:space="0" w:color="auto"/>
                <w:bottom w:val="none" w:sz="0" w:space="0" w:color="auto"/>
                <w:right w:val="none" w:sz="0" w:space="0" w:color="auto"/>
              </w:divBdr>
            </w:div>
          </w:divsChild>
        </w:div>
        <w:div w:id="547884509">
          <w:marLeft w:val="0"/>
          <w:marRight w:val="0"/>
          <w:marTop w:val="0"/>
          <w:marBottom w:val="0"/>
          <w:divBdr>
            <w:top w:val="none" w:sz="0" w:space="0" w:color="auto"/>
            <w:left w:val="none" w:sz="0" w:space="0" w:color="auto"/>
            <w:bottom w:val="none" w:sz="0" w:space="0" w:color="auto"/>
            <w:right w:val="none" w:sz="0" w:space="0" w:color="auto"/>
          </w:divBdr>
          <w:divsChild>
            <w:div w:id="772742767">
              <w:marLeft w:val="0"/>
              <w:marRight w:val="0"/>
              <w:marTop w:val="0"/>
              <w:marBottom w:val="0"/>
              <w:divBdr>
                <w:top w:val="none" w:sz="0" w:space="0" w:color="auto"/>
                <w:left w:val="none" w:sz="0" w:space="0" w:color="auto"/>
                <w:bottom w:val="none" w:sz="0" w:space="0" w:color="auto"/>
                <w:right w:val="none" w:sz="0" w:space="0" w:color="auto"/>
              </w:divBdr>
            </w:div>
          </w:divsChild>
        </w:div>
        <w:div w:id="1399933948">
          <w:marLeft w:val="0"/>
          <w:marRight w:val="0"/>
          <w:marTop w:val="0"/>
          <w:marBottom w:val="0"/>
          <w:divBdr>
            <w:top w:val="none" w:sz="0" w:space="0" w:color="auto"/>
            <w:left w:val="none" w:sz="0" w:space="0" w:color="auto"/>
            <w:bottom w:val="none" w:sz="0" w:space="0" w:color="auto"/>
            <w:right w:val="none" w:sz="0" w:space="0" w:color="auto"/>
          </w:divBdr>
          <w:divsChild>
            <w:div w:id="164983404">
              <w:marLeft w:val="0"/>
              <w:marRight w:val="0"/>
              <w:marTop w:val="0"/>
              <w:marBottom w:val="0"/>
              <w:divBdr>
                <w:top w:val="none" w:sz="0" w:space="0" w:color="auto"/>
                <w:left w:val="none" w:sz="0" w:space="0" w:color="auto"/>
                <w:bottom w:val="none" w:sz="0" w:space="0" w:color="auto"/>
                <w:right w:val="none" w:sz="0" w:space="0" w:color="auto"/>
              </w:divBdr>
            </w:div>
            <w:div w:id="2065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645">
      <w:bodyDiv w:val="1"/>
      <w:marLeft w:val="0"/>
      <w:marRight w:val="0"/>
      <w:marTop w:val="0"/>
      <w:marBottom w:val="0"/>
      <w:divBdr>
        <w:top w:val="none" w:sz="0" w:space="0" w:color="auto"/>
        <w:left w:val="none" w:sz="0" w:space="0" w:color="auto"/>
        <w:bottom w:val="none" w:sz="0" w:space="0" w:color="auto"/>
        <w:right w:val="none" w:sz="0" w:space="0" w:color="auto"/>
      </w:divBdr>
      <w:divsChild>
        <w:div w:id="2134706928">
          <w:marLeft w:val="0"/>
          <w:marRight w:val="0"/>
          <w:marTop w:val="0"/>
          <w:marBottom w:val="0"/>
          <w:divBdr>
            <w:top w:val="none" w:sz="0" w:space="0" w:color="auto"/>
            <w:left w:val="none" w:sz="0" w:space="0" w:color="auto"/>
            <w:bottom w:val="none" w:sz="0" w:space="0" w:color="auto"/>
            <w:right w:val="none" w:sz="0" w:space="0" w:color="auto"/>
          </w:divBdr>
        </w:div>
      </w:divsChild>
    </w:div>
    <w:div w:id="889457069">
      <w:bodyDiv w:val="1"/>
      <w:marLeft w:val="0"/>
      <w:marRight w:val="0"/>
      <w:marTop w:val="0"/>
      <w:marBottom w:val="0"/>
      <w:divBdr>
        <w:top w:val="none" w:sz="0" w:space="0" w:color="auto"/>
        <w:left w:val="none" w:sz="0" w:space="0" w:color="auto"/>
        <w:bottom w:val="none" w:sz="0" w:space="0" w:color="auto"/>
        <w:right w:val="none" w:sz="0" w:space="0" w:color="auto"/>
      </w:divBdr>
    </w:div>
    <w:div w:id="1038429635">
      <w:bodyDiv w:val="1"/>
      <w:marLeft w:val="0"/>
      <w:marRight w:val="0"/>
      <w:marTop w:val="0"/>
      <w:marBottom w:val="0"/>
      <w:divBdr>
        <w:top w:val="none" w:sz="0" w:space="0" w:color="auto"/>
        <w:left w:val="none" w:sz="0" w:space="0" w:color="auto"/>
        <w:bottom w:val="none" w:sz="0" w:space="0" w:color="auto"/>
        <w:right w:val="none" w:sz="0" w:space="0" w:color="auto"/>
      </w:divBdr>
    </w:div>
    <w:div w:id="1072236083">
      <w:bodyDiv w:val="1"/>
      <w:marLeft w:val="0"/>
      <w:marRight w:val="0"/>
      <w:marTop w:val="0"/>
      <w:marBottom w:val="0"/>
      <w:divBdr>
        <w:top w:val="none" w:sz="0" w:space="0" w:color="auto"/>
        <w:left w:val="none" w:sz="0" w:space="0" w:color="auto"/>
        <w:bottom w:val="none" w:sz="0" w:space="0" w:color="auto"/>
        <w:right w:val="none" w:sz="0" w:space="0" w:color="auto"/>
      </w:divBdr>
      <w:divsChild>
        <w:div w:id="2008245300">
          <w:marLeft w:val="0"/>
          <w:marRight w:val="0"/>
          <w:marTop w:val="0"/>
          <w:marBottom w:val="0"/>
          <w:divBdr>
            <w:top w:val="none" w:sz="0" w:space="0" w:color="auto"/>
            <w:left w:val="none" w:sz="0" w:space="0" w:color="auto"/>
            <w:bottom w:val="none" w:sz="0" w:space="0" w:color="auto"/>
            <w:right w:val="none" w:sz="0" w:space="0" w:color="auto"/>
          </w:divBdr>
        </w:div>
      </w:divsChild>
    </w:div>
    <w:div w:id="1238785277">
      <w:bodyDiv w:val="1"/>
      <w:marLeft w:val="0"/>
      <w:marRight w:val="0"/>
      <w:marTop w:val="0"/>
      <w:marBottom w:val="0"/>
      <w:divBdr>
        <w:top w:val="none" w:sz="0" w:space="0" w:color="auto"/>
        <w:left w:val="none" w:sz="0" w:space="0" w:color="auto"/>
        <w:bottom w:val="none" w:sz="0" w:space="0" w:color="auto"/>
        <w:right w:val="none" w:sz="0" w:space="0" w:color="auto"/>
      </w:divBdr>
      <w:divsChild>
        <w:div w:id="341054260">
          <w:marLeft w:val="0"/>
          <w:marRight w:val="0"/>
          <w:marTop w:val="0"/>
          <w:marBottom w:val="0"/>
          <w:divBdr>
            <w:top w:val="none" w:sz="0" w:space="0" w:color="auto"/>
            <w:left w:val="none" w:sz="0" w:space="0" w:color="auto"/>
            <w:bottom w:val="none" w:sz="0" w:space="0" w:color="auto"/>
            <w:right w:val="none" w:sz="0" w:space="0" w:color="auto"/>
          </w:divBdr>
          <w:divsChild>
            <w:div w:id="1394888807">
              <w:marLeft w:val="0"/>
              <w:marRight w:val="0"/>
              <w:marTop w:val="0"/>
              <w:marBottom w:val="0"/>
              <w:divBdr>
                <w:top w:val="none" w:sz="0" w:space="0" w:color="auto"/>
                <w:left w:val="none" w:sz="0" w:space="0" w:color="auto"/>
                <w:bottom w:val="none" w:sz="0" w:space="0" w:color="auto"/>
                <w:right w:val="none" w:sz="0" w:space="0" w:color="auto"/>
              </w:divBdr>
            </w:div>
            <w:div w:id="1739791357">
              <w:marLeft w:val="0"/>
              <w:marRight w:val="0"/>
              <w:marTop w:val="0"/>
              <w:marBottom w:val="0"/>
              <w:divBdr>
                <w:top w:val="none" w:sz="0" w:space="0" w:color="auto"/>
                <w:left w:val="none" w:sz="0" w:space="0" w:color="auto"/>
                <w:bottom w:val="none" w:sz="0" w:space="0" w:color="auto"/>
                <w:right w:val="none" w:sz="0" w:space="0" w:color="auto"/>
              </w:divBdr>
            </w:div>
          </w:divsChild>
        </w:div>
        <w:div w:id="680740408">
          <w:marLeft w:val="0"/>
          <w:marRight w:val="0"/>
          <w:marTop w:val="0"/>
          <w:marBottom w:val="0"/>
          <w:divBdr>
            <w:top w:val="none" w:sz="0" w:space="0" w:color="auto"/>
            <w:left w:val="none" w:sz="0" w:space="0" w:color="auto"/>
            <w:bottom w:val="none" w:sz="0" w:space="0" w:color="auto"/>
            <w:right w:val="none" w:sz="0" w:space="0" w:color="auto"/>
          </w:divBdr>
          <w:divsChild>
            <w:div w:id="1301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39486">
      <w:bodyDiv w:val="1"/>
      <w:marLeft w:val="0"/>
      <w:marRight w:val="0"/>
      <w:marTop w:val="0"/>
      <w:marBottom w:val="0"/>
      <w:divBdr>
        <w:top w:val="none" w:sz="0" w:space="0" w:color="auto"/>
        <w:left w:val="none" w:sz="0" w:space="0" w:color="auto"/>
        <w:bottom w:val="none" w:sz="0" w:space="0" w:color="auto"/>
        <w:right w:val="none" w:sz="0" w:space="0" w:color="auto"/>
      </w:divBdr>
      <w:divsChild>
        <w:div w:id="1265770760">
          <w:marLeft w:val="0"/>
          <w:marRight w:val="0"/>
          <w:marTop w:val="0"/>
          <w:marBottom w:val="0"/>
          <w:divBdr>
            <w:top w:val="none" w:sz="0" w:space="0" w:color="auto"/>
            <w:left w:val="none" w:sz="0" w:space="0" w:color="auto"/>
            <w:bottom w:val="none" w:sz="0" w:space="0" w:color="auto"/>
            <w:right w:val="none" w:sz="0" w:space="0" w:color="auto"/>
          </w:divBdr>
          <w:divsChild>
            <w:div w:id="794565273">
              <w:marLeft w:val="0"/>
              <w:marRight w:val="0"/>
              <w:marTop w:val="0"/>
              <w:marBottom w:val="0"/>
              <w:divBdr>
                <w:top w:val="none" w:sz="0" w:space="0" w:color="auto"/>
                <w:left w:val="none" w:sz="0" w:space="0" w:color="auto"/>
                <w:bottom w:val="none" w:sz="0" w:space="0" w:color="auto"/>
                <w:right w:val="none" w:sz="0" w:space="0" w:color="auto"/>
              </w:divBdr>
            </w:div>
            <w:div w:id="1911039264">
              <w:marLeft w:val="0"/>
              <w:marRight w:val="0"/>
              <w:marTop w:val="0"/>
              <w:marBottom w:val="0"/>
              <w:divBdr>
                <w:top w:val="none" w:sz="0" w:space="0" w:color="auto"/>
                <w:left w:val="none" w:sz="0" w:space="0" w:color="auto"/>
                <w:bottom w:val="none" w:sz="0" w:space="0" w:color="auto"/>
                <w:right w:val="none" w:sz="0" w:space="0" w:color="auto"/>
              </w:divBdr>
            </w:div>
          </w:divsChild>
        </w:div>
        <w:div w:id="1827087247">
          <w:marLeft w:val="0"/>
          <w:marRight w:val="0"/>
          <w:marTop w:val="0"/>
          <w:marBottom w:val="0"/>
          <w:divBdr>
            <w:top w:val="none" w:sz="0" w:space="0" w:color="auto"/>
            <w:left w:val="none" w:sz="0" w:space="0" w:color="auto"/>
            <w:bottom w:val="none" w:sz="0" w:space="0" w:color="auto"/>
            <w:right w:val="none" w:sz="0" w:space="0" w:color="auto"/>
          </w:divBdr>
          <w:divsChild>
            <w:div w:id="8376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6102">
      <w:bodyDiv w:val="1"/>
      <w:marLeft w:val="0"/>
      <w:marRight w:val="0"/>
      <w:marTop w:val="0"/>
      <w:marBottom w:val="0"/>
      <w:divBdr>
        <w:top w:val="none" w:sz="0" w:space="0" w:color="auto"/>
        <w:left w:val="none" w:sz="0" w:space="0" w:color="auto"/>
        <w:bottom w:val="none" w:sz="0" w:space="0" w:color="auto"/>
        <w:right w:val="none" w:sz="0" w:space="0" w:color="auto"/>
      </w:divBdr>
    </w:div>
    <w:div w:id="1271164747">
      <w:bodyDiv w:val="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942767273">
              <w:marLeft w:val="0"/>
              <w:marRight w:val="0"/>
              <w:marTop w:val="0"/>
              <w:marBottom w:val="0"/>
              <w:divBdr>
                <w:top w:val="none" w:sz="0" w:space="0" w:color="auto"/>
                <w:left w:val="none" w:sz="0" w:space="0" w:color="auto"/>
                <w:bottom w:val="none" w:sz="0" w:space="0" w:color="auto"/>
                <w:right w:val="none" w:sz="0" w:space="0" w:color="auto"/>
              </w:divBdr>
            </w:div>
            <w:div w:id="2063557584">
              <w:marLeft w:val="0"/>
              <w:marRight w:val="0"/>
              <w:marTop w:val="0"/>
              <w:marBottom w:val="0"/>
              <w:divBdr>
                <w:top w:val="none" w:sz="0" w:space="0" w:color="auto"/>
                <w:left w:val="none" w:sz="0" w:space="0" w:color="auto"/>
                <w:bottom w:val="none" w:sz="0" w:space="0" w:color="auto"/>
                <w:right w:val="none" w:sz="0" w:space="0" w:color="auto"/>
              </w:divBdr>
            </w:div>
          </w:divsChild>
        </w:div>
        <w:div w:id="1364598534">
          <w:marLeft w:val="0"/>
          <w:marRight w:val="0"/>
          <w:marTop w:val="0"/>
          <w:marBottom w:val="0"/>
          <w:divBdr>
            <w:top w:val="none" w:sz="0" w:space="0" w:color="auto"/>
            <w:left w:val="none" w:sz="0" w:space="0" w:color="auto"/>
            <w:bottom w:val="none" w:sz="0" w:space="0" w:color="auto"/>
            <w:right w:val="none" w:sz="0" w:space="0" w:color="auto"/>
          </w:divBdr>
          <w:divsChild>
            <w:div w:id="2247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3490">
      <w:bodyDiv w:val="1"/>
      <w:marLeft w:val="0"/>
      <w:marRight w:val="0"/>
      <w:marTop w:val="0"/>
      <w:marBottom w:val="0"/>
      <w:divBdr>
        <w:top w:val="none" w:sz="0" w:space="0" w:color="auto"/>
        <w:left w:val="none" w:sz="0" w:space="0" w:color="auto"/>
        <w:bottom w:val="none" w:sz="0" w:space="0" w:color="auto"/>
        <w:right w:val="none" w:sz="0" w:space="0" w:color="auto"/>
      </w:divBdr>
      <w:divsChild>
        <w:div w:id="725614607">
          <w:marLeft w:val="0"/>
          <w:marRight w:val="0"/>
          <w:marTop w:val="0"/>
          <w:marBottom w:val="0"/>
          <w:divBdr>
            <w:top w:val="none" w:sz="0" w:space="0" w:color="auto"/>
            <w:left w:val="none" w:sz="0" w:space="0" w:color="auto"/>
            <w:bottom w:val="none" w:sz="0" w:space="0" w:color="auto"/>
            <w:right w:val="none" w:sz="0" w:space="0" w:color="auto"/>
          </w:divBdr>
          <w:divsChild>
            <w:div w:id="1371227869">
              <w:marLeft w:val="0"/>
              <w:marRight w:val="0"/>
              <w:marTop w:val="0"/>
              <w:marBottom w:val="0"/>
              <w:divBdr>
                <w:top w:val="none" w:sz="0" w:space="0" w:color="auto"/>
                <w:left w:val="none" w:sz="0" w:space="0" w:color="auto"/>
                <w:bottom w:val="none" w:sz="0" w:space="0" w:color="auto"/>
                <w:right w:val="none" w:sz="0" w:space="0" w:color="auto"/>
              </w:divBdr>
            </w:div>
            <w:div w:id="1665207706">
              <w:marLeft w:val="0"/>
              <w:marRight w:val="0"/>
              <w:marTop w:val="0"/>
              <w:marBottom w:val="0"/>
              <w:divBdr>
                <w:top w:val="none" w:sz="0" w:space="0" w:color="auto"/>
                <w:left w:val="none" w:sz="0" w:space="0" w:color="auto"/>
                <w:bottom w:val="none" w:sz="0" w:space="0" w:color="auto"/>
                <w:right w:val="none" w:sz="0" w:space="0" w:color="auto"/>
              </w:divBdr>
            </w:div>
          </w:divsChild>
        </w:div>
        <w:div w:id="867304272">
          <w:marLeft w:val="0"/>
          <w:marRight w:val="0"/>
          <w:marTop w:val="0"/>
          <w:marBottom w:val="0"/>
          <w:divBdr>
            <w:top w:val="none" w:sz="0" w:space="0" w:color="auto"/>
            <w:left w:val="none" w:sz="0" w:space="0" w:color="auto"/>
            <w:bottom w:val="none" w:sz="0" w:space="0" w:color="auto"/>
            <w:right w:val="none" w:sz="0" w:space="0" w:color="auto"/>
          </w:divBdr>
          <w:divsChild>
            <w:div w:id="1993438434">
              <w:marLeft w:val="0"/>
              <w:marRight w:val="0"/>
              <w:marTop w:val="0"/>
              <w:marBottom w:val="0"/>
              <w:divBdr>
                <w:top w:val="none" w:sz="0" w:space="0" w:color="auto"/>
                <w:left w:val="none" w:sz="0" w:space="0" w:color="auto"/>
                <w:bottom w:val="none" w:sz="0" w:space="0" w:color="auto"/>
                <w:right w:val="none" w:sz="0" w:space="0" w:color="auto"/>
              </w:divBdr>
            </w:div>
          </w:divsChild>
        </w:div>
        <w:div w:id="1132597712">
          <w:marLeft w:val="0"/>
          <w:marRight w:val="0"/>
          <w:marTop w:val="0"/>
          <w:marBottom w:val="0"/>
          <w:divBdr>
            <w:top w:val="none" w:sz="0" w:space="0" w:color="auto"/>
            <w:left w:val="none" w:sz="0" w:space="0" w:color="auto"/>
            <w:bottom w:val="none" w:sz="0" w:space="0" w:color="auto"/>
            <w:right w:val="none" w:sz="0" w:space="0" w:color="auto"/>
          </w:divBdr>
          <w:divsChild>
            <w:div w:id="469327408">
              <w:marLeft w:val="0"/>
              <w:marRight w:val="0"/>
              <w:marTop w:val="0"/>
              <w:marBottom w:val="0"/>
              <w:divBdr>
                <w:top w:val="none" w:sz="0" w:space="0" w:color="auto"/>
                <w:left w:val="none" w:sz="0" w:space="0" w:color="auto"/>
                <w:bottom w:val="none" w:sz="0" w:space="0" w:color="auto"/>
                <w:right w:val="none" w:sz="0" w:space="0" w:color="auto"/>
              </w:divBdr>
            </w:div>
            <w:div w:id="1807317079">
              <w:marLeft w:val="0"/>
              <w:marRight w:val="0"/>
              <w:marTop w:val="0"/>
              <w:marBottom w:val="0"/>
              <w:divBdr>
                <w:top w:val="none" w:sz="0" w:space="0" w:color="auto"/>
                <w:left w:val="none" w:sz="0" w:space="0" w:color="auto"/>
                <w:bottom w:val="none" w:sz="0" w:space="0" w:color="auto"/>
                <w:right w:val="none" w:sz="0" w:space="0" w:color="auto"/>
              </w:divBdr>
            </w:div>
          </w:divsChild>
        </w:div>
        <w:div w:id="1243415533">
          <w:marLeft w:val="0"/>
          <w:marRight w:val="0"/>
          <w:marTop w:val="0"/>
          <w:marBottom w:val="0"/>
          <w:divBdr>
            <w:top w:val="none" w:sz="0" w:space="0" w:color="auto"/>
            <w:left w:val="none" w:sz="0" w:space="0" w:color="auto"/>
            <w:bottom w:val="none" w:sz="0" w:space="0" w:color="auto"/>
            <w:right w:val="none" w:sz="0" w:space="0" w:color="auto"/>
          </w:divBdr>
          <w:divsChild>
            <w:div w:id="163211183">
              <w:marLeft w:val="0"/>
              <w:marRight w:val="0"/>
              <w:marTop w:val="0"/>
              <w:marBottom w:val="0"/>
              <w:divBdr>
                <w:top w:val="none" w:sz="0" w:space="0" w:color="auto"/>
                <w:left w:val="none" w:sz="0" w:space="0" w:color="auto"/>
                <w:bottom w:val="none" w:sz="0" w:space="0" w:color="auto"/>
                <w:right w:val="none" w:sz="0" w:space="0" w:color="auto"/>
              </w:divBdr>
            </w:div>
            <w:div w:id="325670024">
              <w:marLeft w:val="0"/>
              <w:marRight w:val="0"/>
              <w:marTop w:val="0"/>
              <w:marBottom w:val="0"/>
              <w:divBdr>
                <w:top w:val="none" w:sz="0" w:space="0" w:color="auto"/>
                <w:left w:val="none" w:sz="0" w:space="0" w:color="auto"/>
                <w:bottom w:val="none" w:sz="0" w:space="0" w:color="auto"/>
                <w:right w:val="none" w:sz="0" w:space="0" w:color="auto"/>
              </w:divBdr>
            </w:div>
          </w:divsChild>
        </w:div>
        <w:div w:id="2055812100">
          <w:marLeft w:val="0"/>
          <w:marRight w:val="0"/>
          <w:marTop w:val="0"/>
          <w:marBottom w:val="0"/>
          <w:divBdr>
            <w:top w:val="none" w:sz="0" w:space="0" w:color="auto"/>
            <w:left w:val="none" w:sz="0" w:space="0" w:color="auto"/>
            <w:bottom w:val="none" w:sz="0" w:space="0" w:color="auto"/>
            <w:right w:val="none" w:sz="0" w:space="0" w:color="auto"/>
          </w:divBdr>
          <w:divsChild>
            <w:div w:id="413287285">
              <w:marLeft w:val="0"/>
              <w:marRight w:val="0"/>
              <w:marTop w:val="0"/>
              <w:marBottom w:val="0"/>
              <w:divBdr>
                <w:top w:val="none" w:sz="0" w:space="0" w:color="auto"/>
                <w:left w:val="none" w:sz="0" w:space="0" w:color="auto"/>
                <w:bottom w:val="none" w:sz="0" w:space="0" w:color="auto"/>
                <w:right w:val="none" w:sz="0" w:space="0" w:color="auto"/>
              </w:divBdr>
            </w:div>
            <w:div w:id="21293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582">
      <w:bodyDiv w:val="1"/>
      <w:marLeft w:val="0"/>
      <w:marRight w:val="0"/>
      <w:marTop w:val="0"/>
      <w:marBottom w:val="0"/>
      <w:divBdr>
        <w:top w:val="none" w:sz="0" w:space="0" w:color="auto"/>
        <w:left w:val="none" w:sz="0" w:space="0" w:color="auto"/>
        <w:bottom w:val="none" w:sz="0" w:space="0" w:color="auto"/>
        <w:right w:val="none" w:sz="0" w:space="0" w:color="auto"/>
      </w:divBdr>
    </w:div>
    <w:div w:id="1658266688">
      <w:bodyDiv w:val="1"/>
      <w:marLeft w:val="0"/>
      <w:marRight w:val="0"/>
      <w:marTop w:val="0"/>
      <w:marBottom w:val="0"/>
      <w:divBdr>
        <w:top w:val="none" w:sz="0" w:space="0" w:color="auto"/>
        <w:left w:val="none" w:sz="0" w:space="0" w:color="auto"/>
        <w:bottom w:val="none" w:sz="0" w:space="0" w:color="auto"/>
        <w:right w:val="none" w:sz="0" w:space="0" w:color="auto"/>
      </w:divBdr>
    </w:div>
    <w:div w:id="1661809953">
      <w:bodyDiv w:val="1"/>
      <w:marLeft w:val="0"/>
      <w:marRight w:val="0"/>
      <w:marTop w:val="0"/>
      <w:marBottom w:val="0"/>
      <w:divBdr>
        <w:top w:val="none" w:sz="0" w:space="0" w:color="auto"/>
        <w:left w:val="none" w:sz="0" w:space="0" w:color="auto"/>
        <w:bottom w:val="none" w:sz="0" w:space="0" w:color="auto"/>
        <w:right w:val="none" w:sz="0" w:space="0" w:color="auto"/>
      </w:divBdr>
    </w:div>
    <w:div w:id="1695841603">
      <w:bodyDiv w:val="1"/>
      <w:marLeft w:val="0"/>
      <w:marRight w:val="0"/>
      <w:marTop w:val="0"/>
      <w:marBottom w:val="0"/>
      <w:divBdr>
        <w:top w:val="none" w:sz="0" w:space="0" w:color="auto"/>
        <w:left w:val="none" w:sz="0" w:space="0" w:color="auto"/>
        <w:bottom w:val="none" w:sz="0" w:space="0" w:color="auto"/>
        <w:right w:val="none" w:sz="0" w:space="0" w:color="auto"/>
      </w:divBdr>
      <w:divsChild>
        <w:div w:id="279335744">
          <w:marLeft w:val="0"/>
          <w:marRight w:val="0"/>
          <w:marTop w:val="0"/>
          <w:marBottom w:val="0"/>
          <w:divBdr>
            <w:top w:val="none" w:sz="0" w:space="0" w:color="auto"/>
            <w:left w:val="none" w:sz="0" w:space="0" w:color="auto"/>
            <w:bottom w:val="none" w:sz="0" w:space="0" w:color="auto"/>
            <w:right w:val="none" w:sz="0" w:space="0" w:color="auto"/>
          </w:divBdr>
          <w:divsChild>
            <w:div w:id="1440685424">
              <w:marLeft w:val="0"/>
              <w:marRight w:val="0"/>
              <w:marTop w:val="0"/>
              <w:marBottom w:val="0"/>
              <w:divBdr>
                <w:top w:val="none" w:sz="0" w:space="0" w:color="auto"/>
                <w:left w:val="none" w:sz="0" w:space="0" w:color="auto"/>
                <w:bottom w:val="none" w:sz="0" w:space="0" w:color="auto"/>
                <w:right w:val="none" w:sz="0" w:space="0" w:color="auto"/>
              </w:divBdr>
            </w:div>
            <w:div w:id="1884516060">
              <w:marLeft w:val="0"/>
              <w:marRight w:val="0"/>
              <w:marTop w:val="0"/>
              <w:marBottom w:val="0"/>
              <w:divBdr>
                <w:top w:val="none" w:sz="0" w:space="0" w:color="auto"/>
                <w:left w:val="none" w:sz="0" w:space="0" w:color="auto"/>
                <w:bottom w:val="none" w:sz="0" w:space="0" w:color="auto"/>
                <w:right w:val="none" w:sz="0" w:space="0" w:color="auto"/>
              </w:divBdr>
            </w:div>
          </w:divsChild>
        </w:div>
        <w:div w:id="312951829">
          <w:marLeft w:val="0"/>
          <w:marRight w:val="0"/>
          <w:marTop w:val="0"/>
          <w:marBottom w:val="0"/>
          <w:divBdr>
            <w:top w:val="none" w:sz="0" w:space="0" w:color="auto"/>
            <w:left w:val="none" w:sz="0" w:space="0" w:color="auto"/>
            <w:bottom w:val="none" w:sz="0" w:space="0" w:color="auto"/>
            <w:right w:val="none" w:sz="0" w:space="0" w:color="auto"/>
          </w:divBdr>
          <w:divsChild>
            <w:div w:id="428888474">
              <w:marLeft w:val="0"/>
              <w:marRight w:val="0"/>
              <w:marTop w:val="0"/>
              <w:marBottom w:val="0"/>
              <w:divBdr>
                <w:top w:val="none" w:sz="0" w:space="0" w:color="auto"/>
                <w:left w:val="none" w:sz="0" w:space="0" w:color="auto"/>
                <w:bottom w:val="none" w:sz="0" w:space="0" w:color="auto"/>
                <w:right w:val="none" w:sz="0" w:space="0" w:color="auto"/>
              </w:divBdr>
            </w:div>
            <w:div w:id="1290436364">
              <w:marLeft w:val="0"/>
              <w:marRight w:val="0"/>
              <w:marTop w:val="0"/>
              <w:marBottom w:val="0"/>
              <w:divBdr>
                <w:top w:val="none" w:sz="0" w:space="0" w:color="auto"/>
                <w:left w:val="none" w:sz="0" w:space="0" w:color="auto"/>
                <w:bottom w:val="none" w:sz="0" w:space="0" w:color="auto"/>
                <w:right w:val="none" w:sz="0" w:space="0" w:color="auto"/>
              </w:divBdr>
            </w:div>
          </w:divsChild>
        </w:div>
        <w:div w:id="510534110">
          <w:marLeft w:val="0"/>
          <w:marRight w:val="0"/>
          <w:marTop w:val="0"/>
          <w:marBottom w:val="0"/>
          <w:divBdr>
            <w:top w:val="none" w:sz="0" w:space="0" w:color="auto"/>
            <w:left w:val="none" w:sz="0" w:space="0" w:color="auto"/>
            <w:bottom w:val="none" w:sz="0" w:space="0" w:color="auto"/>
            <w:right w:val="none" w:sz="0" w:space="0" w:color="auto"/>
          </w:divBdr>
          <w:divsChild>
            <w:div w:id="378895547">
              <w:marLeft w:val="0"/>
              <w:marRight w:val="0"/>
              <w:marTop w:val="0"/>
              <w:marBottom w:val="0"/>
              <w:divBdr>
                <w:top w:val="none" w:sz="0" w:space="0" w:color="auto"/>
                <w:left w:val="none" w:sz="0" w:space="0" w:color="auto"/>
                <w:bottom w:val="none" w:sz="0" w:space="0" w:color="auto"/>
                <w:right w:val="none" w:sz="0" w:space="0" w:color="auto"/>
              </w:divBdr>
            </w:div>
            <w:div w:id="1339505208">
              <w:marLeft w:val="0"/>
              <w:marRight w:val="0"/>
              <w:marTop w:val="0"/>
              <w:marBottom w:val="0"/>
              <w:divBdr>
                <w:top w:val="none" w:sz="0" w:space="0" w:color="auto"/>
                <w:left w:val="none" w:sz="0" w:space="0" w:color="auto"/>
                <w:bottom w:val="none" w:sz="0" w:space="0" w:color="auto"/>
                <w:right w:val="none" w:sz="0" w:space="0" w:color="auto"/>
              </w:divBdr>
            </w:div>
          </w:divsChild>
        </w:div>
        <w:div w:id="600531246">
          <w:marLeft w:val="0"/>
          <w:marRight w:val="0"/>
          <w:marTop w:val="0"/>
          <w:marBottom w:val="0"/>
          <w:divBdr>
            <w:top w:val="none" w:sz="0" w:space="0" w:color="auto"/>
            <w:left w:val="none" w:sz="0" w:space="0" w:color="auto"/>
            <w:bottom w:val="none" w:sz="0" w:space="0" w:color="auto"/>
            <w:right w:val="none" w:sz="0" w:space="0" w:color="auto"/>
          </w:divBdr>
          <w:divsChild>
            <w:div w:id="52194743">
              <w:marLeft w:val="0"/>
              <w:marRight w:val="0"/>
              <w:marTop w:val="0"/>
              <w:marBottom w:val="0"/>
              <w:divBdr>
                <w:top w:val="none" w:sz="0" w:space="0" w:color="auto"/>
                <w:left w:val="none" w:sz="0" w:space="0" w:color="auto"/>
                <w:bottom w:val="none" w:sz="0" w:space="0" w:color="auto"/>
                <w:right w:val="none" w:sz="0" w:space="0" w:color="auto"/>
              </w:divBdr>
            </w:div>
          </w:divsChild>
        </w:div>
        <w:div w:id="607546563">
          <w:marLeft w:val="0"/>
          <w:marRight w:val="0"/>
          <w:marTop w:val="0"/>
          <w:marBottom w:val="0"/>
          <w:divBdr>
            <w:top w:val="none" w:sz="0" w:space="0" w:color="auto"/>
            <w:left w:val="none" w:sz="0" w:space="0" w:color="auto"/>
            <w:bottom w:val="none" w:sz="0" w:space="0" w:color="auto"/>
            <w:right w:val="none" w:sz="0" w:space="0" w:color="auto"/>
          </w:divBdr>
          <w:divsChild>
            <w:div w:id="906304638">
              <w:marLeft w:val="0"/>
              <w:marRight w:val="0"/>
              <w:marTop w:val="0"/>
              <w:marBottom w:val="0"/>
              <w:divBdr>
                <w:top w:val="none" w:sz="0" w:space="0" w:color="auto"/>
                <w:left w:val="none" w:sz="0" w:space="0" w:color="auto"/>
                <w:bottom w:val="none" w:sz="0" w:space="0" w:color="auto"/>
                <w:right w:val="none" w:sz="0" w:space="0" w:color="auto"/>
              </w:divBdr>
            </w:div>
            <w:div w:id="1778914650">
              <w:marLeft w:val="0"/>
              <w:marRight w:val="0"/>
              <w:marTop w:val="0"/>
              <w:marBottom w:val="0"/>
              <w:divBdr>
                <w:top w:val="none" w:sz="0" w:space="0" w:color="auto"/>
                <w:left w:val="none" w:sz="0" w:space="0" w:color="auto"/>
                <w:bottom w:val="none" w:sz="0" w:space="0" w:color="auto"/>
                <w:right w:val="none" w:sz="0" w:space="0" w:color="auto"/>
              </w:divBdr>
            </w:div>
          </w:divsChild>
        </w:div>
        <w:div w:id="1340505102">
          <w:marLeft w:val="0"/>
          <w:marRight w:val="0"/>
          <w:marTop w:val="0"/>
          <w:marBottom w:val="0"/>
          <w:divBdr>
            <w:top w:val="none" w:sz="0" w:space="0" w:color="auto"/>
            <w:left w:val="none" w:sz="0" w:space="0" w:color="auto"/>
            <w:bottom w:val="none" w:sz="0" w:space="0" w:color="auto"/>
            <w:right w:val="none" w:sz="0" w:space="0" w:color="auto"/>
          </w:divBdr>
          <w:divsChild>
            <w:div w:id="879587538">
              <w:marLeft w:val="0"/>
              <w:marRight w:val="0"/>
              <w:marTop w:val="0"/>
              <w:marBottom w:val="0"/>
              <w:divBdr>
                <w:top w:val="none" w:sz="0" w:space="0" w:color="auto"/>
                <w:left w:val="none" w:sz="0" w:space="0" w:color="auto"/>
                <w:bottom w:val="none" w:sz="0" w:space="0" w:color="auto"/>
                <w:right w:val="none" w:sz="0" w:space="0" w:color="auto"/>
              </w:divBdr>
            </w:div>
            <w:div w:id="15123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5631">
      <w:bodyDiv w:val="1"/>
      <w:marLeft w:val="0"/>
      <w:marRight w:val="0"/>
      <w:marTop w:val="0"/>
      <w:marBottom w:val="0"/>
      <w:divBdr>
        <w:top w:val="none" w:sz="0" w:space="0" w:color="auto"/>
        <w:left w:val="none" w:sz="0" w:space="0" w:color="auto"/>
        <w:bottom w:val="none" w:sz="0" w:space="0" w:color="auto"/>
        <w:right w:val="none" w:sz="0" w:space="0" w:color="auto"/>
      </w:divBdr>
      <w:divsChild>
        <w:div w:id="1216118435">
          <w:marLeft w:val="0"/>
          <w:marRight w:val="0"/>
          <w:marTop w:val="0"/>
          <w:marBottom w:val="0"/>
          <w:divBdr>
            <w:top w:val="none" w:sz="0" w:space="0" w:color="auto"/>
            <w:left w:val="none" w:sz="0" w:space="0" w:color="auto"/>
            <w:bottom w:val="none" w:sz="0" w:space="0" w:color="auto"/>
            <w:right w:val="none" w:sz="0" w:space="0" w:color="auto"/>
          </w:divBdr>
          <w:divsChild>
            <w:div w:id="403646719">
              <w:marLeft w:val="0"/>
              <w:marRight w:val="0"/>
              <w:marTop w:val="0"/>
              <w:marBottom w:val="0"/>
              <w:divBdr>
                <w:top w:val="none" w:sz="0" w:space="0" w:color="auto"/>
                <w:left w:val="none" w:sz="0" w:space="0" w:color="auto"/>
                <w:bottom w:val="none" w:sz="0" w:space="0" w:color="auto"/>
                <w:right w:val="none" w:sz="0" w:space="0" w:color="auto"/>
              </w:divBdr>
            </w:div>
            <w:div w:id="729888946">
              <w:marLeft w:val="0"/>
              <w:marRight w:val="0"/>
              <w:marTop w:val="0"/>
              <w:marBottom w:val="0"/>
              <w:divBdr>
                <w:top w:val="none" w:sz="0" w:space="0" w:color="auto"/>
                <w:left w:val="none" w:sz="0" w:space="0" w:color="auto"/>
                <w:bottom w:val="none" w:sz="0" w:space="0" w:color="auto"/>
                <w:right w:val="none" w:sz="0" w:space="0" w:color="auto"/>
              </w:divBdr>
            </w:div>
          </w:divsChild>
        </w:div>
        <w:div w:id="1794401391">
          <w:marLeft w:val="0"/>
          <w:marRight w:val="0"/>
          <w:marTop w:val="0"/>
          <w:marBottom w:val="0"/>
          <w:divBdr>
            <w:top w:val="none" w:sz="0" w:space="0" w:color="auto"/>
            <w:left w:val="none" w:sz="0" w:space="0" w:color="auto"/>
            <w:bottom w:val="none" w:sz="0" w:space="0" w:color="auto"/>
            <w:right w:val="none" w:sz="0" w:space="0" w:color="auto"/>
          </w:divBdr>
          <w:divsChild>
            <w:div w:id="1191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BD85-2512-4214-B966-8DBA60F0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Badgworth</dc:creator>
  <cp:lastModifiedBy>Badgworth</cp:lastModifiedBy>
  <cp:revision>5</cp:revision>
  <cp:lastPrinted>2019-10-16T13:16:00Z</cp:lastPrinted>
  <dcterms:created xsi:type="dcterms:W3CDTF">2019-10-28T14:38:00Z</dcterms:created>
  <dcterms:modified xsi:type="dcterms:W3CDTF">2019-11-12T13:53:00Z</dcterms:modified>
</cp:coreProperties>
</file>