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D1" w:rsidRPr="00F836D1" w:rsidRDefault="008A0751" w:rsidP="00F836D1">
      <w:pPr>
        <w:pStyle w:val="ListParagraph"/>
        <w:keepNext/>
        <w:numPr>
          <w:ilvl w:val="0"/>
          <w:numId w:val="1"/>
        </w:numPr>
        <w:spacing w:after="0" w:line="240" w:lineRule="auto"/>
        <w:outlineLvl w:val="3"/>
        <w:rPr>
          <w:rFonts w:eastAsia="Times New Roman" w:cs="Arial"/>
          <w:b/>
          <w:lang w:eastAsia="en-GB"/>
        </w:rPr>
      </w:pPr>
      <w:r w:rsidRPr="00F836D1">
        <w:rPr>
          <w:rFonts w:eastAsia="Times New Roman" w:cs="Arial"/>
          <w:b/>
          <w:lang w:eastAsia="en-GB"/>
        </w:rPr>
        <w:t>COSHH ASSESSMENT</w:t>
      </w:r>
      <w:r w:rsidR="00C376C9">
        <w:rPr>
          <w:rFonts w:eastAsia="Times New Roman" w:cs="Arial"/>
          <w:b/>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260"/>
        <w:gridCol w:w="851"/>
        <w:gridCol w:w="3118"/>
        <w:gridCol w:w="1559"/>
        <w:gridCol w:w="1240"/>
        <w:gridCol w:w="178"/>
        <w:gridCol w:w="1063"/>
        <w:gridCol w:w="780"/>
        <w:gridCol w:w="460"/>
        <w:gridCol w:w="1241"/>
      </w:tblGrid>
      <w:tr w:rsidR="00F836D1" w:rsidRPr="00F836D1" w:rsidTr="00A626B3">
        <w:trPr>
          <w:cantSplit/>
          <w:trHeight w:val="70"/>
        </w:trPr>
        <w:tc>
          <w:tcPr>
            <w:tcW w:w="2093" w:type="dxa"/>
            <w:tcBorders>
              <w:right w:val="single" w:sz="4" w:space="0" w:color="auto"/>
            </w:tcBorders>
            <w:shd w:val="clear" w:color="auto" w:fill="D9D9D9" w:themeFill="background1" w:themeFillShade="D9"/>
          </w:tcPr>
          <w:p w:rsidR="00F836D1" w:rsidRPr="00F836D1" w:rsidRDefault="00C376C9" w:rsidP="00F836D1">
            <w:pPr>
              <w:keepNext/>
              <w:spacing w:after="0" w:line="240" w:lineRule="auto"/>
              <w:outlineLvl w:val="1"/>
              <w:rPr>
                <w:rFonts w:eastAsia="Times New Roman" w:cstheme="minorHAnsi"/>
                <w:b/>
                <w:sz w:val="20"/>
                <w:szCs w:val="20"/>
                <w:lang w:eastAsia="en-GB"/>
              </w:rPr>
            </w:pPr>
            <w:r>
              <w:rPr>
                <w:rFonts w:eastAsia="Times New Roman" w:cstheme="minorHAnsi"/>
                <w:b/>
                <w:sz w:val="20"/>
                <w:szCs w:val="20"/>
                <w:lang w:eastAsia="en-GB"/>
              </w:rPr>
              <w:t>A</w:t>
            </w:r>
            <w:r w:rsidR="00B85130">
              <w:rPr>
                <w:rFonts w:eastAsia="Times New Roman" w:cstheme="minorHAnsi"/>
                <w:b/>
                <w:sz w:val="20"/>
                <w:szCs w:val="20"/>
                <w:lang w:eastAsia="en-GB"/>
              </w:rPr>
              <w:t>ssessment</w:t>
            </w:r>
            <w:r w:rsidR="00F836D1" w:rsidRPr="00F836D1">
              <w:rPr>
                <w:rFonts w:eastAsia="Times New Roman" w:cstheme="minorHAnsi"/>
                <w:b/>
                <w:sz w:val="20"/>
                <w:szCs w:val="20"/>
                <w:lang w:eastAsia="en-GB"/>
              </w:rPr>
              <w:t xml:space="preserve"> Number</w:t>
            </w:r>
          </w:p>
        </w:tc>
        <w:tc>
          <w:tcPr>
            <w:tcW w:w="3260" w:type="dxa"/>
            <w:tcBorders>
              <w:top w:val="single" w:sz="4" w:space="0" w:color="auto"/>
              <w:left w:val="single" w:sz="4" w:space="0" w:color="auto"/>
              <w:bottom w:val="single" w:sz="4" w:space="0" w:color="auto"/>
              <w:right w:val="single" w:sz="4" w:space="0" w:color="auto"/>
            </w:tcBorders>
          </w:tcPr>
          <w:p w:rsidR="00F836D1" w:rsidRPr="00F836D1" w:rsidRDefault="00933497" w:rsidP="00F836D1">
            <w:pPr>
              <w:spacing w:after="0" w:line="240" w:lineRule="auto"/>
              <w:rPr>
                <w:rFonts w:eastAsia="Times New Roman" w:cstheme="minorHAnsi"/>
                <w:b/>
                <w:sz w:val="20"/>
                <w:szCs w:val="20"/>
                <w:lang w:eastAsia="en-GB"/>
              </w:rPr>
            </w:pPr>
            <w:r>
              <w:rPr>
                <w:rFonts w:eastAsia="Times New Roman" w:cstheme="minorHAnsi"/>
                <w:b/>
                <w:sz w:val="20"/>
                <w:szCs w:val="20"/>
                <w:lang w:eastAsia="en-GB"/>
              </w:rPr>
              <w:t>GBC01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36D1" w:rsidRPr="00F836D1" w:rsidRDefault="00F836D1" w:rsidP="00F836D1">
            <w:pPr>
              <w:spacing w:after="0" w:line="240" w:lineRule="auto"/>
              <w:rPr>
                <w:rFonts w:eastAsia="Times New Roman" w:cstheme="minorHAnsi"/>
                <w:b/>
                <w:sz w:val="20"/>
                <w:szCs w:val="20"/>
                <w:lang w:eastAsia="en-GB"/>
              </w:rPr>
            </w:pPr>
            <w:r w:rsidRPr="00F836D1">
              <w:rPr>
                <w:rFonts w:eastAsia="Times New Roman" w:cstheme="minorHAnsi"/>
                <w:b/>
                <w:sz w:val="20"/>
                <w:szCs w:val="20"/>
                <w:lang w:eastAsia="en-GB"/>
              </w:rPr>
              <w:t>Date</w:t>
            </w:r>
          </w:p>
        </w:tc>
        <w:tc>
          <w:tcPr>
            <w:tcW w:w="3118" w:type="dxa"/>
            <w:tcBorders>
              <w:top w:val="single" w:sz="4" w:space="0" w:color="auto"/>
              <w:left w:val="single" w:sz="4" w:space="0" w:color="auto"/>
              <w:bottom w:val="single" w:sz="4" w:space="0" w:color="auto"/>
              <w:right w:val="single" w:sz="4" w:space="0" w:color="auto"/>
            </w:tcBorders>
          </w:tcPr>
          <w:p w:rsidR="00F836D1" w:rsidRPr="00F836D1" w:rsidRDefault="00701EC1" w:rsidP="00F836D1">
            <w:pPr>
              <w:spacing w:after="0" w:line="240" w:lineRule="auto"/>
              <w:rPr>
                <w:rFonts w:eastAsia="Times New Roman" w:cstheme="minorHAnsi"/>
                <w:sz w:val="20"/>
                <w:szCs w:val="20"/>
                <w:lang w:eastAsia="en-GB"/>
              </w:rPr>
            </w:pPr>
            <w:r>
              <w:rPr>
                <w:rFonts w:eastAsia="Times New Roman" w:cstheme="minorHAnsi"/>
                <w:sz w:val="20"/>
                <w:szCs w:val="20"/>
                <w:lang w:eastAsia="en-GB"/>
              </w:rPr>
              <w:t>14/5</w:t>
            </w:r>
            <w:r w:rsidR="00933497">
              <w:rPr>
                <w:rFonts w:eastAsia="Times New Roman" w:cstheme="minorHAnsi"/>
                <w:sz w:val="20"/>
                <w:szCs w:val="20"/>
                <w:lang w:eastAsia="en-GB"/>
              </w:rPr>
              <w:t>/19</w:t>
            </w:r>
          </w:p>
        </w:tc>
        <w:tc>
          <w:tcPr>
            <w:tcW w:w="1559" w:type="dxa"/>
            <w:tcBorders>
              <w:top w:val="single" w:sz="12" w:space="0" w:color="auto"/>
              <w:left w:val="single" w:sz="4" w:space="0" w:color="auto"/>
            </w:tcBorders>
            <w:shd w:val="clear" w:color="auto" w:fill="D9D9D9" w:themeFill="background1" w:themeFillShade="D9"/>
          </w:tcPr>
          <w:p w:rsidR="00F836D1" w:rsidRPr="00F836D1" w:rsidRDefault="00F836D1" w:rsidP="00F836D1">
            <w:pPr>
              <w:autoSpaceDE w:val="0"/>
              <w:autoSpaceDN w:val="0"/>
              <w:adjustRightInd w:val="0"/>
              <w:spacing w:after="0" w:line="240" w:lineRule="auto"/>
              <w:jc w:val="center"/>
              <w:rPr>
                <w:rFonts w:ascii="Arial" w:eastAsia="Times New Roman" w:hAnsi="Arial" w:cs="Arial"/>
                <w:b/>
                <w:bCs/>
                <w:color w:val="000000"/>
                <w:sz w:val="10"/>
                <w:szCs w:val="10"/>
                <w:lang w:eastAsia="en-GB"/>
              </w:rPr>
            </w:pPr>
            <w:r w:rsidRPr="00F836D1">
              <w:rPr>
                <w:rFonts w:ascii="Arial" w:eastAsia="Times New Roman" w:hAnsi="Arial" w:cs="Arial"/>
                <w:b/>
                <w:bCs/>
                <w:color w:val="000000"/>
                <w:sz w:val="10"/>
                <w:szCs w:val="10"/>
                <w:lang w:eastAsia="en-GB"/>
              </w:rPr>
              <w:t>Likelihood of Harm (L)</w:t>
            </w:r>
          </w:p>
        </w:tc>
        <w:tc>
          <w:tcPr>
            <w:tcW w:w="1240" w:type="dxa"/>
            <w:tcBorders>
              <w:top w:val="single" w:sz="12" w:space="0" w:color="auto"/>
              <w:bottom w:val="single" w:sz="4" w:space="0" w:color="000000" w:themeColor="text1"/>
            </w:tcBorders>
          </w:tcPr>
          <w:p w:rsidR="00F836D1" w:rsidRPr="00F836D1" w:rsidRDefault="00F836D1" w:rsidP="00F836D1">
            <w:pPr>
              <w:spacing w:after="0" w:line="240" w:lineRule="auto"/>
              <w:jc w:val="center"/>
              <w:rPr>
                <w:rFonts w:ascii="Arial" w:eastAsia="Times New Roman" w:hAnsi="Arial" w:cs="Arial"/>
                <w:b/>
                <w:bCs/>
                <w:color w:val="000000"/>
                <w:sz w:val="10"/>
                <w:szCs w:val="10"/>
                <w:lang w:eastAsia="en-GB"/>
              </w:rPr>
            </w:pPr>
            <w:r w:rsidRPr="00F836D1">
              <w:rPr>
                <w:rFonts w:ascii="Arial" w:eastAsia="Times New Roman" w:hAnsi="Arial" w:cs="Arial"/>
                <w:b/>
                <w:bCs/>
                <w:color w:val="000000"/>
                <w:sz w:val="10"/>
                <w:szCs w:val="10"/>
                <w:lang w:eastAsia="en-GB"/>
              </w:rPr>
              <w:t>Insignificant (1)</w:t>
            </w:r>
          </w:p>
          <w:p w:rsidR="00F836D1" w:rsidRPr="00F836D1" w:rsidRDefault="00F836D1" w:rsidP="00F836D1">
            <w:pPr>
              <w:spacing w:after="0" w:line="240" w:lineRule="auto"/>
              <w:jc w:val="center"/>
              <w:rPr>
                <w:rFonts w:ascii="Arial" w:eastAsia="Times New Roman" w:hAnsi="Arial" w:cs="Arial"/>
                <w:bCs/>
                <w:color w:val="000000"/>
                <w:sz w:val="10"/>
                <w:szCs w:val="10"/>
                <w:lang w:eastAsia="en-GB"/>
              </w:rPr>
            </w:pPr>
            <w:r w:rsidRPr="00F836D1">
              <w:rPr>
                <w:rFonts w:ascii="Arial" w:eastAsia="Times New Roman" w:hAnsi="Arial" w:cs="Arial"/>
                <w:bCs/>
                <w:color w:val="000000"/>
                <w:sz w:val="10"/>
                <w:szCs w:val="10"/>
                <w:lang w:eastAsia="en-GB"/>
              </w:rPr>
              <w:t>(Very small injuries)</w:t>
            </w:r>
          </w:p>
        </w:tc>
        <w:tc>
          <w:tcPr>
            <w:tcW w:w="1241" w:type="dxa"/>
            <w:gridSpan w:val="2"/>
            <w:tcBorders>
              <w:top w:val="single" w:sz="12" w:space="0" w:color="auto"/>
              <w:bottom w:val="single" w:sz="4" w:space="0" w:color="000000" w:themeColor="text1"/>
            </w:tcBorders>
          </w:tcPr>
          <w:p w:rsidR="00F836D1" w:rsidRPr="00F836D1" w:rsidRDefault="00F836D1" w:rsidP="00F836D1">
            <w:pPr>
              <w:spacing w:after="0" w:line="240" w:lineRule="auto"/>
              <w:jc w:val="center"/>
              <w:rPr>
                <w:rFonts w:ascii="Arial" w:eastAsia="Times New Roman" w:hAnsi="Arial" w:cs="Arial"/>
                <w:b/>
                <w:bCs/>
                <w:color w:val="000000"/>
                <w:sz w:val="10"/>
                <w:szCs w:val="10"/>
                <w:lang w:eastAsia="en-GB"/>
              </w:rPr>
            </w:pPr>
            <w:r w:rsidRPr="00F836D1">
              <w:rPr>
                <w:rFonts w:ascii="Arial" w:eastAsia="Times New Roman" w:hAnsi="Arial" w:cs="Arial"/>
                <w:b/>
                <w:bCs/>
                <w:color w:val="000000"/>
                <w:sz w:val="10"/>
                <w:szCs w:val="10"/>
                <w:lang w:eastAsia="en-GB"/>
              </w:rPr>
              <w:t>Minor (2)</w:t>
            </w:r>
          </w:p>
          <w:p w:rsidR="00F836D1" w:rsidRPr="00F836D1" w:rsidRDefault="00F836D1" w:rsidP="00F836D1">
            <w:pPr>
              <w:spacing w:after="0" w:line="240" w:lineRule="auto"/>
              <w:jc w:val="center"/>
              <w:rPr>
                <w:rFonts w:ascii="Arial" w:eastAsia="Times New Roman" w:hAnsi="Arial" w:cs="Arial"/>
                <w:sz w:val="10"/>
                <w:szCs w:val="10"/>
                <w:lang w:eastAsia="en-GB"/>
              </w:rPr>
            </w:pPr>
            <w:r w:rsidRPr="00F836D1">
              <w:rPr>
                <w:rFonts w:ascii="Arial" w:eastAsia="Times New Roman" w:hAnsi="Arial" w:cs="Arial"/>
                <w:bCs/>
                <w:color w:val="000000"/>
                <w:sz w:val="10"/>
                <w:szCs w:val="10"/>
                <w:lang w:eastAsia="en-GB"/>
              </w:rPr>
              <w:t>(</w:t>
            </w:r>
            <w:r w:rsidRPr="00F836D1">
              <w:rPr>
                <w:rFonts w:ascii="Arial" w:eastAsia="Times New Roman" w:hAnsi="Arial" w:cs="Arial"/>
                <w:sz w:val="10"/>
                <w:szCs w:val="10"/>
                <w:lang w:eastAsia="en-GB"/>
              </w:rPr>
              <w:t>Small/minor injuries)</w:t>
            </w:r>
          </w:p>
        </w:tc>
        <w:tc>
          <w:tcPr>
            <w:tcW w:w="1240" w:type="dxa"/>
            <w:gridSpan w:val="2"/>
            <w:tcBorders>
              <w:top w:val="single" w:sz="12" w:space="0" w:color="auto"/>
              <w:bottom w:val="single" w:sz="4" w:space="0" w:color="000000" w:themeColor="text1"/>
            </w:tcBorders>
          </w:tcPr>
          <w:p w:rsidR="00F836D1" w:rsidRPr="00F836D1" w:rsidRDefault="00F836D1" w:rsidP="00F836D1">
            <w:pPr>
              <w:spacing w:after="0" w:line="240" w:lineRule="auto"/>
              <w:jc w:val="center"/>
              <w:rPr>
                <w:rFonts w:ascii="Arial" w:eastAsia="Times New Roman" w:hAnsi="Arial" w:cs="Arial"/>
                <w:b/>
                <w:bCs/>
                <w:color w:val="000000"/>
                <w:sz w:val="10"/>
                <w:szCs w:val="10"/>
                <w:lang w:eastAsia="en-GB"/>
              </w:rPr>
            </w:pPr>
            <w:r w:rsidRPr="00F836D1">
              <w:rPr>
                <w:rFonts w:ascii="Arial" w:eastAsia="Times New Roman" w:hAnsi="Arial" w:cs="Arial"/>
                <w:b/>
                <w:bCs/>
                <w:color w:val="000000"/>
                <w:sz w:val="10"/>
                <w:szCs w:val="10"/>
                <w:lang w:eastAsia="en-GB"/>
              </w:rPr>
              <w:t>Serious (3)</w:t>
            </w:r>
          </w:p>
          <w:p w:rsidR="00F836D1" w:rsidRPr="00F836D1" w:rsidRDefault="00F836D1" w:rsidP="00F836D1">
            <w:pPr>
              <w:autoSpaceDE w:val="0"/>
              <w:autoSpaceDN w:val="0"/>
              <w:adjustRightInd w:val="0"/>
              <w:spacing w:after="0" w:line="240" w:lineRule="auto"/>
              <w:jc w:val="center"/>
              <w:rPr>
                <w:rFonts w:ascii="Arial" w:eastAsia="Times New Roman" w:hAnsi="Arial" w:cs="Arial"/>
                <w:sz w:val="10"/>
                <w:szCs w:val="10"/>
                <w:lang w:eastAsia="en-GB"/>
              </w:rPr>
            </w:pPr>
            <w:r w:rsidRPr="00F836D1">
              <w:rPr>
                <w:rFonts w:ascii="Arial" w:eastAsia="Times New Roman" w:hAnsi="Arial" w:cs="Arial"/>
                <w:sz w:val="10"/>
                <w:szCs w:val="10"/>
                <w:lang w:eastAsia="en-GB"/>
              </w:rPr>
              <w:t>(Unfit &gt;3 days)</w:t>
            </w:r>
          </w:p>
        </w:tc>
        <w:tc>
          <w:tcPr>
            <w:tcW w:w="1241" w:type="dxa"/>
            <w:tcBorders>
              <w:top w:val="single" w:sz="12" w:space="0" w:color="auto"/>
              <w:bottom w:val="single" w:sz="4" w:space="0" w:color="000000" w:themeColor="text1"/>
              <w:right w:val="single" w:sz="12" w:space="0" w:color="auto"/>
            </w:tcBorders>
          </w:tcPr>
          <w:p w:rsidR="00F836D1" w:rsidRPr="00F836D1" w:rsidRDefault="00F836D1" w:rsidP="00F836D1">
            <w:pPr>
              <w:spacing w:after="0" w:line="240" w:lineRule="auto"/>
              <w:jc w:val="center"/>
              <w:rPr>
                <w:rFonts w:ascii="Arial" w:eastAsia="Times New Roman" w:hAnsi="Arial" w:cs="Arial"/>
                <w:b/>
                <w:bCs/>
                <w:color w:val="000000"/>
                <w:sz w:val="10"/>
                <w:szCs w:val="10"/>
                <w:lang w:eastAsia="en-GB"/>
              </w:rPr>
            </w:pPr>
            <w:r w:rsidRPr="00F836D1">
              <w:rPr>
                <w:rFonts w:ascii="Arial" w:eastAsia="Times New Roman" w:hAnsi="Arial" w:cs="Arial"/>
                <w:b/>
                <w:bCs/>
                <w:color w:val="000000"/>
                <w:sz w:val="10"/>
                <w:szCs w:val="10"/>
                <w:lang w:eastAsia="en-GB"/>
              </w:rPr>
              <w:t>Major (4)</w:t>
            </w:r>
          </w:p>
          <w:p w:rsidR="00F836D1" w:rsidRPr="00F836D1" w:rsidRDefault="00F836D1" w:rsidP="00F836D1">
            <w:pPr>
              <w:spacing w:after="0" w:line="240" w:lineRule="auto"/>
              <w:jc w:val="center"/>
              <w:rPr>
                <w:rFonts w:ascii="Arial" w:eastAsia="Times New Roman" w:hAnsi="Arial" w:cs="Arial"/>
                <w:bCs/>
                <w:color w:val="000000"/>
                <w:sz w:val="10"/>
                <w:szCs w:val="10"/>
                <w:lang w:eastAsia="en-GB"/>
              </w:rPr>
            </w:pPr>
            <w:r w:rsidRPr="00F836D1">
              <w:rPr>
                <w:rFonts w:ascii="Arial" w:eastAsia="Times New Roman" w:hAnsi="Arial" w:cs="Arial"/>
                <w:sz w:val="10"/>
                <w:szCs w:val="10"/>
                <w:lang w:eastAsia="en-GB"/>
              </w:rPr>
              <w:t>(</w:t>
            </w:r>
            <w:r w:rsidRPr="00F836D1">
              <w:rPr>
                <w:rFonts w:ascii="Arial" w:eastAsia="Times New Roman" w:hAnsi="Arial" w:cs="Arial"/>
                <w:color w:val="000000"/>
                <w:sz w:val="10"/>
                <w:szCs w:val="10"/>
                <w:lang w:val="en-US" w:eastAsia="en-GB"/>
              </w:rPr>
              <w:t>Death, major injury</w:t>
            </w:r>
            <w:r w:rsidRPr="00F836D1">
              <w:rPr>
                <w:rFonts w:ascii="Arial" w:eastAsia="Times New Roman" w:hAnsi="Arial" w:cs="Arial"/>
                <w:sz w:val="10"/>
                <w:szCs w:val="10"/>
                <w:lang w:eastAsia="en-GB"/>
              </w:rPr>
              <w:t>)</w:t>
            </w:r>
          </w:p>
        </w:tc>
      </w:tr>
      <w:tr w:rsidR="00F836D1" w:rsidRPr="00F836D1" w:rsidTr="00A626B3">
        <w:trPr>
          <w:cantSplit/>
          <w:trHeight w:val="70"/>
        </w:trPr>
        <w:tc>
          <w:tcPr>
            <w:tcW w:w="2093" w:type="dxa"/>
            <w:tcBorders>
              <w:top w:val="single" w:sz="4" w:space="0" w:color="auto"/>
              <w:left w:val="single" w:sz="4" w:space="0" w:color="auto"/>
              <w:bottom w:val="single" w:sz="4" w:space="0" w:color="auto"/>
            </w:tcBorders>
            <w:shd w:val="clear" w:color="auto" w:fill="D9D9D9" w:themeFill="background1" w:themeFillShade="D9"/>
          </w:tcPr>
          <w:p w:rsidR="00F836D1" w:rsidRPr="00F836D1" w:rsidRDefault="00F836D1" w:rsidP="00F836D1">
            <w:pPr>
              <w:spacing w:after="0" w:line="240" w:lineRule="auto"/>
              <w:rPr>
                <w:rFonts w:eastAsia="Times New Roman" w:cstheme="minorHAnsi"/>
                <w:b/>
                <w:sz w:val="20"/>
                <w:szCs w:val="20"/>
                <w:lang w:eastAsia="en-GB"/>
              </w:rPr>
            </w:pPr>
            <w:r w:rsidRPr="00F836D1">
              <w:rPr>
                <w:rFonts w:eastAsia="Times New Roman" w:cstheme="minorHAnsi"/>
                <w:b/>
                <w:sz w:val="20"/>
                <w:szCs w:val="20"/>
                <w:lang w:eastAsia="en-GB"/>
              </w:rPr>
              <w:t>Task</w:t>
            </w:r>
            <w:r w:rsidR="00C376C9">
              <w:rPr>
                <w:rFonts w:eastAsia="Times New Roman" w:cstheme="minorHAnsi"/>
                <w:b/>
                <w:sz w:val="20"/>
                <w:szCs w:val="20"/>
                <w:lang w:eastAsia="en-GB"/>
              </w:rPr>
              <w:t>/Substance</w:t>
            </w:r>
          </w:p>
        </w:tc>
        <w:tc>
          <w:tcPr>
            <w:tcW w:w="7229" w:type="dxa"/>
            <w:gridSpan w:val="3"/>
            <w:tcBorders>
              <w:top w:val="single" w:sz="4" w:space="0" w:color="auto"/>
              <w:left w:val="single" w:sz="4" w:space="0" w:color="auto"/>
              <w:bottom w:val="single" w:sz="4" w:space="0" w:color="auto"/>
              <w:right w:val="single" w:sz="12" w:space="0" w:color="auto"/>
            </w:tcBorders>
          </w:tcPr>
          <w:p w:rsidR="00F836D1" w:rsidRPr="00F836D1" w:rsidRDefault="00B07200" w:rsidP="00F836D1">
            <w:pPr>
              <w:spacing w:after="0" w:line="240" w:lineRule="auto"/>
              <w:rPr>
                <w:rFonts w:eastAsia="Times New Roman" w:cstheme="minorHAnsi"/>
                <w:sz w:val="20"/>
                <w:szCs w:val="20"/>
                <w:lang w:eastAsia="en-GB"/>
              </w:rPr>
            </w:pPr>
            <w:r>
              <w:rPr>
                <w:rFonts w:eastAsia="Times New Roman" w:cstheme="minorHAnsi"/>
                <w:sz w:val="20"/>
                <w:szCs w:val="20"/>
                <w:lang w:eastAsia="en-GB"/>
              </w:rPr>
              <w:t xml:space="preserve">Use of </w:t>
            </w:r>
            <w:r w:rsidR="00E72F65">
              <w:rPr>
                <w:rFonts w:eastAsia="Times New Roman" w:cstheme="minorHAnsi"/>
                <w:sz w:val="20"/>
                <w:szCs w:val="20"/>
                <w:lang w:eastAsia="en-GB"/>
              </w:rPr>
              <w:t xml:space="preserve">unleaded </w:t>
            </w:r>
            <w:r>
              <w:rPr>
                <w:rFonts w:eastAsia="Times New Roman" w:cstheme="minorHAnsi"/>
                <w:sz w:val="20"/>
                <w:szCs w:val="20"/>
                <w:lang w:eastAsia="en-GB"/>
              </w:rPr>
              <w:t>petrol in IC powered equipment</w:t>
            </w:r>
            <w:r w:rsidR="00FE7A82">
              <w:rPr>
                <w:rFonts w:eastAsia="Times New Roman" w:cstheme="minorHAnsi"/>
                <w:sz w:val="20"/>
                <w:szCs w:val="20"/>
                <w:lang w:eastAsia="en-GB"/>
              </w:rPr>
              <w:t xml:space="preserve"> (</w:t>
            </w:r>
            <w:proofErr w:type="spellStart"/>
            <w:r w:rsidR="00FE7A82">
              <w:rPr>
                <w:rFonts w:eastAsia="Times New Roman" w:cstheme="minorHAnsi"/>
                <w:sz w:val="20"/>
                <w:szCs w:val="20"/>
                <w:lang w:eastAsia="en-GB"/>
              </w:rPr>
              <w:t>eg</w:t>
            </w:r>
            <w:proofErr w:type="spellEnd"/>
            <w:r w:rsidR="00FE7A82">
              <w:rPr>
                <w:rFonts w:eastAsia="Times New Roman" w:cstheme="minorHAnsi"/>
                <w:sz w:val="20"/>
                <w:szCs w:val="20"/>
                <w:lang w:eastAsia="en-GB"/>
              </w:rPr>
              <w:t xml:space="preserve"> Outboard engine)</w:t>
            </w:r>
          </w:p>
        </w:tc>
        <w:tc>
          <w:tcPr>
            <w:tcW w:w="1559" w:type="dxa"/>
            <w:tcBorders>
              <w:left w:val="single" w:sz="12" w:space="0" w:color="auto"/>
              <w:right w:val="single" w:sz="4" w:space="0" w:color="000000" w:themeColor="text1"/>
            </w:tcBorders>
          </w:tcPr>
          <w:p w:rsidR="00F836D1" w:rsidRPr="00F836D1" w:rsidRDefault="00F836D1" w:rsidP="00F836D1">
            <w:pPr>
              <w:autoSpaceDE w:val="0"/>
              <w:autoSpaceDN w:val="0"/>
              <w:adjustRightInd w:val="0"/>
              <w:spacing w:after="0" w:line="240" w:lineRule="auto"/>
              <w:jc w:val="center"/>
              <w:rPr>
                <w:rFonts w:ascii="Arial" w:eastAsia="Times New Roman" w:hAnsi="Arial" w:cs="Arial"/>
                <w:color w:val="000000"/>
                <w:sz w:val="10"/>
                <w:szCs w:val="10"/>
                <w:lang w:eastAsia="en-GB"/>
              </w:rPr>
            </w:pPr>
            <w:r w:rsidRPr="00F836D1">
              <w:rPr>
                <w:rFonts w:ascii="Arial" w:eastAsia="Times New Roman" w:hAnsi="Arial" w:cs="Arial"/>
                <w:b/>
                <w:color w:val="000000"/>
                <w:sz w:val="10"/>
                <w:szCs w:val="10"/>
                <w:lang w:eastAsia="en-GB"/>
              </w:rPr>
              <w:t>Very Likely (5)</w:t>
            </w:r>
          </w:p>
          <w:p w:rsidR="00F836D1" w:rsidRPr="00F836D1" w:rsidRDefault="00F836D1" w:rsidP="00F836D1">
            <w:pPr>
              <w:spacing w:after="0" w:line="240" w:lineRule="auto"/>
              <w:jc w:val="center"/>
              <w:rPr>
                <w:rFonts w:eastAsia="Times New Roman" w:cstheme="minorHAnsi"/>
                <w:sz w:val="10"/>
                <w:szCs w:val="10"/>
                <w:lang w:eastAsia="en-GB"/>
              </w:rPr>
            </w:pPr>
            <w:r w:rsidRPr="00F836D1">
              <w:rPr>
                <w:rFonts w:ascii="Arial" w:eastAsia="Times New Roman" w:hAnsi="Arial" w:cs="Arial"/>
                <w:color w:val="000000"/>
                <w:sz w:val="10"/>
                <w:szCs w:val="10"/>
                <w:lang w:eastAsia="en-GB"/>
              </w:rPr>
              <w:t>(Expected to occur)</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F836D1" w:rsidRPr="00F836D1" w:rsidRDefault="00F836D1" w:rsidP="00F836D1">
            <w:pPr>
              <w:spacing w:after="0" w:line="240" w:lineRule="auto"/>
              <w:rPr>
                <w:rFonts w:eastAsia="Times New Roman" w:cstheme="minorHAnsi"/>
                <w:sz w:val="16"/>
                <w:szCs w:val="16"/>
                <w:lang w:eastAsia="en-GB"/>
              </w:rPr>
            </w:pPr>
          </w:p>
        </w:tc>
        <w:tc>
          <w:tcPr>
            <w:tcW w:w="1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F836D1" w:rsidRPr="00F836D1" w:rsidRDefault="00F836D1" w:rsidP="00F836D1">
            <w:pPr>
              <w:spacing w:after="0" w:line="240" w:lineRule="auto"/>
              <w:rPr>
                <w:rFonts w:eastAsia="Times New Roman" w:cstheme="minorHAnsi"/>
                <w:sz w:val="16"/>
                <w:szCs w:val="16"/>
                <w:lang w:eastAsia="en-GB"/>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F836D1" w:rsidRPr="00F836D1" w:rsidRDefault="00F836D1" w:rsidP="00F836D1">
            <w:pPr>
              <w:spacing w:after="0" w:line="240" w:lineRule="auto"/>
              <w:rPr>
                <w:rFonts w:eastAsia="Times New Roman" w:cstheme="minorHAnsi"/>
                <w:sz w:val="16"/>
                <w:szCs w:val="16"/>
                <w:lang w:eastAsia="en-GB"/>
              </w:rPr>
            </w:pPr>
          </w:p>
        </w:tc>
        <w:tc>
          <w:tcPr>
            <w:tcW w:w="1241"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0000"/>
          </w:tcPr>
          <w:p w:rsidR="00F836D1" w:rsidRPr="00F836D1" w:rsidRDefault="00F836D1" w:rsidP="00F836D1">
            <w:pPr>
              <w:spacing w:after="0" w:line="240" w:lineRule="auto"/>
              <w:rPr>
                <w:rFonts w:eastAsia="Times New Roman" w:cstheme="minorHAnsi"/>
                <w:sz w:val="16"/>
                <w:szCs w:val="16"/>
                <w:lang w:eastAsia="en-GB"/>
              </w:rPr>
            </w:pPr>
          </w:p>
        </w:tc>
      </w:tr>
      <w:tr w:rsidR="00F836D1" w:rsidRPr="00F836D1" w:rsidTr="00B07200">
        <w:trPr>
          <w:cantSplit/>
        </w:trPr>
        <w:tc>
          <w:tcPr>
            <w:tcW w:w="2093" w:type="dxa"/>
            <w:tcBorders>
              <w:top w:val="single" w:sz="4" w:space="0" w:color="auto"/>
              <w:bottom w:val="single" w:sz="4" w:space="0" w:color="auto"/>
            </w:tcBorders>
            <w:shd w:val="clear" w:color="auto" w:fill="D9D9D9" w:themeFill="background1" w:themeFillShade="D9"/>
          </w:tcPr>
          <w:p w:rsidR="00F836D1" w:rsidRPr="00F836D1" w:rsidRDefault="00F836D1" w:rsidP="00F836D1">
            <w:pPr>
              <w:keepNext/>
              <w:spacing w:after="0" w:line="240" w:lineRule="auto"/>
              <w:outlineLvl w:val="1"/>
              <w:rPr>
                <w:rFonts w:eastAsia="Times New Roman" w:cstheme="minorHAnsi"/>
                <w:b/>
                <w:sz w:val="20"/>
                <w:szCs w:val="20"/>
                <w:lang w:eastAsia="en-GB"/>
              </w:rPr>
            </w:pPr>
            <w:r w:rsidRPr="00F836D1">
              <w:rPr>
                <w:rFonts w:eastAsia="Times New Roman" w:cstheme="minorHAnsi"/>
                <w:b/>
                <w:sz w:val="20"/>
                <w:szCs w:val="20"/>
                <w:lang w:eastAsia="en-GB"/>
              </w:rPr>
              <w:t>Site</w:t>
            </w:r>
          </w:p>
        </w:tc>
        <w:tc>
          <w:tcPr>
            <w:tcW w:w="7229" w:type="dxa"/>
            <w:gridSpan w:val="3"/>
            <w:tcBorders>
              <w:top w:val="single" w:sz="4" w:space="0" w:color="auto"/>
              <w:bottom w:val="single" w:sz="4" w:space="0" w:color="auto"/>
              <w:right w:val="single" w:sz="12" w:space="0" w:color="auto"/>
            </w:tcBorders>
          </w:tcPr>
          <w:p w:rsidR="00F836D1" w:rsidRPr="00F836D1" w:rsidRDefault="00B46E1E" w:rsidP="00F836D1">
            <w:pPr>
              <w:spacing w:after="0" w:line="240" w:lineRule="auto"/>
              <w:rPr>
                <w:rFonts w:eastAsia="Times New Roman" w:cstheme="minorHAnsi"/>
                <w:sz w:val="20"/>
                <w:szCs w:val="20"/>
                <w:lang w:eastAsia="en-GB"/>
              </w:rPr>
            </w:pPr>
            <w:proofErr w:type="spellStart"/>
            <w:r>
              <w:rPr>
                <w:rFonts w:eastAsia="Times New Roman" w:cstheme="minorHAnsi"/>
                <w:sz w:val="20"/>
                <w:szCs w:val="20"/>
                <w:lang w:eastAsia="en-GB"/>
              </w:rPr>
              <w:t>Gairloch</w:t>
            </w:r>
            <w:proofErr w:type="spellEnd"/>
            <w:r>
              <w:rPr>
                <w:rFonts w:eastAsia="Times New Roman" w:cstheme="minorHAnsi"/>
                <w:sz w:val="20"/>
                <w:szCs w:val="20"/>
                <w:lang w:eastAsia="en-GB"/>
              </w:rPr>
              <w:t xml:space="preserve"> Boat Club</w:t>
            </w:r>
          </w:p>
        </w:tc>
        <w:tc>
          <w:tcPr>
            <w:tcW w:w="1559" w:type="dxa"/>
            <w:tcBorders>
              <w:left w:val="single" w:sz="12" w:space="0" w:color="auto"/>
              <w:bottom w:val="single" w:sz="4" w:space="0" w:color="auto"/>
              <w:right w:val="single" w:sz="4" w:space="0" w:color="000000" w:themeColor="text1"/>
            </w:tcBorders>
          </w:tcPr>
          <w:p w:rsidR="00F836D1" w:rsidRPr="00F836D1" w:rsidRDefault="00F836D1" w:rsidP="00F836D1">
            <w:pPr>
              <w:autoSpaceDE w:val="0"/>
              <w:autoSpaceDN w:val="0"/>
              <w:adjustRightInd w:val="0"/>
              <w:spacing w:after="0" w:line="240" w:lineRule="auto"/>
              <w:jc w:val="center"/>
              <w:rPr>
                <w:rFonts w:ascii="Arial" w:eastAsia="Times New Roman" w:hAnsi="Arial" w:cs="Arial"/>
                <w:color w:val="000000"/>
                <w:sz w:val="10"/>
                <w:szCs w:val="10"/>
                <w:lang w:eastAsia="en-GB"/>
              </w:rPr>
            </w:pPr>
            <w:r w:rsidRPr="00F836D1">
              <w:rPr>
                <w:rFonts w:ascii="Arial" w:eastAsia="Times New Roman" w:hAnsi="Arial" w:cs="Arial"/>
                <w:b/>
                <w:color w:val="000000"/>
                <w:sz w:val="10"/>
                <w:szCs w:val="10"/>
                <w:lang w:eastAsia="en-GB"/>
              </w:rPr>
              <w:t>Likely (4)</w:t>
            </w:r>
          </w:p>
          <w:p w:rsidR="00F836D1" w:rsidRPr="00F836D1" w:rsidRDefault="00F836D1" w:rsidP="00F836D1">
            <w:pPr>
              <w:spacing w:after="0" w:line="240" w:lineRule="auto"/>
              <w:jc w:val="center"/>
              <w:rPr>
                <w:rFonts w:eastAsia="Times New Roman" w:cstheme="minorHAnsi"/>
                <w:sz w:val="10"/>
                <w:szCs w:val="10"/>
                <w:lang w:eastAsia="en-GB"/>
              </w:rPr>
            </w:pPr>
            <w:r w:rsidRPr="00F836D1">
              <w:rPr>
                <w:rFonts w:ascii="Arial" w:eastAsia="Times New Roman" w:hAnsi="Arial" w:cs="Arial"/>
                <w:color w:val="000000"/>
                <w:sz w:val="10"/>
                <w:szCs w:val="10"/>
                <w:lang w:eastAsia="en-GB"/>
              </w:rPr>
              <w:t>(Reasonably expected)</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F836D1" w:rsidRPr="00F836D1" w:rsidRDefault="00F836D1" w:rsidP="00F836D1">
            <w:pPr>
              <w:spacing w:after="0" w:line="240" w:lineRule="auto"/>
              <w:rPr>
                <w:rFonts w:eastAsia="Times New Roman" w:cstheme="minorHAnsi"/>
                <w:sz w:val="20"/>
                <w:szCs w:val="20"/>
                <w:lang w:eastAsia="en-GB"/>
              </w:rPr>
            </w:pPr>
          </w:p>
        </w:tc>
        <w:tc>
          <w:tcPr>
            <w:tcW w:w="1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F836D1" w:rsidRPr="00F836D1" w:rsidRDefault="00F836D1" w:rsidP="00F836D1">
            <w:pPr>
              <w:spacing w:after="0" w:line="240" w:lineRule="auto"/>
              <w:rPr>
                <w:rFonts w:eastAsia="Times New Roman" w:cstheme="minorHAnsi"/>
                <w:sz w:val="20"/>
                <w:szCs w:val="20"/>
                <w:lang w:eastAsia="en-GB"/>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F836D1" w:rsidRPr="00F836D1" w:rsidRDefault="00F836D1" w:rsidP="00F836D1">
            <w:pPr>
              <w:spacing w:after="0" w:line="240" w:lineRule="auto"/>
              <w:rPr>
                <w:rFonts w:eastAsia="Times New Roman" w:cstheme="minorHAnsi"/>
                <w:sz w:val="20"/>
                <w:szCs w:val="20"/>
                <w:lang w:eastAsia="en-GB"/>
              </w:rPr>
            </w:pPr>
          </w:p>
        </w:tc>
        <w:tc>
          <w:tcPr>
            <w:tcW w:w="1241"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0000"/>
          </w:tcPr>
          <w:p w:rsidR="00F836D1" w:rsidRPr="00F836D1" w:rsidRDefault="00F836D1" w:rsidP="00F836D1">
            <w:pPr>
              <w:spacing w:after="0" w:line="240" w:lineRule="auto"/>
              <w:rPr>
                <w:rFonts w:eastAsia="Times New Roman" w:cstheme="minorHAnsi"/>
                <w:sz w:val="20"/>
                <w:szCs w:val="20"/>
                <w:lang w:eastAsia="en-GB"/>
              </w:rPr>
            </w:pPr>
          </w:p>
        </w:tc>
      </w:tr>
      <w:tr w:rsidR="00F836D1" w:rsidRPr="00F836D1" w:rsidTr="00B07200">
        <w:trPr>
          <w:cantSplit/>
        </w:trPr>
        <w:tc>
          <w:tcPr>
            <w:tcW w:w="2093" w:type="dxa"/>
            <w:tcBorders>
              <w:top w:val="single" w:sz="4" w:space="0" w:color="auto"/>
              <w:bottom w:val="single" w:sz="4" w:space="0" w:color="auto"/>
            </w:tcBorders>
            <w:shd w:val="clear" w:color="auto" w:fill="D9D9D9" w:themeFill="background1" w:themeFillShade="D9"/>
          </w:tcPr>
          <w:p w:rsidR="00F836D1" w:rsidRPr="00F836D1" w:rsidRDefault="00F836D1" w:rsidP="00F836D1">
            <w:pPr>
              <w:keepNext/>
              <w:spacing w:after="0" w:line="240" w:lineRule="auto"/>
              <w:outlineLvl w:val="1"/>
              <w:rPr>
                <w:rFonts w:eastAsia="Times New Roman" w:cstheme="minorHAnsi"/>
                <w:b/>
                <w:sz w:val="20"/>
                <w:szCs w:val="20"/>
                <w:lang w:eastAsia="en-GB"/>
              </w:rPr>
            </w:pPr>
            <w:r w:rsidRPr="00F836D1">
              <w:rPr>
                <w:rFonts w:eastAsia="Times New Roman" w:cstheme="minorHAnsi"/>
                <w:b/>
                <w:sz w:val="20"/>
                <w:szCs w:val="20"/>
                <w:lang w:eastAsia="en-GB"/>
              </w:rPr>
              <w:t>Location in Site</w:t>
            </w:r>
          </w:p>
        </w:tc>
        <w:tc>
          <w:tcPr>
            <w:tcW w:w="7229" w:type="dxa"/>
            <w:gridSpan w:val="3"/>
            <w:tcBorders>
              <w:top w:val="single" w:sz="4" w:space="0" w:color="auto"/>
              <w:bottom w:val="single" w:sz="4" w:space="0" w:color="auto"/>
              <w:right w:val="single" w:sz="12" w:space="0" w:color="auto"/>
            </w:tcBorders>
          </w:tcPr>
          <w:p w:rsidR="00F836D1" w:rsidRPr="00F836D1" w:rsidRDefault="00701EC1" w:rsidP="00F836D1">
            <w:pPr>
              <w:spacing w:after="0" w:line="240" w:lineRule="auto"/>
              <w:rPr>
                <w:rFonts w:eastAsia="Times New Roman" w:cstheme="minorHAnsi"/>
                <w:sz w:val="20"/>
                <w:szCs w:val="20"/>
                <w:lang w:eastAsia="en-GB"/>
              </w:rPr>
            </w:pPr>
            <w:r>
              <w:rPr>
                <w:rFonts w:eastAsia="Times New Roman" w:cstheme="minorHAnsi"/>
                <w:sz w:val="20"/>
                <w:szCs w:val="20"/>
                <w:lang w:eastAsia="en-GB"/>
              </w:rPr>
              <w:t>Clubhouse, Safety boat, boat park</w:t>
            </w:r>
          </w:p>
        </w:tc>
        <w:tc>
          <w:tcPr>
            <w:tcW w:w="1559" w:type="dxa"/>
            <w:tcBorders>
              <w:left w:val="single" w:sz="12" w:space="0" w:color="auto"/>
              <w:bottom w:val="single" w:sz="4" w:space="0" w:color="auto"/>
              <w:right w:val="single" w:sz="4" w:space="0" w:color="000000" w:themeColor="text1"/>
            </w:tcBorders>
          </w:tcPr>
          <w:p w:rsidR="00F836D1" w:rsidRPr="00F836D1" w:rsidRDefault="00F836D1" w:rsidP="00F836D1">
            <w:pPr>
              <w:autoSpaceDE w:val="0"/>
              <w:autoSpaceDN w:val="0"/>
              <w:adjustRightInd w:val="0"/>
              <w:spacing w:after="0" w:line="240" w:lineRule="auto"/>
              <w:jc w:val="center"/>
              <w:rPr>
                <w:rFonts w:ascii="Arial" w:eastAsia="Times New Roman" w:hAnsi="Arial" w:cs="Arial"/>
                <w:b/>
                <w:color w:val="000000"/>
                <w:sz w:val="10"/>
                <w:szCs w:val="10"/>
                <w:lang w:eastAsia="en-GB"/>
              </w:rPr>
            </w:pPr>
            <w:r w:rsidRPr="00F836D1">
              <w:rPr>
                <w:rFonts w:ascii="Arial" w:eastAsia="Times New Roman" w:hAnsi="Arial" w:cs="Arial"/>
                <w:b/>
                <w:color w:val="000000"/>
                <w:sz w:val="10"/>
                <w:szCs w:val="10"/>
                <w:lang w:eastAsia="en-GB"/>
              </w:rPr>
              <w:t>Occasional (3)</w:t>
            </w:r>
          </w:p>
          <w:p w:rsidR="00F836D1" w:rsidRPr="00F836D1" w:rsidRDefault="00F836D1" w:rsidP="00F836D1">
            <w:pPr>
              <w:spacing w:after="0" w:line="240" w:lineRule="auto"/>
              <w:jc w:val="center"/>
              <w:rPr>
                <w:rFonts w:eastAsia="Times New Roman" w:cstheme="minorHAnsi"/>
                <w:sz w:val="10"/>
                <w:szCs w:val="10"/>
                <w:lang w:eastAsia="en-GB"/>
              </w:rPr>
            </w:pPr>
            <w:r w:rsidRPr="00F836D1">
              <w:rPr>
                <w:rFonts w:ascii="Arial" w:eastAsia="Times New Roman" w:hAnsi="Arial" w:cs="Arial"/>
                <w:color w:val="000000"/>
                <w:sz w:val="10"/>
                <w:szCs w:val="10"/>
                <w:lang w:eastAsia="en-GB"/>
              </w:rPr>
              <w:t>(Occur infrequently)</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F836D1" w:rsidRPr="00F836D1" w:rsidRDefault="00F836D1" w:rsidP="00F836D1">
            <w:pPr>
              <w:spacing w:after="0" w:line="240" w:lineRule="auto"/>
              <w:rPr>
                <w:rFonts w:eastAsia="Times New Roman" w:cstheme="minorHAnsi"/>
                <w:sz w:val="20"/>
                <w:szCs w:val="20"/>
                <w:lang w:eastAsia="en-GB"/>
              </w:rPr>
            </w:pPr>
          </w:p>
        </w:tc>
        <w:tc>
          <w:tcPr>
            <w:tcW w:w="1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F836D1" w:rsidRPr="00F836D1" w:rsidRDefault="00F836D1" w:rsidP="00F836D1">
            <w:pPr>
              <w:spacing w:after="0" w:line="240" w:lineRule="auto"/>
              <w:rPr>
                <w:rFonts w:eastAsia="Times New Roman" w:cstheme="minorHAnsi"/>
                <w:sz w:val="20"/>
                <w:szCs w:val="20"/>
                <w:lang w:eastAsia="en-GB"/>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F836D1" w:rsidRPr="00F836D1" w:rsidRDefault="00F836D1" w:rsidP="00F836D1">
            <w:pPr>
              <w:spacing w:after="0" w:line="240" w:lineRule="auto"/>
              <w:rPr>
                <w:rFonts w:eastAsia="Times New Roman" w:cstheme="minorHAnsi"/>
                <w:sz w:val="20"/>
                <w:szCs w:val="20"/>
                <w:lang w:eastAsia="en-GB"/>
              </w:rPr>
            </w:pPr>
          </w:p>
        </w:tc>
        <w:tc>
          <w:tcPr>
            <w:tcW w:w="1241"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0000"/>
          </w:tcPr>
          <w:p w:rsidR="00F836D1" w:rsidRPr="00F836D1" w:rsidRDefault="00F836D1" w:rsidP="00F836D1">
            <w:pPr>
              <w:spacing w:after="0" w:line="240" w:lineRule="auto"/>
              <w:rPr>
                <w:rFonts w:eastAsia="Times New Roman" w:cstheme="minorHAnsi"/>
                <w:sz w:val="20"/>
                <w:szCs w:val="20"/>
                <w:lang w:eastAsia="en-GB"/>
              </w:rPr>
            </w:pPr>
          </w:p>
        </w:tc>
      </w:tr>
      <w:tr w:rsidR="00F836D1" w:rsidRPr="00F836D1" w:rsidTr="00B07200">
        <w:trPr>
          <w:cantSplit/>
        </w:trPr>
        <w:tc>
          <w:tcPr>
            <w:tcW w:w="2093" w:type="dxa"/>
            <w:tcBorders>
              <w:top w:val="single" w:sz="4" w:space="0" w:color="auto"/>
              <w:bottom w:val="single" w:sz="4" w:space="0" w:color="auto"/>
            </w:tcBorders>
            <w:shd w:val="clear" w:color="auto" w:fill="D9D9D9" w:themeFill="background1" w:themeFillShade="D9"/>
          </w:tcPr>
          <w:p w:rsidR="00F836D1" w:rsidRPr="00F836D1" w:rsidRDefault="00F836D1" w:rsidP="00F836D1">
            <w:pPr>
              <w:keepNext/>
              <w:spacing w:after="0" w:line="240" w:lineRule="auto"/>
              <w:outlineLvl w:val="1"/>
              <w:rPr>
                <w:rFonts w:eastAsia="Times New Roman" w:cstheme="minorHAnsi"/>
                <w:b/>
                <w:sz w:val="20"/>
                <w:szCs w:val="20"/>
                <w:lang w:eastAsia="en-GB"/>
              </w:rPr>
            </w:pPr>
            <w:r w:rsidRPr="00F836D1">
              <w:rPr>
                <w:rFonts w:eastAsia="Times New Roman" w:cstheme="minorHAnsi"/>
                <w:b/>
                <w:sz w:val="20"/>
                <w:szCs w:val="20"/>
                <w:lang w:eastAsia="en-GB"/>
              </w:rPr>
              <w:t>Assessed by</w:t>
            </w:r>
          </w:p>
        </w:tc>
        <w:tc>
          <w:tcPr>
            <w:tcW w:w="3260" w:type="dxa"/>
            <w:tcBorders>
              <w:top w:val="single" w:sz="4" w:space="0" w:color="auto"/>
              <w:bottom w:val="single" w:sz="4" w:space="0" w:color="auto"/>
            </w:tcBorders>
          </w:tcPr>
          <w:p w:rsidR="00F836D1" w:rsidRPr="00F836D1" w:rsidRDefault="00933497" w:rsidP="00F836D1">
            <w:pPr>
              <w:spacing w:after="0" w:line="240" w:lineRule="auto"/>
              <w:rPr>
                <w:rFonts w:eastAsia="Times New Roman" w:cstheme="minorHAnsi"/>
                <w:sz w:val="20"/>
                <w:szCs w:val="20"/>
                <w:lang w:eastAsia="en-GB"/>
              </w:rPr>
            </w:pPr>
            <w:r>
              <w:rPr>
                <w:rFonts w:eastAsia="Times New Roman" w:cstheme="minorHAnsi"/>
                <w:sz w:val="20"/>
                <w:szCs w:val="20"/>
                <w:lang w:eastAsia="en-GB"/>
              </w:rPr>
              <w:t>A Swift</w:t>
            </w:r>
          </w:p>
        </w:tc>
        <w:tc>
          <w:tcPr>
            <w:tcW w:w="851" w:type="dxa"/>
            <w:tcBorders>
              <w:top w:val="single" w:sz="4" w:space="0" w:color="auto"/>
              <w:bottom w:val="single" w:sz="4" w:space="0" w:color="auto"/>
            </w:tcBorders>
            <w:shd w:val="clear" w:color="auto" w:fill="D9D9D9" w:themeFill="background1" w:themeFillShade="D9"/>
          </w:tcPr>
          <w:p w:rsidR="00F836D1" w:rsidRPr="00F836D1" w:rsidRDefault="00F836D1" w:rsidP="00F836D1">
            <w:pPr>
              <w:keepNext/>
              <w:spacing w:after="0" w:line="240" w:lineRule="auto"/>
              <w:outlineLvl w:val="1"/>
              <w:rPr>
                <w:rFonts w:eastAsia="Times New Roman" w:cstheme="minorHAnsi"/>
                <w:b/>
                <w:sz w:val="20"/>
                <w:szCs w:val="20"/>
                <w:lang w:eastAsia="en-GB"/>
              </w:rPr>
            </w:pPr>
            <w:r w:rsidRPr="00F836D1">
              <w:rPr>
                <w:rFonts w:eastAsia="Times New Roman" w:cstheme="minorHAnsi"/>
                <w:b/>
                <w:sz w:val="20"/>
                <w:szCs w:val="20"/>
                <w:lang w:eastAsia="en-GB"/>
              </w:rPr>
              <w:t>Signed</w:t>
            </w:r>
          </w:p>
        </w:tc>
        <w:tc>
          <w:tcPr>
            <w:tcW w:w="3118" w:type="dxa"/>
            <w:tcBorders>
              <w:top w:val="single" w:sz="4" w:space="0" w:color="auto"/>
              <w:bottom w:val="single" w:sz="4" w:space="0" w:color="auto"/>
              <w:right w:val="single" w:sz="12" w:space="0" w:color="auto"/>
            </w:tcBorders>
          </w:tcPr>
          <w:p w:rsidR="00F836D1" w:rsidRPr="00F836D1" w:rsidRDefault="00F836D1" w:rsidP="00F836D1">
            <w:pPr>
              <w:spacing w:after="0" w:line="240" w:lineRule="auto"/>
              <w:rPr>
                <w:rFonts w:eastAsia="Times New Roman" w:cstheme="minorHAnsi"/>
                <w:sz w:val="20"/>
                <w:szCs w:val="20"/>
                <w:lang w:eastAsia="en-GB"/>
              </w:rPr>
            </w:pPr>
          </w:p>
        </w:tc>
        <w:tc>
          <w:tcPr>
            <w:tcW w:w="1559" w:type="dxa"/>
            <w:tcBorders>
              <w:left w:val="single" w:sz="12" w:space="0" w:color="auto"/>
              <w:bottom w:val="single" w:sz="4" w:space="0" w:color="auto"/>
              <w:right w:val="single" w:sz="4" w:space="0" w:color="000000" w:themeColor="text1"/>
            </w:tcBorders>
          </w:tcPr>
          <w:p w:rsidR="00F836D1" w:rsidRPr="00F836D1" w:rsidRDefault="00F836D1" w:rsidP="00F836D1">
            <w:pPr>
              <w:autoSpaceDE w:val="0"/>
              <w:autoSpaceDN w:val="0"/>
              <w:adjustRightInd w:val="0"/>
              <w:spacing w:after="0" w:line="240" w:lineRule="auto"/>
              <w:jc w:val="center"/>
              <w:rPr>
                <w:rFonts w:ascii="Arial" w:eastAsia="Times New Roman" w:hAnsi="Arial" w:cs="Arial"/>
                <w:color w:val="000000"/>
                <w:sz w:val="10"/>
                <w:szCs w:val="10"/>
                <w:lang w:eastAsia="en-GB"/>
              </w:rPr>
            </w:pPr>
            <w:r w:rsidRPr="00F836D1">
              <w:rPr>
                <w:rFonts w:ascii="Arial" w:eastAsia="Times New Roman" w:hAnsi="Arial" w:cs="Arial"/>
                <w:b/>
                <w:color w:val="000000"/>
                <w:sz w:val="10"/>
                <w:szCs w:val="10"/>
                <w:lang w:eastAsia="en-GB"/>
              </w:rPr>
              <w:t>Unlikely (2)</w:t>
            </w:r>
          </w:p>
          <w:p w:rsidR="00F836D1" w:rsidRPr="00F836D1" w:rsidRDefault="00F836D1" w:rsidP="00F836D1">
            <w:pPr>
              <w:spacing w:after="0" w:line="240" w:lineRule="auto"/>
              <w:jc w:val="center"/>
              <w:rPr>
                <w:rFonts w:eastAsia="Times New Roman" w:cstheme="minorHAnsi"/>
                <w:sz w:val="10"/>
                <w:szCs w:val="10"/>
                <w:lang w:eastAsia="en-GB"/>
              </w:rPr>
            </w:pPr>
            <w:r w:rsidRPr="00F836D1">
              <w:rPr>
                <w:rFonts w:ascii="Arial" w:eastAsia="Times New Roman" w:hAnsi="Arial" w:cs="Arial"/>
                <w:color w:val="000000"/>
                <w:sz w:val="10"/>
                <w:szCs w:val="10"/>
                <w:lang w:eastAsia="en-GB"/>
              </w:rPr>
              <w:t>(Unexpected to occur)</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F836D1" w:rsidRPr="00F836D1" w:rsidRDefault="00F836D1" w:rsidP="00F836D1">
            <w:pPr>
              <w:spacing w:after="0" w:line="240" w:lineRule="auto"/>
              <w:rPr>
                <w:rFonts w:eastAsia="Times New Roman" w:cstheme="minorHAnsi"/>
                <w:sz w:val="20"/>
                <w:szCs w:val="20"/>
                <w:lang w:eastAsia="en-GB"/>
              </w:rPr>
            </w:pPr>
          </w:p>
        </w:tc>
        <w:tc>
          <w:tcPr>
            <w:tcW w:w="1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F836D1" w:rsidRPr="00F836D1" w:rsidRDefault="00F836D1" w:rsidP="00F836D1">
            <w:pPr>
              <w:spacing w:after="0" w:line="240" w:lineRule="auto"/>
              <w:rPr>
                <w:rFonts w:eastAsia="Times New Roman" w:cstheme="minorHAnsi"/>
                <w:sz w:val="20"/>
                <w:szCs w:val="20"/>
                <w:lang w:eastAsia="en-GB"/>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F836D1" w:rsidRPr="00F836D1" w:rsidRDefault="00F836D1" w:rsidP="00F836D1">
            <w:pPr>
              <w:spacing w:after="0" w:line="240" w:lineRule="auto"/>
              <w:rPr>
                <w:rFonts w:eastAsia="Times New Roman" w:cstheme="minorHAnsi"/>
                <w:sz w:val="20"/>
                <w:szCs w:val="20"/>
                <w:lang w:eastAsia="en-GB"/>
              </w:rPr>
            </w:pPr>
          </w:p>
        </w:tc>
        <w:tc>
          <w:tcPr>
            <w:tcW w:w="1241"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C000"/>
          </w:tcPr>
          <w:p w:rsidR="00F836D1" w:rsidRPr="00F836D1" w:rsidRDefault="00F836D1" w:rsidP="00F836D1">
            <w:pPr>
              <w:spacing w:after="0" w:line="240" w:lineRule="auto"/>
              <w:rPr>
                <w:rFonts w:eastAsia="Times New Roman" w:cstheme="minorHAnsi"/>
                <w:sz w:val="20"/>
                <w:szCs w:val="20"/>
                <w:lang w:eastAsia="en-GB"/>
              </w:rPr>
            </w:pPr>
          </w:p>
        </w:tc>
      </w:tr>
      <w:tr w:rsidR="00F836D1" w:rsidRPr="00F836D1" w:rsidTr="00B07200">
        <w:trPr>
          <w:cantSplit/>
        </w:trPr>
        <w:tc>
          <w:tcPr>
            <w:tcW w:w="2093" w:type="dxa"/>
            <w:tcBorders>
              <w:top w:val="single" w:sz="4" w:space="0" w:color="auto"/>
              <w:bottom w:val="single" w:sz="4" w:space="0" w:color="auto"/>
            </w:tcBorders>
            <w:shd w:val="clear" w:color="auto" w:fill="D9D9D9" w:themeFill="background1" w:themeFillShade="D9"/>
          </w:tcPr>
          <w:p w:rsidR="00F836D1" w:rsidRPr="00F836D1" w:rsidRDefault="00F836D1" w:rsidP="00F836D1">
            <w:pPr>
              <w:keepNext/>
              <w:spacing w:after="0" w:line="240" w:lineRule="auto"/>
              <w:outlineLvl w:val="1"/>
              <w:rPr>
                <w:rFonts w:eastAsia="Times New Roman" w:cstheme="minorHAnsi"/>
                <w:b/>
                <w:sz w:val="20"/>
                <w:szCs w:val="20"/>
                <w:lang w:eastAsia="en-GB"/>
              </w:rPr>
            </w:pPr>
            <w:r w:rsidRPr="00F836D1">
              <w:rPr>
                <w:rFonts w:eastAsia="Times New Roman" w:cstheme="minorHAnsi"/>
                <w:b/>
                <w:sz w:val="20"/>
                <w:szCs w:val="20"/>
                <w:lang w:eastAsia="en-GB"/>
              </w:rPr>
              <w:t>Approved by</w:t>
            </w:r>
          </w:p>
        </w:tc>
        <w:tc>
          <w:tcPr>
            <w:tcW w:w="3260" w:type="dxa"/>
            <w:tcBorders>
              <w:top w:val="single" w:sz="4" w:space="0" w:color="auto"/>
              <w:bottom w:val="single" w:sz="4" w:space="0" w:color="auto"/>
            </w:tcBorders>
          </w:tcPr>
          <w:p w:rsidR="00F836D1" w:rsidRPr="00F836D1" w:rsidRDefault="00F836D1" w:rsidP="00F836D1">
            <w:pPr>
              <w:spacing w:after="0" w:line="240" w:lineRule="auto"/>
              <w:rPr>
                <w:rFonts w:eastAsia="Times New Roman" w:cstheme="minorHAnsi"/>
                <w:sz w:val="20"/>
                <w:szCs w:val="20"/>
                <w:lang w:eastAsia="en-GB"/>
              </w:rPr>
            </w:pPr>
          </w:p>
        </w:tc>
        <w:tc>
          <w:tcPr>
            <w:tcW w:w="851" w:type="dxa"/>
            <w:tcBorders>
              <w:top w:val="single" w:sz="4" w:space="0" w:color="auto"/>
              <w:bottom w:val="single" w:sz="4" w:space="0" w:color="auto"/>
            </w:tcBorders>
            <w:shd w:val="clear" w:color="auto" w:fill="D9D9D9" w:themeFill="background1" w:themeFillShade="D9"/>
          </w:tcPr>
          <w:p w:rsidR="00F836D1" w:rsidRPr="00F836D1" w:rsidRDefault="00F836D1" w:rsidP="00F836D1">
            <w:pPr>
              <w:keepNext/>
              <w:spacing w:after="0" w:line="240" w:lineRule="auto"/>
              <w:outlineLvl w:val="1"/>
              <w:rPr>
                <w:rFonts w:eastAsia="Times New Roman" w:cstheme="minorHAnsi"/>
                <w:b/>
                <w:sz w:val="20"/>
                <w:szCs w:val="20"/>
                <w:lang w:eastAsia="en-GB"/>
              </w:rPr>
            </w:pPr>
            <w:r w:rsidRPr="00F836D1">
              <w:rPr>
                <w:rFonts w:eastAsia="Times New Roman" w:cstheme="minorHAnsi"/>
                <w:b/>
                <w:sz w:val="20"/>
                <w:szCs w:val="20"/>
                <w:lang w:eastAsia="en-GB"/>
              </w:rPr>
              <w:t>Signed</w:t>
            </w:r>
          </w:p>
        </w:tc>
        <w:tc>
          <w:tcPr>
            <w:tcW w:w="3118" w:type="dxa"/>
            <w:tcBorders>
              <w:top w:val="single" w:sz="4" w:space="0" w:color="auto"/>
              <w:bottom w:val="single" w:sz="4" w:space="0" w:color="auto"/>
              <w:right w:val="single" w:sz="12" w:space="0" w:color="auto"/>
            </w:tcBorders>
          </w:tcPr>
          <w:p w:rsidR="00F836D1" w:rsidRPr="00F836D1" w:rsidRDefault="00F836D1" w:rsidP="00F836D1">
            <w:pPr>
              <w:spacing w:after="0" w:line="240" w:lineRule="auto"/>
              <w:rPr>
                <w:rFonts w:eastAsia="Times New Roman" w:cstheme="minorHAnsi"/>
                <w:sz w:val="20"/>
                <w:szCs w:val="20"/>
                <w:lang w:eastAsia="en-GB"/>
              </w:rPr>
            </w:pPr>
          </w:p>
        </w:tc>
        <w:tc>
          <w:tcPr>
            <w:tcW w:w="1559" w:type="dxa"/>
            <w:tcBorders>
              <w:left w:val="single" w:sz="12" w:space="0" w:color="auto"/>
              <w:bottom w:val="single" w:sz="12" w:space="0" w:color="auto"/>
              <w:right w:val="single" w:sz="4" w:space="0" w:color="000000" w:themeColor="text1"/>
            </w:tcBorders>
          </w:tcPr>
          <w:p w:rsidR="00F836D1" w:rsidRPr="00F836D1" w:rsidRDefault="00F836D1" w:rsidP="00F836D1">
            <w:pPr>
              <w:autoSpaceDE w:val="0"/>
              <w:autoSpaceDN w:val="0"/>
              <w:adjustRightInd w:val="0"/>
              <w:spacing w:after="0" w:line="240" w:lineRule="auto"/>
              <w:jc w:val="center"/>
              <w:rPr>
                <w:rFonts w:ascii="Arial" w:eastAsia="Times New Roman" w:hAnsi="Arial" w:cs="Arial"/>
                <w:b/>
                <w:color w:val="000000"/>
                <w:sz w:val="10"/>
                <w:szCs w:val="10"/>
                <w:lang w:eastAsia="en-GB"/>
              </w:rPr>
            </w:pPr>
            <w:r w:rsidRPr="00F836D1">
              <w:rPr>
                <w:rFonts w:ascii="Arial" w:eastAsia="Times New Roman" w:hAnsi="Arial" w:cs="Arial"/>
                <w:b/>
                <w:color w:val="000000"/>
                <w:sz w:val="10"/>
                <w:szCs w:val="10"/>
                <w:lang w:eastAsia="en-GB"/>
              </w:rPr>
              <w:t>Negligible (1)</w:t>
            </w:r>
          </w:p>
          <w:p w:rsidR="00F836D1" w:rsidRPr="00F836D1" w:rsidRDefault="00F836D1" w:rsidP="00F836D1">
            <w:pPr>
              <w:spacing w:after="0" w:line="240" w:lineRule="auto"/>
              <w:jc w:val="center"/>
              <w:rPr>
                <w:rFonts w:eastAsia="Times New Roman" w:cstheme="minorHAnsi"/>
                <w:sz w:val="10"/>
                <w:szCs w:val="10"/>
                <w:lang w:eastAsia="en-GB"/>
              </w:rPr>
            </w:pPr>
            <w:r w:rsidRPr="00F836D1">
              <w:rPr>
                <w:rFonts w:ascii="Arial" w:eastAsia="Times New Roman" w:hAnsi="Arial" w:cs="Arial"/>
                <w:color w:val="000000"/>
                <w:sz w:val="10"/>
                <w:szCs w:val="10"/>
                <w:lang w:eastAsia="en-GB"/>
              </w:rPr>
              <w:t>(Not expected to occur)</w:t>
            </w:r>
          </w:p>
        </w:tc>
        <w:tc>
          <w:tcPr>
            <w:tcW w:w="124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00B050"/>
          </w:tcPr>
          <w:p w:rsidR="00F836D1" w:rsidRPr="00F836D1" w:rsidRDefault="00F836D1" w:rsidP="00F836D1">
            <w:pPr>
              <w:spacing w:after="0" w:line="240" w:lineRule="auto"/>
              <w:rPr>
                <w:rFonts w:eastAsia="Times New Roman" w:cstheme="minorHAnsi"/>
                <w:sz w:val="20"/>
                <w:szCs w:val="20"/>
                <w:lang w:eastAsia="en-GB"/>
              </w:rPr>
            </w:pPr>
          </w:p>
        </w:tc>
        <w:tc>
          <w:tcPr>
            <w:tcW w:w="1241" w:type="dxa"/>
            <w:gridSpan w:val="2"/>
            <w:tcBorders>
              <w:top w:val="single" w:sz="4" w:space="0" w:color="000000" w:themeColor="text1"/>
              <w:left w:val="single" w:sz="4" w:space="0" w:color="000000" w:themeColor="text1"/>
              <w:bottom w:val="single" w:sz="12" w:space="0" w:color="auto"/>
              <w:right w:val="single" w:sz="4" w:space="0" w:color="000000" w:themeColor="text1"/>
            </w:tcBorders>
            <w:shd w:val="clear" w:color="auto" w:fill="00B050"/>
          </w:tcPr>
          <w:p w:rsidR="00F836D1" w:rsidRPr="00F836D1" w:rsidRDefault="00F836D1" w:rsidP="00F836D1">
            <w:pPr>
              <w:spacing w:after="0" w:line="240" w:lineRule="auto"/>
              <w:rPr>
                <w:rFonts w:eastAsia="Times New Roman" w:cstheme="minorHAnsi"/>
                <w:sz w:val="20"/>
                <w:szCs w:val="20"/>
                <w:lang w:eastAsia="en-GB"/>
              </w:rPr>
            </w:pPr>
          </w:p>
        </w:tc>
        <w:tc>
          <w:tcPr>
            <w:tcW w:w="1240" w:type="dxa"/>
            <w:gridSpan w:val="2"/>
            <w:tcBorders>
              <w:top w:val="single" w:sz="4" w:space="0" w:color="000000" w:themeColor="text1"/>
              <w:left w:val="single" w:sz="4" w:space="0" w:color="000000" w:themeColor="text1"/>
              <w:bottom w:val="single" w:sz="12" w:space="0" w:color="auto"/>
              <w:right w:val="single" w:sz="4" w:space="0" w:color="000000" w:themeColor="text1"/>
            </w:tcBorders>
            <w:shd w:val="clear" w:color="auto" w:fill="00B050"/>
          </w:tcPr>
          <w:p w:rsidR="00F836D1" w:rsidRPr="00F836D1" w:rsidRDefault="00F836D1" w:rsidP="00F836D1">
            <w:pPr>
              <w:spacing w:after="0" w:line="240" w:lineRule="auto"/>
              <w:rPr>
                <w:rFonts w:eastAsia="Times New Roman" w:cstheme="minorHAnsi"/>
                <w:sz w:val="20"/>
                <w:szCs w:val="20"/>
                <w:lang w:eastAsia="en-GB"/>
              </w:rPr>
            </w:pPr>
          </w:p>
        </w:tc>
        <w:tc>
          <w:tcPr>
            <w:tcW w:w="1241" w:type="dxa"/>
            <w:tcBorders>
              <w:top w:val="single" w:sz="4" w:space="0" w:color="000000" w:themeColor="text1"/>
              <w:left w:val="single" w:sz="4" w:space="0" w:color="000000" w:themeColor="text1"/>
              <w:bottom w:val="single" w:sz="12" w:space="0" w:color="auto"/>
              <w:right w:val="single" w:sz="12" w:space="0" w:color="auto"/>
            </w:tcBorders>
            <w:shd w:val="clear" w:color="auto" w:fill="00B050"/>
          </w:tcPr>
          <w:p w:rsidR="00F836D1" w:rsidRPr="00F836D1" w:rsidRDefault="00F836D1" w:rsidP="00F836D1">
            <w:pPr>
              <w:spacing w:after="0" w:line="240" w:lineRule="auto"/>
              <w:rPr>
                <w:rFonts w:eastAsia="Times New Roman" w:cstheme="minorHAnsi"/>
                <w:sz w:val="20"/>
                <w:szCs w:val="20"/>
                <w:lang w:eastAsia="en-GB"/>
              </w:rPr>
            </w:pPr>
          </w:p>
        </w:tc>
      </w:tr>
      <w:tr w:rsidR="00F836D1" w:rsidRPr="00F836D1" w:rsidTr="00B07200">
        <w:trPr>
          <w:cantSplit/>
          <w:trHeight w:val="50"/>
        </w:trPr>
        <w:tc>
          <w:tcPr>
            <w:tcW w:w="2093" w:type="dxa"/>
            <w:tcBorders>
              <w:top w:val="single" w:sz="4" w:space="0" w:color="auto"/>
              <w:bottom w:val="single" w:sz="4" w:space="0" w:color="auto"/>
            </w:tcBorders>
            <w:shd w:val="clear" w:color="auto" w:fill="D9D9D9" w:themeFill="background1" w:themeFillShade="D9"/>
          </w:tcPr>
          <w:p w:rsidR="00F836D1" w:rsidRPr="00F836D1" w:rsidRDefault="00F836D1" w:rsidP="00F836D1">
            <w:pPr>
              <w:keepNext/>
              <w:spacing w:after="0" w:line="240" w:lineRule="auto"/>
              <w:outlineLvl w:val="1"/>
              <w:rPr>
                <w:rFonts w:eastAsia="Times New Roman" w:cstheme="minorHAnsi"/>
                <w:b/>
                <w:sz w:val="20"/>
                <w:szCs w:val="20"/>
                <w:lang w:eastAsia="en-GB"/>
              </w:rPr>
            </w:pPr>
            <w:r w:rsidRPr="00F836D1">
              <w:rPr>
                <w:rFonts w:eastAsia="Times New Roman" w:cstheme="minorHAnsi"/>
                <w:b/>
                <w:sz w:val="20"/>
                <w:szCs w:val="20"/>
                <w:lang w:eastAsia="en-GB"/>
              </w:rPr>
              <w:t>Client (If Required)</w:t>
            </w:r>
          </w:p>
        </w:tc>
        <w:tc>
          <w:tcPr>
            <w:tcW w:w="3260" w:type="dxa"/>
            <w:tcBorders>
              <w:top w:val="single" w:sz="4" w:space="0" w:color="auto"/>
              <w:bottom w:val="single" w:sz="4" w:space="0" w:color="auto"/>
            </w:tcBorders>
          </w:tcPr>
          <w:p w:rsidR="00F836D1" w:rsidRPr="00F836D1" w:rsidRDefault="00F836D1" w:rsidP="00F836D1">
            <w:pPr>
              <w:spacing w:after="0" w:line="240" w:lineRule="auto"/>
              <w:rPr>
                <w:rFonts w:eastAsia="Times New Roman" w:cstheme="minorHAnsi"/>
                <w:sz w:val="20"/>
                <w:szCs w:val="20"/>
                <w:lang w:eastAsia="en-GB"/>
              </w:rPr>
            </w:pPr>
          </w:p>
        </w:tc>
        <w:tc>
          <w:tcPr>
            <w:tcW w:w="851" w:type="dxa"/>
            <w:tcBorders>
              <w:top w:val="single" w:sz="4" w:space="0" w:color="auto"/>
              <w:bottom w:val="single" w:sz="4" w:space="0" w:color="auto"/>
            </w:tcBorders>
            <w:shd w:val="clear" w:color="auto" w:fill="D9D9D9" w:themeFill="background1" w:themeFillShade="D9"/>
          </w:tcPr>
          <w:p w:rsidR="00F836D1" w:rsidRPr="00F836D1" w:rsidRDefault="00F836D1" w:rsidP="00F836D1">
            <w:pPr>
              <w:keepNext/>
              <w:spacing w:after="0" w:line="240" w:lineRule="auto"/>
              <w:outlineLvl w:val="1"/>
              <w:rPr>
                <w:rFonts w:eastAsia="Times New Roman" w:cstheme="minorHAnsi"/>
                <w:b/>
                <w:sz w:val="20"/>
                <w:szCs w:val="20"/>
                <w:lang w:eastAsia="en-GB"/>
              </w:rPr>
            </w:pPr>
            <w:r w:rsidRPr="00F836D1">
              <w:rPr>
                <w:rFonts w:eastAsia="Times New Roman" w:cstheme="minorHAnsi"/>
                <w:b/>
                <w:sz w:val="20"/>
                <w:szCs w:val="20"/>
                <w:lang w:eastAsia="en-GB"/>
              </w:rPr>
              <w:t>Signed</w:t>
            </w:r>
          </w:p>
        </w:tc>
        <w:tc>
          <w:tcPr>
            <w:tcW w:w="3118" w:type="dxa"/>
            <w:tcBorders>
              <w:top w:val="single" w:sz="4" w:space="0" w:color="auto"/>
              <w:bottom w:val="single" w:sz="4" w:space="0" w:color="auto"/>
              <w:right w:val="single" w:sz="12" w:space="0" w:color="auto"/>
            </w:tcBorders>
          </w:tcPr>
          <w:p w:rsidR="00F836D1" w:rsidRPr="00F836D1" w:rsidRDefault="00F836D1" w:rsidP="00F836D1">
            <w:pPr>
              <w:spacing w:after="0" w:line="240" w:lineRule="auto"/>
              <w:rPr>
                <w:rFonts w:eastAsia="Times New Roman" w:cstheme="minorHAnsi"/>
                <w:sz w:val="20"/>
                <w:szCs w:val="20"/>
                <w:lang w:eastAsia="en-GB"/>
              </w:rPr>
            </w:pP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836D1" w:rsidRPr="00F836D1" w:rsidRDefault="00F836D1" w:rsidP="00F836D1">
            <w:pPr>
              <w:tabs>
                <w:tab w:val="left" w:pos="765"/>
              </w:tabs>
              <w:spacing w:after="0" w:line="240" w:lineRule="auto"/>
              <w:jc w:val="center"/>
              <w:rPr>
                <w:rFonts w:eastAsia="Times New Roman" w:cstheme="minorHAnsi"/>
                <w:b/>
                <w:sz w:val="14"/>
                <w:szCs w:val="14"/>
                <w:lang w:eastAsia="en-GB"/>
              </w:rPr>
            </w:pPr>
            <w:r w:rsidRPr="00F836D1">
              <w:rPr>
                <w:rFonts w:eastAsia="Times New Roman" w:cstheme="minorHAnsi"/>
                <w:b/>
                <w:sz w:val="14"/>
                <w:szCs w:val="14"/>
                <w:lang w:eastAsia="en-GB"/>
              </w:rPr>
              <w:t>Risk Rating (</w:t>
            </w:r>
            <w:proofErr w:type="spellStart"/>
            <w:r w:rsidRPr="00F836D1">
              <w:rPr>
                <w:rFonts w:eastAsia="Times New Roman" w:cstheme="minorHAnsi"/>
                <w:b/>
                <w:sz w:val="14"/>
                <w:szCs w:val="14"/>
                <w:lang w:eastAsia="en-GB"/>
              </w:rPr>
              <w:t>LxC</w:t>
            </w:r>
            <w:proofErr w:type="spellEnd"/>
            <w:r w:rsidRPr="00F836D1">
              <w:rPr>
                <w:rFonts w:eastAsia="Times New Roman" w:cstheme="minorHAnsi"/>
                <w:b/>
                <w:sz w:val="14"/>
                <w:szCs w:val="14"/>
                <w:lang w:eastAsia="en-GB"/>
              </w:rPr>
              <w:t>)</w:t>
            </w:r>
          </w:p>
        </w:tc>
        <w:tc>
          <w:tcPr>
            <w:tcW w:w="1418" w:type="dxa"/>
            <w:gridSpan w:val="2"/>
            <w:tcBorders>
              <w:top w:val="single" w:sz="12" w:space="0" w:color="auto"/>
              <w:left w:val="single" w:sz="12" w:space="0" w:color="auto"/>
              <w:bottom w:val="single" w:sz="12" w:space="0" w:color="auto"/>
              <w:right w:val="single" w:sz="12" w:space="0" w:color="auto"/>
            </w:tcBorders>
            <w:shd w:val="clear" w:color="auto" w:fill="00B050"/>
            <w:vAlign w:val="center"/>
          </w:tcPr>
          <w:p w:rsidR="00F836D1" w:rsidRPr="00F836D1" w:rsidRDefault="00F836D1" w:rsidP="00F836D1">
            <w:pPr>
              <w:spacing w:after="0" w:line="240" w:lineRule="auto"/>
              <w:jc w:val="center"/>
              <w:rPr>
                <w:rFonts w:eastAsia="Times New Roman" w:cstheme="minorHAnsi"/>
                <w:b/>
                <w:sz w:val="14"/>
                <w:szCs w:val="14"/>
                <w:lang w:eastAsia="en-GB"/>
              </w:rPr>
            </w:pPr>
            <w:r w:rsidRPr="00F836D1">
              <w:rPr>
                <w:rFonts w:eastAsia="Times New Roman" w:cstheme="minorHAnsi"/>
                <w:b/>
                <w:color w:val="FFFFFF" w:themeColor="background1"/>
                <w:sz w:val="14"/>
                <w:szCs w:val="14"/>
                <w:lang w:eastAsia="en-GB"/>
              </w:rPr>
              <w:t>Low (1-4) Tolerable</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FFC000"/>
            <w:vAlign w:val="center"/>
          </w:tcPr>
          <w:p w:rsidR="00F836D1" w:rsidRPr="00F836D1" w:rsidRDefault="00F836D1" w:rsidP="00F836D1">
            <w:pPr>
              <w:spacing w:after="0" w:line="240" w:lineRule="auto"/>
              <w:jc w:val="center"/>
              <w:rPr>
                <w:rFonts w:eastAsia="Times New Roman" w:cstheme="minorHAnsi"/>
                <w:b/>
                <w:sz w:val="14"/>
                <w:szCs w:val="14"/>
                <w:lang w:eastAsia="en-GB"/>
              </w:rPr>
            </w:pPr>
            <w:r w:rsidRPr="00F836D1">
              <w:rPr>
                <w:rFonts w:eastAsia="Times New Roman" w:cstheme="minorHAnsi"/>
                <w:b/>
                <w:sz w:val="14"/>
                <w:szCs w:val="14"/>
                <w:lang w:eastAsia="en-GB"/>
              </w:rPr>
              <w:t>Medium (5-11) Intolerable</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F0000"/>
            <w:vAlign w:val="center"/>
          </w:tcPr>
          <w:p w:rsidR="00F836D1" w:rsidRPr="00F836D1" w:rsidRDefault="00F836D1" w:rsidP="00F836D1">
            <w:pPr>
              <w:spacing w:after="0" w:line="240" w:lineRule="auto"/>
              <w:jc w:val="center"/>
              <w:rPr>
                <w:rFonts w:eastAsia="Times New Roman" w:cstheme="minorHAnsi"/>
                <w:b/>
                <w:sz w:val="14"/>
                <w:szCs w:val="14"/>
                <w:lang w:eastAsia="en-GB"/>
              </w:rPr>
            </w:pPr>
            <w:r w:rsidRPr="00F836D1">
              <w:rPr>
                <w:rFonts w:eastAsia="Times New Roman" w:cstheme="minorHAnsi"/>
                <w:b/>
                <w:color w:val="FFFFFF" w:themeColor="background1"/>
                <w:sz w:val="14"/>
                <w:szCs w:val="14"/>
                <w:lang w:eastAsia="en-GB"/>
              </w:rPr>
              <w:t>High (12-20) Intolerable</w:t>
            </w:r>
          </w:p>
        </w:tc>
      </w:tr>
      <w:tr w:rsidR="00F836D1" w:rsidRPr="00F836D1" w:rsidTr="00B07200">
        <w:trPr>
          <w:cantSplit/>
        </w:trPr>
        <w:tc>
          <w:tcPr>
            <w:tcW w:w="15843" w:type="dxa"/>
            <w:gridSpan w:val="11"/>
            <w:tcBorders>
              <w:top w:val="nil"/>
              <w:left w:val="nil"/>
              <w:bottom w:val="nil"/>
              <w:right w:val="nil"/>
            </w:tcBorders>
          </w:tcPr>
          <w:p w:rsidR="00F836D1" w:rsidRPr="00F836D1" w:rsidRDefault="00F836D1" w:rsidP="00F836D1">
            <w:pPr>
              <w:spacing w:after="0" w:line="240" w:lineRule="auto"/>
              <w:rPr>
                <w:rFonts w:eastAsia="Times New Roman" w:cstheme="minorHAnsi"/>
                <w:sz w:val="16"/>
                <w:szCs w:val="16"/>
                <w:lang w:eastAsia="en-GB"/>
              </w:rPr>
            </w:pPr>
          </w:p>
        </w:tc>
      </w:tr>
    </w:tbl>
    <w:p w:rsidR="008A0751" w:rsidRPr="008A0751" w:rsidRDefault="00F836D1" w:rsidP="008A0751">
      <w:pPr>
        <w:spacing w:after="0" w:line="240" w:lineRule="auto"/>
        <w:rPr>
          <w:rFonts w:eastAsia="Times New Roman" w:cs="Arial"/>
          <w:b/>
          <w:lang w:eastAsia="en-GB"/>
        </w:rPr>
      </w:pPr>
      <w:r>
        <w:rPr>
          <w:rFonts w:eastAsia="Times New Roman" w:cs="Arial"/>
          <w:b/>
          <w:lang w:eastAsia="en-GB"/>
        </w:rPr>
        <w:t>1.1</w:t>
      </w:r>
      <w:r>
        <w:rPr>
          <w:rFonts w:eastAsia="Times New Roman" w:cs="Arial"/>
          <w:b/>
          <w:lang w:eastAsia="en-GB"/>
        </w:rPr>
        <w:tab/>
        <w:t>Substance H</w:t>
      </w:r>
      <w:r w:rsidR="008A0751" w:rsidRPr="008A0751">
        <w:rPr>
          <w:rFonts w:eastAsia="Times New Roman" w:cs="Arial"/>
          <w:b/>
          <w:lang w:eastAsia="en-GB"/>
        </w:rPr>
        <w:t>azards</w:t>
      </w:r>
      <w:r w:rsidR="00C376C9">
        <w:rPr>
          <w:rFonts w:eastAsia="Times New Roman" w:cs="Arial"/>
          <w:b/>
          <w:lang w:eastAsia="en-GB"/>
        </w:rPr>
        <w:t xml:space="preserve"> </w:t>
      </w:r>
      <w:r w:rsidR="00A626B3">
        <w:rPr>
          <w:rFonts w:eastAsia="Times New Roman" w:cs="Arial"/>
          <w:b/>
          <w:lang w:eastAsia="en-GB"/>
        </w:rPr>
        <w:t>(</w:t>
      </w:r>
      <w:r w:rsidR="00C376C9">
        <w:rPr>
          <w:rFonts w:eastAsia="Times New Roman" w:cs="Arial"/>
          <w:b/>
          <w:lang w:eastAsia="en-GB"/>
        </w:rPr>
        <w:t>Gross Risk</w:t>
      </w:r>
      <w:r w:rsidR="00A626B3">
        <w:rPr>
          <w:rFonts w:eastAsia="Times New Roman" w:cs="Arial"/>
          <w:b/>
          <w:lang w:eastAsia="en-GB"/>
        </w:rPr>
        <w:t>)</w:t>
      </w:r>
      <w:r w:rsidR="00C376C9">
        <w:rPr>
          <w:rFonts w:eastAsia="Times New Roman" w:cs="Arial"/>
          <w:b/>
          <w:lang w:eastAsia="en-GB"/>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1866"/>
        <w:gridCol w:w="1831"/>
        <w:gridCol w:w="1407"/>
        <w:gridCol w:w="710"/>
        <w:gridCol w:w="1413"/>
        <w:gridCol w:w="428"/>
        <w:gridCol w:w="1559"/>
        <w:gridCol w:w="282"/>
        <w:gridCol w:w="1179"/>
        <w:gridCol w:w="811"/>
        <w:gridCol w:w="637"/>
        <w:gridCol w:w="637"/>
        <w:gridCol w:w="637"/>
        <w:gridCol w:w="637"/>
        <w:gridCol w:w="637"/>
        <w:gridCol w:w="640"/>
      </w:tblGrid>
      <w:tr w:rsidR="00A626B3" w:rsidRPr="00963D6C" w:rsidTr="00A626B3">
        <w:tc>
          <w:tcPr>
            <w:tcW w:w="1779" w:type="pct"/>
            <w:gridSpan w:val="4"/>
            <w:shd w:val="clear" w:color="auto" w:fill="D9D9D9" w:themeFill="background1" w:themeFillShade="D9"/>
          </w:tcPr>
          <w:p w:rsidR="008A0751" w:rsidRPr="00963D6C" w:rsidRDefault="00A626B3" w:rsidP="00A626B3">
            <w:pPr>
              <w:keepNext/>
              <w:spacing w:after="0" w:line="240" w:lineRule="auto"/>
              <w:outlineLvl w:val="3"/>
              <w:rPr>
                <w:rFonts w:eastAsia="Times New Roman" w:cs="Arial"/>
                <w:b/>
                <w:sz w:val="18"/>
                <w:lang w:eastAsia="en-GB"/>
              </w:rPr>
            </w:pPr>
            <w:r>
              <w:rPr>
                <w:rFonts w:eastAsia="Times New Roman" w:cs="Arial"/>
                <w:b/>
                <w:sz w:val="18"/>
                <w:lang w:eastAsia="en-GB"/>
              </w:rPr>
              <w:t>Can the Substance be S</w:t>
            </w:r>
            <w:r w:rsidR="008A0751" w:rsidRPr="00963D6C">
              <w:rPr>
                <w:rFonts w:eastAsia="Times New Roman" w:cs="Arial"/>
                <w:b/>
                <w:sz w:val="18"/>
                <w:lang w:eastAsia="en-GB"/>
              </w:rPr>
              <w:t xml:space="preserve">ubstituted for </w:t>
            </w:r>
            <w:r>
              <w:rPr>
                <w:rFonts w:eastAsia="Times New Roman" w:cs="Arial"/>
                <w:b/>
                <w:sz w:val="18"/>
                <w:lang w:eastAsia="en-GB"/>
              </w:rPr>
              <w:t>S</w:t>
            </w:r>
            <w:r w:rsidR="008A0751" w:rsidRPr="00963D6C">
              <w:rPr>
                <w:rFonts w:eastAsia="Times New Roman" w:cs="Arial"/>
                <w:b/>
                <w:sz w:val="18"/>
                <w:lang w:eastAsia="en-GB"/>
              </w:rPr>
              <w:t xml:space="preserve">omething </w:t>
            </w:r>
            <w:r>
              <w:rPr>
                <w:rFonts w:eastAsia="Times New Roman" w:cs="Arial"/>
                <w:b/>
                <w:sz w:val="18"/>
                <w:lang w:eastAsia="en-GB"/>
              </w:rPr>
              <w:t>S</w:t>
            </w:r>
            <w:r w:rsidR="008A0751" w:rsidRPr="00963D6C">
              <w:rPr>
                <w:rFonts w:eastAsia="Times New Roman" w:cs="Arial"/>
                <w:b/>
                <w:sz w:val="18"/>
                <w:lang w:eastAsia="en-GB"/>
              </w:rPr>
              <w:t>afer?</w:t>
            </w:r>
          </w:p>
        </w:tc>
        <w:tc>
          <w:tcPr>
            <w:tcW w:w="670" w:type="pct"/>
            <w:gridSpan w:val="2"/>
          </w:tcPr>
          <w:p w:rsidR="008A0751" w:rsidRPr="00963D6C" w:rsidRDefault="0008044D" w:rsidP="008A0751">
            <w:pPr>
              <w:spacing w:after="0" w:line="240" w:lineRule="auto"/>
              <w:rPr>
                <w:rFonts w:eastAsia="Times New Roman" w:cs="Arial"/>
                <w:b/>
                <w:sz w:val="18"/>
                <w:lang w:eastAsia="en-GB"/>
              </w:rPr>
            </w:pPr>
            <w:r>
              <w:rPr>
                <w:rFonts w:eastAsia="Times New Roman" w:cs="Arial"/>
                <w:b/>
                <w:sz w:val="18"/>
                <w:lang w:eastAsia="en-GB"/>
              </w:rPr>
              <w:t xml:space="preserve">    </w:t>
            </w:r>
            <w:r w:rsidR="00A626B3">
              <w:rPr>
                <w:rFonts w:eastAsia="Times New Roman" w:cs="Arial"/>
                <w:b/>
                <w:sz w:val="18"/>
                <w:lang w:eastAsia="en-GB"/>
              </w:rPr>
              <w:t>No</w:t>
            </w:r>
          </w:p>
        </w:tc>
        <w:tc>
          <w:tcPr>
            <w:tcW w:w="627" w:type="pct"/>
            <w:gridSpan w:val="2"/>
            <w:shd w:val="clear" w:color="auto" w:fill="D9D9D9" w:themeFill="background1" w:themeFillShade="D9"/>
          </w:tcPr>
          <w:p w:rsidR="008A0751" w:rsidRPr="00963D6C" w:rsidRDefault="008A0751" w:rsidP="008A0751">
            <w:pPr>
              <w:spacing w:after="0" w:line="240" w:lineRule="auto"/>
              <w:rPr>
                <w:rFonts w:eastAsia="Times New Roman" w:cs="Arial"/>
                <w:b/>
                <w:sz w:val="18"/>
                <w:lang w:eastAsia="en-GB"/>
              </w:rPr>
            </w:pPr>
            <w:r w:rsidRPr="00963D6C">
              <w:rPr>
                <w:rFonts w:eastAsia="Times New Roman" w:cs="Arial"/>
                <w:b/>
                <w:sz w:val="18"/>
                <w:lang w:eastAsia="en-GB"/>
              </w:rPr>
              <w:t>If YES</w:t>
            </w:r>
            <w:r w:rsidR="00A626B3">
              <w:rPr>
                <w:rFonts w:eastAsia="Times New Roman" w:cs="Arial"/>
                <w:b/>
                <w:sz w:val="18"/>
                <w:lang w:eastAsia="en-GB"/>
              </w:rPr>
              <w:t>, T</w:t>
            </w:r>
            <w:r w:rsidRPr="00963D6C">
              <w:rPr>
                <w:rFonts w:eastAsia="Times New Roman" w:cs="Arial"/>
                <w:b/>
                <w:sz w:val="18"/>
                <w:lang w:eastAsia="en-GB"/>
              </w:rPr>
              <w:t>hen What?</w:t>
            </w:r>
          </w:p>
        </w:tc>
        <w:tc>
          <w:tcPr>
            <w:tcW w:w="1924" w:type="pct"/>
            <w:gridSpan w:val="9"/>
          </w:tcPr>
          <w:p w:rsidR="008A0751" w:rsidRPr="00963D6C" w:rsidRDefault="008A0751" w:rsidP="008A0751">
            <w:pPr>
              <w:spacing w:after="0" w:line="240" w:lineRule="auto"/>
              <w:rPr>
                <w:rFonts w:eastAsia="Times New Roman" w:cs="Arial"/>
                <w:b/>
                <w:sz w:val="18"/>
                <w:lang w:eastAsia="en-GB"/>
              </w:rPr>
            </w:pPr>
          </w:p>
        </w:tc>
      </w:tr>
      <w:tr w:rsidR="00A626B3" w:rsidRPr="00C316AC" w:rsidTr="00B07200">
        <w:tc>
          <w:tcPr>
            <w:tcW w:w="5000" w:type="pct"/>
            <w:gridSpan w:val="17"/>
            <w:shd w:val="clear" w:color="auto" w:fill="D9D9D9" w:themeFill="background1" w:themeFillShade="D9"/>
          </w:tcPr>
          <w:p w:rsidR="00A626B3" w:rsidRPr="00C316AC" w:rsidRDefault="00A626B3" w:rsidP="0008044D">
            <w:pPr>
              <w:spacing w:after="0" w:line="240" w:lineRule="auto"/>
              <w:rPr>
                <w:rFonts w:cstheme="minorHAnsi"/>
                <w:b/>
                <w:sz w:val="16"/>
                <w:szCs w:val="16"/>
              </w:rPr>
            </w:pPr>
            <w:r w:rsidRPr="00C316AC">
              <w:rPr>
                <w:rFonts w:cstheme="minorHAnsi"/>
                <w:b/>
                <w:color w:val="FF0000"/>
                <w:sz w:val="16"/>
                <w:szCs w:val="16"/>
              </w:rPr>
              <w:t>Note</w:t>
            </w:r>
            <w:r w:rsidR="0008044D">
              <w:rPr>
                <w:rFonts w:cstheme="minorHAnsi"/>
                <w:b/>
                <w:sz w:val="16"/>
                <w:szCs w:val="16"/>
              </w:rPr>
              <w:t xml:space="preserve"> - If a safer substance is available then the safer alternative should be used instead</w:t>
            </w:r>
          </w:p>
        </w:tc>
      </w:tr>
      <w:tr w:rsidR="008A0751" w:rsidRPr="00963D6C" w:rsidTr="00A626B3">
        <w:trPr>
          <w:cantSplit/>
        </w:trPr>
        <w:tc>
          <w:tcPr>
            <w:tcW w:w="757" w:type="pct"/>
            <w:gridSpan w:val="2"/>
            <w:shd w:val="clear" w:color="auto" w:fill="D9D9D9" w:themeFill="background1" w:themeFillShade="D9"/>
          </w:tcPr>
          <w:p w:rsidR="008A0751" w:rsidRPr="00963D6C" w:rsidRDefault="0008044D" w:rsidP="008A0751">
            <w:pPr>
              <w:keepNext/>
              <w:spacing w:after="0" w:line="240" w:lineRule="auto"/>
              <w:jc w:val="center"/>
              <w:outlineLvl w:val="0"/>
              <w:rPr>
                <w:rFonts w:eastAsia="Times New Roman" w:cs="Arial"/>
                <w:b/>
                <w:sz w:val="18"/>
                <w:lang w:eastAsia="en-GB"/>
              </w:rPr>
            </w:pPr>
            <w:r w:rsidRPr="00963D6C">
              <w:rPr>
                <w:rFonts w:eastAsia="Times New Roman" w:cs="Arial"/>
                <w:b/>
                <w:sz w:val="18"/>
                <w:lang w:eastAsia="en-GB"/>
              </w:rPr>
              <w:t>Step 1</w:t>
            </w:r>
          </w:p>
        </w:tc>
        <w:tc>
          <w:tcPr>
            <w:tcW w:w="3036" w:type="pct"/>
            <w:gridSpan w:val="9"/>
            <w:tcBorders>
              <w:bottom w:val="nil"/>
            </w:tcBorders>
            <w:shd w:val="clear" w:color="auto" w:fill="D9D9D9" w:themeFill="background1" w:themeFillShade="D9"/>
          </w:tcPr>
          <w:p w:rsidR="008A0751" w:rsidRPr="00963D6C" w:rsidRDefault="0008044D" w:rsidP="008A0751">
            <w:pPr>
              <w:keepNext/>
              <w:spacing w:after="0" w:line="240" w:lineRule="auto"/>
              <w:jc w:val="center"/>
              <w:outlineLvl w:val="0"/>
              <w:rPr>
                <w:rFonts w:eastAsia="Times New Roman" w:cs="Arial"/>
                <w:b/>
                <w:sz w:val="18"/>
                <w:lang w:eastAsia="en-GB"/>
              </w:rPr>
            </w:pPr>
            <w:r w:rsidRPr="00963D6C">
              <w:rPr>
                <w:rFonts w:eastAsia="Times New Roman" w:cs="Arial"/>
                <w:b/>
                <w:sz w:val="18"/>
                <w:lang w:eastAsia="en-GB"/>
              </w:rPr>
              <w:t>Step 2</w:t>
            </w:r>
          </w:p>
        </w:tc>
        <w:tc>
          <w:tcPr>
            <w:tcW w:w="1207" w:type="pct"/>
            <w:gridSpan w:val="6"/>
            <w:shd w:val="clear" w:color="auto" w:fill="D9D9D9" w:themeFill="background1" w:themeFillShade="D9"/>
          </w:tcPr>
          <w:p w:rsidR="008A0751" w:rsidRPr="00963D6C" w:rsidRDefault="0008044D" w:rsidP="008A0751">
            <w:pPr>
              <w:keepNext/>
              <w:spacing w:after="0" w:line="240" w:lineRule="auto"/>
              <w:jc w:val="center"/>
              <w:outlineLvl w:val="0"/>
              <w:rPr>
                <w:rFonts w:eastAsia="Times New Roman" w:cs="Arial"/>
                <w:b/>
                <w:sz w:val="18"/>
                <w:lang w:eastAsia="en-GB"/>
              </w:rPr>
            </w:pPr>
            <w:r w:rsidRPr="00963D6C">
              <w:rPr>
                <w:rFonts w:eastAsia="Times New Roman" w:cs="Arial"/>
                <w:b/>
                <w:sz w:val="18"/>
                <w:lang w:eastAsia="en-GB"/>
              </w:rPr>
              <w:t>Step 3</w:t>
            </w:r>
          </w:p>
        </w:tc>
      </w:tr>
      <w:tr w:rsidR="0008044D" w:rsidRPr="0008044D" w:rsidTr="0008044D">
        <w:trPr>
          <w:cantSplit/>
        </w:trPr>
        <w:tc>
          <w:tcPr>
            <w:tcW w:w="757" w:type="pct"/>
            <w:gridSpan w:val="2"/>
          </w:tcPr>
          <w:p w:rsidR="0008044D" w:rsidRPr="0008044D" w:rsidRDefault="0008044D" w:rsidP="008A0751">
            <w:pPr>
              <w:keepNext/>
              <w:spacing w:after="0" w:line="240" w:lineRule="auto"/>
              <w:jc w:val="center"/>
              <w:outlineLvl w:val="0"/>
              <w:rPr>
                <w:rFonts w:eastAsia="Times New Roman" w:cs="Arial"/>
                <w:b/>
                <w:sz w:val="16"/>
                <w:szCs w:val="16"/>
                <w:lang w:eastAsia="en-GB"/>
              </w:rPr>
            </w:pPr>
            <w:r w:rsidRPr="0008044D">
              <w:rPr>
                <w:rFonts w:eastAsia="Times New Roman" w:cs="Arial"/>
                <w:b/>
                <w:sz w:val="16"/>
                <w:szCs w:val="16"/>
                <w:lang w:eastAsia="en-GB"/>
              </w:rPr>
              <w:t>Identify the substances</w:t>
            </w:r>
          </w:p>
        </w:tc>
        <w:tc>
          <w:tcPr>
            <w:tcW w:w="3036" w:type="pct"/>
            <w:gridSpan w:val="9"/>
            <w:shd w:val="clear" w:color="auto" w:fill="FFFFFF" w:themeFill="background1"/>
          </w:tcPr>
          <w:p w:rsidR="0008044D" w:rsidRPr="0008044D" w:rsidRDefault="0008044D" w:rsidP="0008044D">
            <w:pPr>
              <w:keepNext/>
              <w:spacing w:after="0" w:line="240" w:lineRule="auto"/>
              <w:jc w:val="center"/>
              <w:outlineLvl w:val="0"/>
              <w:rPr>
                <w:rFonts w:eastAsia="Times New Roman" w:cs="Arial"/>
                <w:b/>
                <w:sz w:val="16"/>
                <w:szCs w:val="16"/>
                <w:lang w:eastAsia="en-GB"/>
              </w:rPr>
            </w:pPr>
            <w:r w:rsidRPr="0008044D">
              <w:rPr>
                <w:rFonts w:cstheme="minorHAnsi"/>
                <w:b/>
                <w:color w:val="FF0000"/>
                <w:sz w:val="16"/>
                <w:szCs w:val="16"/>
              </w:rPr>
              <w:t>Note</w:t>
            </w:r>
            <w:r w:rsidRPr="0008044D">
              <w:rPr>
                <w:rFonts w:cstheme="minorHAnsi"/>
                <w:b/>
                <w:sz w:val="16"/>
                <w:szCs w:val="16"/>
              </w:rPr>
              <w:t xml:space="preserve"> - Remember to take into account the </w:t>
            </w:r>
            <w:r>
              <w:rPr>
                <w:rFonts w:cstheme="minorHAnsi"/>
                <w:b/>
                <w:sz w:val="16"/>
                <w:szCs w:val="16"/>
              </w:rPr>
              <w:t>way in which the substance will be used</w:t>
            </w:r>
            <w:r w:rsidRPr="0008044D">
              <w:rPr>
                <w:rFonts w:cstheme="minorHAnsi"/>
                <w:b/>
                <w:sz w:val="16"/>
                <w:szCs w:val="16"/>
              </w:rPr>
              <w:t xml:space="preserve"> </w:t>
            </w:r>
            <w:r>
              <w:rPr>
                <w:rFonts w:cstheme="minorHAnsi"/>
                <w:b/>
                <w:sz w:val="16"/>
                <w:szCs w:val="16"/>
              </w:rPr>
              <w:t xml:space="preserve">and its dilution </w:t>
            </w:r>
            <w:r w:rsidRPr="0008044D">
              <w:rPr>
                <w:rFonts w:cstheme="minorHAnsi"/>
                <w:b/>
                <w:sz w:val="16"/>
                <w:szCs w:val="16"/>
              </w:rPr>
              <w:t>when assessing the gross risk</w:t>
            </w:r>
          </w:p>
        </w:tc>
        <w:tc>
          <w:tcPr>
            <w:tcW w:w="1207" w:type="pct"/>
            <w:gridSpan w:val="6"/>
          </w:tcPr>
          <w:p w:rsidR="0008044D" w:rsidRPr="0008044D" w:rsidRDefault="0008044D" w:rsidP="00B07200">
            <w:pPr>
              <w:pStyle w:val="Heading1"/>
              <w:jc w:val="center"/>
              <w:rPr>
                <w:rFonts w:asciiTheme="minorHAnsi" w:hAnsiTheme="minorHAnsi" w:cstheme="minorHAnsi"/>
                <w:sz w:val="16"/>
                <w:szCs w:val="16"/>
              </w:rPr>
            </w:pPr>
            <w:r w:rsidRPr="0008044D">
              <w:rPr>
                <w:rFonts w:asciiTheme="minorHAnsi" w:hAnsiTheme="minorHAnsi" w:cstheme="minorHAnsi"/>
                <w:sz w:val="16"/>
                <w:szCs w:val="16"/>
              </w:rPr>
              <w:t>RISK RATING = Likelihood x Consequence</w:t>
            </w:r>
          </w:p>
        </w:tc>
      </w:tr>
      <w:tr w:rsidR="00A626B3" w:rsidRPr="00963D6C" w:rsidTr="0008044D">
        <w:trPr>
          <w:cantSplit/>
        </w:trPr>
        <w:tc>
          <w:tcPr>
            <w:tcW w:w="757" w:type="pct"/>
            <w:gridSpan w:val="2"/>
            <w:shd w:val="clear" w:color="auto" w:fill="D9D9D9" w:themeFill="background1" w:themeFillShade="D9"/>
          </w:tcPr>
          <w:p w:rsidR="00F836D1" w:rsidRPr="00963D6C" w:rsidRDefault="00F836D1" w:rsidP="008A0751">
            <w:pPr>
              <w:keepNext/>
              <w:spacing w:after="0" w:line="240" w:lineRule="auto"/>
              <w:jc w:val="center"/>
              <w:outlineLvl w:val="0"/>
              <w:rPr>
                <w:rFonts w:eastAsia="Times New Roman" w:cs="Arial"/>
                <w:b/>
                <w:sz w:val="18"/>
                <w:lang w:eastAsia="en-GB"/>
              </w:rPr>
            </w:pPr>
            <w:r w:rsidRPr="00963D6C">
              <w:rPr>
                <w:rFonts w:eastAsia="Times New Roman" w:cs="Arial"/>
                <w:b/>
                <w:sz w:val="18"/>
                <w:lang w:eastAsia="en-GB"/>
              </w:rPr>
              <w:t>Substance</w:t>
            </w:r>
          </w:p>
        </w:tc>
        <w:tc>
          <w:tcPr>
            <w:tcW w:w="578" w:type="pct"/>
            <w:shd w:val="clear" w:color="auto" w:fill="D9D9D9" w:themeFill="background1" w:themeFillShade="D9"/>
          </w:tcPr>
          <w:p w:rsidR="00F836D1" w:rsidRPr="00963D6C" w:rsidRDefault="00A626B3" w:rsidP="008A0751">
            <w:pPr>
              <w:keepNext/>
              <w:spacing w:after="0" w:line="240" w:lineRule="auto"/>
              <w:jc w:val="center"/>
              <w:outlineLvl w:val="0"/>
              <w:rPr>
                <w:rFonts w:eastAsia="Times New Roman" w:cs="Arial"/>
                <w:b/>
                <w:sz w:val="18"/>
                <w:lang w:eastAsia="en-GB"/>
              </w:rPr>
            </w:pPr>
            <w:r>
              <w:rPr>
                <w:rFonts w:eastAsia="Times New Roman" w:cs="Arial"/>
                <w:b/>
                <w:sz w:val="18"/>
                <w:lang w:eastAsia="en-GB"/>
              </w:rPr>
              <w:t>Physical N</w:t>
            </w:r>
            <w:r w:rsidR="00F836D1" w:rsidRPr="00963D6C">
              <w:rPr>
                <w:rFonts w:eastAsia="Times New Roman" w:cs="Arial"/>
                <w:b/>
                <w:sz w:val="18"/>
                <w:lang w:eastAsia="en-GB"/>
              </w:rPr>
              <w:t>ature of Substance</w:t>
            </w:r>
            <w:r w:rsidR="00B85130">
              <w:rPr>
                <w:rFonts w:eastAsia="Times New Roman" w:cs="Arial"/>
                <w:b/>
                <w:sz w:val="18"/>
                <w:lang w:eastAsia="en-GB"/>
              </w:rPr>
              <w:t xml:space="preserve"> i.e. Liquid</w:t>
            </w:r>
            <w:r w:rsidR="00C376C9">
              <w:rPr>
                <w:rFonts w:eastAsia="Times New Roman" w:cs="Arial"/>
                <w:b/>
                <w:sz w:val="18"/>
                <w:lang w:eastAsia="en-GB"/>
              </w:rPr>
              <w:t>?</w:t>
            </w:r>
          </w:p>
        </w:tc>
        <w:tc>
          <w:tcPr>
            <w:tcW w:w="668" w:type="pct"/>
            <w:gridSpan w:val="2"/>
            <w:shd w:val="clear" w:color="auto" w:fill="D9D9D9" w:themeFill="background1" w:themeFillShade="D9"/>
          </w:tcPr>
          <w:p w:rsidR="00F836D1" w:rsidRPr="00963D6C" w:rsidRDefault="00F836D1" w:rsidP="00A626B3">
            <w:pPr>
              <w:keepNext/>
              <w:spacing w:after="0" w:line="240" w:lineRule="auto"/>
              <w:jc w:val="center"/>
              <w:outlineLvl w:val="0"/>
              <w:rPr>
                <w:rFonts w:eastAsia="Times New Roman" w:cs="Arial"/>
                <w:b/>
                <w:sz w:val="18"/>
                <w:lang w:eastAsia="en-GB"/>
              </w:rPr>
            </w:pPr>
            <w:r w:rsidRPr="00963D6C">
              <w:rPr>
                <w:rFonts w:eastAsia="Times New Roman" w:cs="Arial"/>
                <w:b/>
                <w:sz w:val="18"/>
                <w:lang w:eastAsia="en-GB"/>
              </w:rPr>
              <w:t xml:space="preserve">How will </w:t>
            </w:r>
            <w:r w:rsidR="00A626B3">
              <w:rPr>
                <w:rFonts w:eastAsia="Times New Roman" w:cs="Arial"/>
                <w:b/>
                <w:sz w:val="18"/>
                <w:lang w:eastAsia="en-GB"/>
              </w:rPr>
              <w:t>Substance be U</w:t>
            </w:r>
            <w:r w:rsidRPr="00963D6C">
              <w:rPr>
                <w:rFonts w:eastAsia="Times New Roman" w:cs="Arial"/>
                <w:b/>
                <w:sz w:val="18"/>
                <w:lang w:eastAsia="en-GB"/>
              </w:rPr>
              <w:t>sed</w:t>
            </w:r>
            <w:r w:rsidR="0008044D">
              <w:rPr>
                <w:rFonts w:eastAsia="Times New Roman" w:cs="Arial"/>
                <w:b/>
                <w:sz w:val="18"/>
                <w:lang w:eastAsia="en-GB"/>
              </w:rPr>
              <w:t xml:space="preserve"> or Applied</w:t>
            </w:r>
            <w:r w:rsidR="00C376C9">
              <w:rPr>
                <w:rFonts w:eastAsia="Times New Roman" w:cs="Arial"/>
                <w:b/>
                <w:sz w:val="18"/>
                <w:lang w:eastAsia="en-GB"/>
              </w:rPr>
              <w:t>?</w:t>
            </w:r>
          </w:p>
        </w:tc>
        <w:tc>
          <w:tcPr>
            <w:tcW w:w="581" w:type="pct"/>
            <w:gridSpan w:val="2"/>
            <w:shd w:val="clear" w:color="auto" w:fill="D9D9D9" w:themeFill="background1" w:themeFillShade="D9"/>
          </w:tcPr>
          <w:p w:rsidR="00F836D1" w:rsidRPr="006F504A" w:rsidRDefault="00A626B3" w:rsidP="00F836D1">
            <w:pPr>
              <w:pStyle w:val="Heading1"/>
              <w:jc w:val="center"/>
              <w:rPr>
                <w:rFonts w:asciiTheme="minorHAnsi" w:hAnsiTheme="minorHAnsi" w:cstheme="minorHAnsi"/>
                <w:sz w:val="18"/>
                <w:szCs w:val="18"/>
              </w:rPr>
            </w:pPr>
            <w:r>
              <w:rPr>
                <w:rFonts w:asciiTheme="minorHAnsi" w:hAnsiTheme="minorHAnsi" w:cstheme="minorHAnsi"/>
                <w:sz w:val="18"/>
                <w:szCs w:val="18"/>
              </w:rPr>
              <w:t xml:space="preserve">Who may be </w:t>
            </w:r>
            <w:proofErr w:type="gramStart"/>
            <w:r>
              <w:rPr>
                <w:rFonts w:asciiTheme="minorHAnsi" w:hAnsiTheme="minorHAnsi" w:cstheme="minorHAnsi"/>
                <w:sz w:val="18"/>
                <w:szCs w:val="18"/>
              </w:rPr>
              <w:t>H</w:t>
            </w:r>
            <w:r w:rsidR="00F836D1">
              <w:rPr>
                <w:rFonts w:asciiTheme="minorHAnsi" w:hAnsiTheme="minorHAnsi" w:cstheme="minorHAnsi"/>
                <w:sz w:val="18"/>
                <w:szCs w:val="18"/>
              </w:rPr>
              <w:t>armed</w:t>
            </w:r>
            <w:proofErr w:type="gramEnd"/>
            <w:r w:rsidR="00C376C9">
              <w:rPr>
                <w:rFonts w:asciiTheme="minorHAnsi" w:hAnsiTheme="minorHAnsi" w:cstheme="minorHAnsi"/>
                <w:sz w:val="18"/>
                <w:szCs w:val="18"/>
              </w:rPr>
              <w:t>?</w:t>
            </w:r>
          </w:p>
        </w:tc>
        <w:tc>
          <w:tcPr>
            <w:tcW w:w="581" w:type="pct"/>
            <w:gridSpan w:val="2"/>
            <w:shd w:val="clear" w:color="auto" w:fill="D9D9D9" w:themeFill="background1" w:themeFillShade="D9"/>
          </w:tcPr>
          <w:p w:rsidR="00F836D1" w:rsidRPr="00963D6C" w:rsidRDefault="00A626B3" w:rsidP="008A0751">
            <w:pPr>
              <w:keepNext/>
              <w:spacing w:after="0" w:line="240" w:lineRule="auto"/>
              <w:jc w:val="center"/>
              <w:outlineLvl w:val="0"/>
              <w:rPr>
                <w:rFonts w:eastAsia="Times New Roman" w:cs="Arial"/>
                <w:b/>
                <w:sz w:val="18"/>
                <w:lang w:eastAsia="en-GB"/>
              </w:rPr>
            </w:pPr>
            <w:r>
              <w:rPr>
                <w:rFonts w:eastAsia="Times New Roman" w:cs="Arial"/>
                <w:b/>
                <w:sz w:val="18"/>
                <w:lang w:eastAsia="en-GB"/>
              </w:rPr>
              <w:t>Route of C</w:t>
            </w:r>
            <w:r w:rsidR="00F836D1" w:rsidRPr="00963D6C">
              <w:rPr>
                <w:rFonts w:eastAsia="Times New Roman" w:cs="Arial"/>
                <w:b/>
                <w:sz w:val="18"/>
                <w:lang w:eastAsia="en-GB"/>
              </w:rPr>
              <w:t>ontact</w:t>
            </w:r>
            <w:r w:rsidR="00C376C9">
              <w:rPr>
                <w:rFonts w:eastAsia="Times New Roman" w:cs="Arial"/>
                <w:b/>
                <w:sz w:val="18"/>
                <w:lang w:eastAsia="en-GB"/>
              </w:rPr>
              <w:t>?</w:t>
            </w:r>
          </w:p>
          <w:p w:rsidR="00F836D1" w:rsidRPr="00C376C9" w:rsidRDefault="00F836D1" w:rsidP="008A0751">
            <w:pPr>
              <w:spacing w:after="0" w:line="240" w:lineRule="auto"/>
              <w:rPr>
                <w:rFonts w:eastAsia="Times New Roman" w:cs="Arial"/>
                <w:b/>
                <w:sz w:val="18"/>
                <w:lang w:eastAsia="en-GB"/>
              </w:rPr>
            </w:pPr>
            <w:proofErr w:type="spellStart"/>
            <w:r w:rsidRPr="00C376C9">
              <w:rPr>
                <w:rFonts w:eastAsia="Times New Roman" w:cs="Arial"/>
                <w:b/>
                <w:sz w:val="18"/>
                <w:lang w:eastAsia="en-GB"/>
              </w:rPr>
              <w:t>ie</w:t>
            </w:r>
            <w:proofErr w:type="spellEnd"/>
            <w:r w:rsidR="00A626B3">
              <w:rPr>
                <w:rFonts w:eastAsia="Times New Roman" w:cs="Arial"/>
                <w:b/>
                <w:sz w:val="18"/>
                <w:lang w:eastAsia="en-GB"/>
              </w:rPr>
              <w:t xml:space="preserve"> Inhalation, D</w:t>
            </w:r>
            <w:r w:rsidRPr="00C376C9">
              <w:rPr>
                <w:rFonts w:eastAsia="Times New Roman" w:cs="Arial"/>
                <w:b/>
                <w:sz w:val="18"/>
                <w:lang w:eastAsia="en-GB"/>
              </w:rPr>
              <w:t>ermal</w:t>
            </w:r>
          </w:p>
        </w:tc>
        <w:tc>
          <w:tcPr>
            <w:tcW w:w="628" w:type="pct"/>
            <w:gridSpan w:val="2"/>
            <w:shd w:val="clear" w:color="auto" w:fill="D9D9D9" w:themeFill="background1" w:themeFillShade="D9"/>
          </w:tcPr>
          <w:p w:rsidR="00F836D1" w:rsidRPr="00963D6C" w:rsidRDefault="00A626B3" w:rsidP="008A0751">
            <w:pPr>
              <w:keepNext/>
              <w:spacing w:after="0" w:line="240" w:lineRule="auto"/>
              <w:jc w:val="center"/>
              <w:outlineLvl w:val="0"/>
              <w:rPr>
                <w:rFonts w:eastAsia="Times New Roman" w:cs="Arial"/>
                <w:b/>
                <w:sz w:val="18"/>
                <w:lang w:eastAsia="en-GB"/>
              </w:rPr>
            </w:pPr>
            <w:r>
              <w:rPr>
                <w:rFonts w:eastAsia="Times New Roman" w:cs="Arial"/>
                <w:b/>
                <w:sz w:val="18"/>
                <w:lang w:eastAsia="en-GB"/>
              </w:rPr>
              <w:t>How Long will the P</w:t>
            </w:r>
            <w:r w:rsidR="00F836D1" w:rsidRPr="00963D6C">
              <w:rPr>
                <w:rFonts w:eastAsia="Times New Roman" w:cs="Arial"/>
                <w:b/>
                <w:sz w:val="18"/>
                <w:lang w:eastAsia="en-GB"/>
              </w:rPr>
              <w:t>erson</w:t>
            </w:r>
            <w:r w:rsidR="00C376C9">
              <w:rPr>
                <w:rFonts w:eastAsia="Times New Roman" w:cs="Arial"/>
                <w:b/>
                <w:sz w:val="18"/>
                <w:lang w:eastAsia="en-GB"/>
              </w:rPr>
              <w:t>(s)</w:t>
            </w:r>
            <w:r>
              <w:rPr>
                <w:rFonts w:eastAsia="Times New Roman" w:cs="Arial"/>
                <w:b/>
                <w:sz w:val="18"/>
                <w:lang w:eastAsia="en-GB"/>
              </w:rPr>
              <w:t xml:space="preserve"> </w:t>
            </w:r>
            <w:proofErr w:type="gramStart"/>
            <w:r>
              <w:rPr>
                <w:rFonts w:eastAsia="Times New Roman" w:cs="Arial"/>
                <w:b/>
                <w:sz w:val="18"/>
                <w:lang w:eastAsia="en-GB"/>
              </w:rPr>
              <w:t>be</w:t>
            </w:r>
            <w:proofErr w:type="gramEnd"/>
            <w:r>
              <w:rPr>
                <w:rFonts w:eastAsia="Times New Roman" w:cs="Arial"/>
                <w:b/>
                <w:sz w:val="18"/>
                <w:lang w:eastAsia="en-GB"/>
              </w:rPr>
              <w:t xml:space="preserve"> E</w:t>
            </w:r>
            <w:r w:rsidR="00F836D1" w:rsidRPr="00963D6C">
              <w:rPr>
                <w:rFonts w:eastAsia="Times New Roman" w:cs="Arial"/>
                <w:b/>
                <w:sz w:val="18"/>
                <w:lang w:eastAsia="en-GB"/>
              </w:rPr>
              <w:t>xposed</w:t>
            </w:r>
            <w:r w:rsidR="00C376C9">
              <w:rPr>
                <w:rFonts w:eastAsia="Times New Roman" w:cs="Arial"/>
                <w:b/>
                <w:sz w:val="18"/>
                <w:lang w:eastAsia="en-GB"/>
              </w:rPr>
              <w:t>?</w:t>
            </w:r>
          </w:p>
        </w:tc>
        <w:tc>
          <w:tcPr>
            <w:tcW w:w="1207" w:type="pct"/>
            <w:gridSpan w:val="6"/>
            <w:shd w:val="clear" w:color="auto" w:fill="D9D9D9" w:themeFill="background1" w:themeFillShade="D9"/>
          </w:tcPr>
          <w:p w:rsidR="00F836D1" w:rsidRPr="00F836D1" w:rsidRDefault="00F836D1" w:rsidP="008A0751">
            <w:pPr>
              <w:keepNext/>
              <w:spacing w:after="0" w:line="240" w:lineRule="auto"/>
              <w:jc w:val="center"/>
              <w:outlineLvl w:val="0"/>
              <w:rPr>
                <w:rFonts w:eastAsia="Times New Roman" w:cs="Arial"/>
                <w:b/>
                <w:sz w:val="18"/>
                <w:lang w:eastAsia="en-GB"/>
              </w:rPr>
            </w:pPr>
            <w:r w:rsidRPr="00F836D1">
              <w:rPr>
                <w:rFonts w:cstheme="minorHAnsi"/>
                <w:b/>
                <w:sz w:val="18"/>
                <w:szCs w:val="18"/>
              </w:rPr>
              <w:t>Initial (Gross) Risk Rating</w:t>
            </w:r>
          </w:p>
        </w:tc>
      </w:tr>
      <w:tr w:rsidR="0008044D" w:rsidRPr="00963D6C" w:rsidTr="0008044D">
        <w:trPr>
          <w:cantSplit/>
        </w:trPr>
        <w:tc>
          <w:tcPr>
            <w:tcW w:w="168" w:type="pct"/>
          </w:tcPr>
          <w:p w:rsidR="00A626B3" w:rsidRPr="00F836D1" w:rsidRDefault="00A626B3" w:rsidP="00F836D1">
            <w:pPr>
              <w:pStyle w:val="ListParagraph"/>
              <w:numPr>
                <w:ilvl w:val="0"/>
                <w:numId w:val="6"/>
              </w:numPr>
              <w:spacing w:after="0" w:line="240" w:lineRule="auto"/>
              <w:jc w:val="right"/>
              <w:rPr>
                <w:rFonts w:eastAsia="Times New Roman" w:cs="Arial"/>
                <w:b/>
                <w:sz w:val="18"/>
                <w:lang w:eastAsia="en-GB"/>
              </w:rPr>
            </w:pPr>
          </w:p>
        </w:tc>
        <w:tc>
          <w:tcPr>
            <w:tcW w:w="589" w:type="pct"/>
          </w:tcPr>
          <w:p w:rsidR="00A626B3" w:rsidRPr="00963D6C" w:rsidRDefault="00E72F65" w:rsidP="008A0751">
            <w:pPr>
              <w:spacing w:after="0" w:line="240" w:lineRule="auto"/>
              <w:rPr>
                <w:rFonts w:eastAsia="Times New Roman" w:cs="Arial"/>
                <w:sz w:val="18"/>
                <w:lang w:eastAsia="en-GB"/>
              </w:rPr>
            </w:pPr>
            <w:r>
              <w:rPr>
                <w:rFonts w:eastAsia="Times New Roman" w:cs="Arial"/>
                <w:sz w:val="18"/>
                <w:lang w:eastAsia="en-GB"/>
              </w:rPr>
              <w:t>Unleaded petrol</w:t>
            </w:r>
          </w:p>
        </w:tc>
        <w:tc>
          <w:tcPr>
            <w:tcW w:w="578" w:type="pct"/>
          </w:tcPr>
          <w:p w:rsidR="00A626B3" w:rsidRPr="00963D6C" w:rsidRDefault="00E72F65" w:rsidP="008A0751">
            <w:pPr>
              <w:spacing w:after="0" w:line="240" w:lineRule="auto"/>
              <w:rPr>
                <w:rFonts w:eastAsia="Times New Roman" w:cs="Arial"/>
                <w:sz w:val="18"/>
                <w:lang w:eastAsia="en-GB"/>
              </w:rPr>
            </w:pPr>
            <w:r>
              <w:rPr>
                <w:rFonts w:eastAsia="Times New Roman" w:cs="Arial"/>
                <w:sz w:val="18"/>
                <w:lang w:eastAsia="en-GB"/>
              </w:rPr>
              <w:t>Clear/ yellowish liquid</w:t>
            </w:r>
          </w:p>
        </w:tc>
        <w:tc>
          <w:tcPr>
            <w:tcW w:w="668" w:type="pct"/>
            <w:gridSpan w:val="2"/>
          </w:tcPr>
          <w:p w:rsidR="00A626B3" w:rsidRPr="00963D6C" w:rsidRDefault="00E72F65" w:rsidP="008A0751">
            <w:pPr>
              <w:spacing w:after="0" w:line="240" w:lineRule="auto"/>
              <w:rPr>
                <w:rFonts w:eastAsia="Times New Roman" w:cs="Arial"/>
                <w:sz w:val="18"/>
                <w:lang w:eastAsia="en-GB"/>
              </w:rPr>
            </w:pPr>
            <w:r>
              <w:rPr>
                <w:rFonts w:eastAsia="Times New Roman" w:cs="Arial"/>
                <w:sz w:val="18"/>
                <w:lang w:eastAsia="en-GB"/>
              </w:rPr>
              <w:t>Used as fuel to power internal combustion powered equipment/ machines.</w:t>
            </w:r>
          </w:p>
        </w:tc>
        <w:tc>
          <w:tcPr>
            <w:tcW w:w="581" w:type="pct"/>
            <w:gridSpan w:val="2"/>
          </w:tcPr>
          <w:p w:rsidR="00A626B3" w:rsidRPr="00963D6C" w:rsidRDefault="0008044D" w:rsidP="0008044D">
            <w:pPr>
              <w:spacing w:after="0" w:line="240" w:lineRule="auto"/>
              <w:rPr>
                <w:rFonts w:eastAsia="Times New Roman" w:cs="Arial"/>
                <w:sz w:val="18"/>
                <w:lang w:eastAsia="en-GB"/>
              </w:rPr>
            </w:pPr>
            <w:r>
              <w:rPr>
                <w:rFonts w:eastAsia="Times New Roman" w:cs="Arial"/>
                <w:sz w:val="18"/>
                <w:lang w:eastAsia="en-GB"/>
              </w:rPr>
              <w:t>Operative/3</w:t>
            </w:r>
            <w:r w:rsidRPr="0008044D">
              <w:rPr>
                <w:rFonts w:eastAsia="Times New Roman" w:cs="Arial"/>
                <w:sz w:val="18"/>
                <w:vertAlign w:val="superscript"/>
                <w:lang w:eastAsia="en-GB"/>
              </w:rPr>
              <w:t>rd</w:t>
            </w:r>
            <w:r>
              <w:rPr>
                <w:rFonts w:eastAsia="Times New Roman" w:cs="Arial"/>
                <w:sz w:val="18"/>
                <w:lang w:eastAsia="en-GB"/>
              </w:rPr>
              <w:t xml:space="preserve"> parties</w:t>
            </w:r>
          </w:p>
        </w:tc>
        <w:tc>
          <w:tcPr>
            <w:tcW w:w="581" w:type="pct"/>
            <w:gridSpan w:val="2"/>
          </w:tcPr>
          <w:p w:rsidR="00A626B3" w:rsidRDefault="00E72F65" w:rsidP="008A0751">
            <w:pPr>
              <w:spacing w:after="0" w:line="240" w:lineRule="auto"/>
              <w:rPr>
                <w:rFonts w:eastAsia="Times New Roman" w:cs="Arial"/>
                <w:sz w:val="18"/>
                <w:lang w:eastAsia="en-GB"/>
              </w:rPr>
            </w:pPr>
            <w:r>
              <w:rPr>
                <w:rFonts w:eastAsia="Times New Roman" w:cs="Arial"/>
                <w:sz w:val="18"/>
                <w:lang w:eastAsia="en-GB"/>
              </w:rPr>
              <w:t>Dermal,</w:t>
            </w:r>
          </w:p>
          <w:p w:rsidR="00E72F65" w:rsidRDefault="00E72F65" w:rsidP="008A0751">
            <w:pPr>
              <w:spacing w:after="0" w:line="240" w:lineRule="auto"/>
              <w:rPr>
                <w:rFonts w:eastAsia="Times New Roman" w:cs="Arial"/>
                <w:sz w:val="18"/>
                <w:lang w:eastAsia="en-GB"/>
              </w:rPr>
            </w:pPr>
            <w:r>
              <w:rPr>
                <w:rFonts w:eastAsia="Times New Roman" w:cs="Arial"/>
                <w:sz w:val="18"/>
                <w:lang w:eastAsia="en-GB"/>
              </w:rPr>
              <w:t>Eye contact</w:t>
            </w:r>
          </w:p>
          <w:p w:rsidR="00E72F65" w:rsidRPr="00963D6C" w:rsidRDefault="00E72F65" w:rsidP="008A0751">
            <w:pPr>
              <w:spacing w:after="0" w:line="240" w:lineRule="auto"/>
              <w:rPr>
                <w:rFonts w:eastAsia="Times New Roman" w:cs="Arial"/>
                <w:sz w:val="18"/>
                <w:lang w:eastAsia="en-GB"/>
              </w:rPr>
            </w:pPr>
            <w:r>
              <w:rPr>
                <w:rFonts w:eastAsia="Times New Roman" w:cs="Arial"/>
                <w:sz w:val="18"/>
                <w:lang w:eastAsia="en-GB"/>
              </w:rPr>
              <w:t>inhalation</w:t>
            </w:r>
          </w:p>
        </w:tc>
        <w:tc>
          <w:tcPr>
            <w:tcW w:w="372" w:type="pct"/>
          </w:tcPr>
          <w:p w:rsidR="00A626B3" w:rsidRPr="00A626B3" w:rsidRDefault="00E72F65" w:rsidP="008A0751">
            <w:pPr>
              <w:spacing w:after="0" w:line="240" w:lineRule="auto"/>
              <w:rPr>
                <w:rFonts w:eastAsia="Times New Roman" w:cs="Arial"/>
                <w:sz w:val="18"/>
                <w:lang w:eastAsia="en-GB"/>
              </w:rPr>
            </w:pPr>
            <w:r>
              <w:rPr>
                <w:rFonts w:eastAsia="Times New Roman" w:cs="Arial"/>
                <w:sz w:val="18"/>
                <w:lang w:eastAsia="en-GB"/>
              </w:rPr>
              <w:t>0.</w:t>
            </w:r>
            <w:r w:rsidR="00DB3A55">
              <w:rPr>
                <w:rFonts w:eastAsia="Times New Roman" w:cs="Arial"/>
                <w:sz w:val="18"/>
                <w:lang w:eastAsia="en-GB"/>
              </w:rPr>
              <w:t>1</w:t>
            </w:r>
          </w:p>
        </w:tc>
        <w:tc>
          <w:tcPr>
            <w:tcW w:w="256" w:type="pct"/>
            <w:shd w:val="clear" w:color="auto" w:fill="D9D9D9" w:themeFill="background1" w:themeFillShade="D9"/>
          </w:tcPr>
          <w:p w:rsidR="00A626B3" w:rsidRPr="00963D6C" w:rsidRDefault="00A626B3" w:rsidP="008A0751">
            <w:pPr>
              <w:keepNext/>
              <w:spacing w:after="0" w:line="240" w:lineRule="auto"/>
              <w:outlineLvl w:val="0"/>
              <w:rPr>
                <w:rFonts w:eastAsia="Times New Roman" w:cs="Arial"/>
                <w:b/>
                <w:sz w:val="18"/>
                <w:lang w:eastAsia="en-GB"/>
              </w:rPr>
            </w:pPr>
            <w:r w:rsidRPr="00963D6C">
              <w:rPr>
                <w:rFonts w:eastAsia="Times New Roman" w:cs="Arial"/>
                <w:b/>
                <w:sz w:val="18"/>
                <w:lang w:eastAsia="en-GB"/>
              </w:rPr>
              <w:t>Hours</w:t>
            </w:r>
          </w:p>
        </w:tc>
        <w:tc>
          <w:tcPr>
            <w:tcW w:w="201" w:type="pct"/>
            <w:shd w:val="clear" w:color="auto" w:fill="D9D9D9" w:themeFill="background1" w:themeFillShade="D9"/>
          </w:tcPr>
          <w:p w:rsidR="00A626B3" w:rsidRPr="00274574" w:rsidRDefault="00A626B3" w:rsidP="00B07200">
            <w:pPr>
              <w:pStyle w:val="Heading1"/>
              <w:rPr>
                <w:rFonts w:asciiTheme="minorHAnsi" w:hAnsiTheme="minorHAnsi" w:cstheme="minorHAnsi"/>
                <w:sz w:val="18"/>
                <w:szCs w:val="18"/>
              </w:rPr>
            </w:pPr>
            <w:r w:rsidRPr="00274574">
              <w:rPr>
                <w:rFonts w:asciiTheme="minorHAnsi" w:hAnsiTheme="minorHAnsi" w:cstheme="minorHAnsi"/>
                <w:sz w:val="18"/>
                <w:szCs w:val="18"/>
              </w:rPr>
              <w:t>Low</w:t>
            </w:r>
          </w:p>
        </w:tc>
        <w:tc>
          <w:tcPr>
            <w:tcW w:w="201" w:type="pct"/>
          </w:tcPr>
          <w:p w:rsidR="00A626B3" w:rsidRPr="00F836D1" w:rsidRDefault="00A626B3" w:rsidP="00A626B3">
            <w:pPr>
              <w:spacing w:after="0" w:line="240" w:lineRule="auto"/>
              <w:jc w:val="center"/>
              <w:rPr>
                <w:rFonts w:eastAsia="Times New Roman" w:cs="Arial"/>
                <w:b/>
                <w:sz w:val="20"/>
                <w:szCs w:val="20"/>
                <w:lang w:eastAsia="en-GB"/>
              </w:rPr>
            </w:pPr>
          </w:p>
        </w:tc>
        <w:tc>
          <w:tcPr>
            <w:tcW w:w="201" w:type="pct"/>
            <w:shd w:val="clear" w:color="auto" w:fill="D9D9D9" w:themeFill="background1" w:themeFillShade="D9"/>
          </w:tcPr>
          <w:p w:rsidR="00A626B3" w:rsidRPr="00274574" w:rsidRDefault="00A626B3" w:rsidP="00B07200">
            <w:pPr>
              <w:pStyle w:val="Heading1"/>
              <w:rPr>
                <w:rFonts w:asciiTheme="minorHAnsi" w:hAnsiTheme="minorHAnsi" w:cstheme="minorHAnsi"/>
                <w:sz w:val="18"/>
                <w:szCs w:val="18"/>
              </w:rPr>
            </w:pPr>
            <w:r w:rsidRPr="00274574">
              <w:rPr>
                <w:rFonts w:asciiTheme="minorHAnsi" w:hAnsiTheme="minorHAnsi" w:cstheme="minorHAnsi"/>
                <w:sz w:val="18"/>
                <w:szCs w:val="18"/>
              </w:rPr>
              <w:t>Med</w:t>
            </w:r>
          </w:p>
        </w:tc>
        <w:tc>
          <w:tcPr>
            <w:tcW w:w="201" w:type="pct"/>
            <w:shd w:val="clear" w:color="auto" w:fill="FFFFFF" w:themeFill="background1"/>
          </w:tcPr>
          <w:p w:rsidR="00A626B3" w:rsidRPr="00F836D1" w:rsidRDefault="00A626B3" w:rsidP="00A626B3">
            <w:pPr>
              <w:spacing w:after="0" w:line="240" w:lineRule="auto"/>
              <w:ind w:left="1440" w:hanging="1440"/>
              <w:jc w:val="center"/>
              <w:rPr>
                <w:rFonts w:eastAsia="Times New Roman" w:cs="Arial"/>
                <w:b/>
                <w:sz w:val="20"/>
                <w:szCs w:val="20"/>
                <w:lang w:eastAsia="en-GB"/>
              </w:rPr>
            </w:pPr>
          </w:p>
        </w:tc>
        <w:tc>
          <w:tcPr>
            <w:tcW w:w="201" w:type="pct"/>
            <w:shd w:val="clear" w:color="auto" w:fill="D9D9D9" w:themeFill="background1" w:themeFillShade="D9"/>
          </w:tcPr>
          <w:p w:rsidR="00A626B3" w:rsidRPr="00274574" w:rsidRDefault="00A626B3" w:rsidP="00B07200">
            <w:pPr>
              <w:pStyle w:val="Heading1"/>
              <w:rPr>
                <w:rFonts w:asciiTheme="minorHAnsi" w:hAnsiTheme="minorHAnsi" w:cstheme="minorHAnsi"/>
                <w:sz w:val="18"/>
                <w:szCs w:val="18"/>
              </w:rPr>
            </w:pPr>
            <w:r w:rsidRPr="00274574">
              <w:rPr>
                <w:rFonts w:asciiTheme="minorHAnsi" w:hAnsiTheme="minorHAnsi" w:cstheme="minorHAnsi"/>
                <w:sz w:val="18"/>
                <w:szCs w:val="18"/>
              </w:rPr>
              <w:t>High</w:t>
            </w:r>
          </w:p>
        </w:tc>
        <w:tc>
          <w:tcPr>
            <w:tcW w:w="202" w:type="pct"/>
          </w:tcPr>
          <w:p w:rsidR="00A626B3" w:rsidRPr="00F836D1" w:rsidRDefault="00A626B3" w:rsidP="00B07200">
            <w:pPr>
              <w:spacing w:after="0" w:line="240" w:lineRule="auto"/>
              <w:jc w:val="center"/>
              <w:rPr>
                <w:rFonts w:cstheme="minorHAnsi"/>
                <w:b/>
                <w:sz w:val="20"/>
                <w:szCs w:val="20"/>
              </w:rPr>
            </w:pPr>
            <w:r w:rsidRPr="00F836D1">
              <w:rPr>
                <w:rFonts w:cstheme="minorHAnsi"/>
                <w:b/>
                <w:sz w:val="20"/>
                <w:szCs w:val="20"/>
              </w:rPr>
              <w:sym w:font="Marlett" w:char="F061"/>
            </w:r>
          </w:p>
        </w:tc>
      </w:tr>
      <w:tr w:rsidR="0008044D" w:rsidRPr="00963D6C" w:rsidTr="0008044D">
        <w:trPr>
          <w:cantSplit/>
        </w:trPr>
        <w:tc>
          <w:tcPr>
            <w:tcW w:w="168" w:type="pct"/>
          </w:tcPr>
          <w:p w:rsidR="00A626B3" w:rsidRPr="00F836D1" w:rsidRDefault="00A626B3" w:rsidP="00F836D1">
            <w:pPr>
              <w:pStyle w:val="ListParagraph"/>
              <w:numPr>
                <w:ilvl w:val="0"/>
                <w:numId w:val="6"/>
              </w:numPr>
              <w:spacing w:after="0" w:line="240" w:lineRule="auto"/>
              <w:jc w:val="right"/>
              <w:rPr>
                <w:rFonts w:eastAsia="Times New Roman" w:cs="Arial"/>
                <w:b/>
                <w:sz w:val="18"/>
                <w:lang w:eastAsia="en-GB"/>
              </w:rPr>
            </w:pPr>
          </w:p>
        </w:tc>
        <w:tc>
          <w:tcPr>
            <w:tcW w:w="589" w:type="pct"/>
          </w:tcPr>
          <w:p w:rsidR="00A626B3" w:rsidRPr="00963D6C" w:rsidRDefault="00E72F65" w:rsidP="008A0751">
            <w:pPr>
              <w:spacing w:after="0" w:line="240" w:lineRule="auto"/>
              <w:rPr>
                <w:rFonts w:eastAsia="Times New Roman" w:cs="Arial"/>
                <w:sz w:val="18"/>
                <w:lang w:eastAsia="en-GB"/>
              </w:rPr>
            </w:pPr>
            <w:r>
              <w:rPr>
                <w:rFonts w:eastAsia="Times New Roman" w:cs="Arial"/>
                <w:sz w:val="18"/>
                <w:lang w:eastAsia="en-GB"/>
              </w:rPr>
              <w:t>Petroleum vapour</w:t>
            </w:r>
          </w:p>
        </w:tc>
        <w:tc>
          <w:tcPr>
            <w:tcW w:w="578" w:type="pct"/>
          </w:tcPr>
          <w:p w:rsidR="00A626B3" w:rsidRPr="00963D6C" w:rsidRDefault="00E72F65" w:rsidP="008A0751">
            <w:pPr>
              <w:spacing w:after="0" w:line="240" w:lineRule="auto"/>
              <w:rPr>
                <w:rFonts w:eastAsia="Times New Roman" w:cs="Arial"/>
                <w:sz w:val="18"/>
                <w:lang w:eastAsia="en-GB"/>
              </w:rPr>
            </w:pPr>
            <w:r>
              <w:rPr>
                <w:rFonts w:eastAsia="Times New Roman" w:cs="Arial"/>
                <w:sz w:val="18"/>
                <w:lang w:eastAsia="en-GB"/>
              </w:rPr>
              <w:t>Clear pungent vapours</w:t>
            </w:r>
          </w:p>
        </w:tc>
        <w:tc>
          <w:tcPr>
            <w:tcW w:w="668" w:type="pct"/>
            <w:gridSpan w:val="2"/>
          </w:tcPr>
          <w:p w:rsidR="00A626B3" w:rsidRPr="00963D6C" w:rsidRDefault="00E72F65" w:rsidP="008A0751">
            <w:pPr>
              <w:spacing w:after="0" w:line="240" w:lineRule="auto"/>
              <w:rPr>
                <w:rFonts w:eastAsia="Times New Roman" w:cs="Arial"/>
                <w:sz w:val="18"/>
                <w:lang w:eastAsia="en-GB"/>
              </w:rPr>
            </w:pPr>
            <w:r>
              <w:rPr>
                <w:rFonts w:eastAsia="Times New Roman" w:cs="Arial"/>
                <w:sz w:val="18"/>
                <w:lang w:eastAsia="en-GB"/>
              </w:rPr>
              <w:t xml:space="preserve">As </w:t>
            </w:r>
            <w:proofErr w:type="spellStart"/>
            <w:r>
              <w:rPr>
                <w:rFonts w:eastAsia="Times New Roman" w:cs="Arial"/>
                <w:sz w:val="18"/>
                <w:lang w:eastAsia="en-GB"/>
              </w:rPr>
              <w:t>byproduct</w:t>
            </w:r>
            <w:proofErr w:type="spellEnd"/>
            <w:r>
              <w:rPr>
                <w:rFonts w:eastAsia="Times New Roman" w:cs="Arial"/>
                <w:sz w:val="18"/>
                <w:lang w:eastAsia="en-GB"/>
              </w:rPr>
              <w:t xml:space="preserve"> of handling/ decanting petrol</w:t>
            </w:r>
          </w:p>
        </w:tc>
        <w:tc>
          <w:tcPr>
            <w:tcW w:w="581" w:type="pct"/>
            <w:gridSpan w:val="2"/>
          </w:tcPr>
          <w:p w:rsidR="00A626B3" w:rsidRPr="00963D6C" w:rsidRDefault="00E72F65" w:rsidP="008A0751">
            <w:pPr>
              <w:spacing w:after="0" w:line="240" w:lineRule="auto"/>
              <w:rPr>
                <w:rFonts w:eastAsia="Times New Roman" w:cs="Arial"/>
                <w:sz w:val="18"/>
                <w:lang w:eastAsia="en-GB"/>
              </w:rPr>
            </w:pPr>
            <w:r>
              <w:rPr>
                <w:rFonts w:eastAsia="Times New Roman" w:cs="Arial"/>
                <w:sz w:val="18"/>
                <w:lang w:eastAsia="en-GB"/>
              </w:rPr>
              <w:t>Operative/ 3</w:t>
            </w:r>
            <w:r w:rsidRPr="00E72F65">
              <w:rPr>
                <w:rFonts w:eastAsia="Times New Roman" w:cs="Arial"/>
                <w:sz w:val="18"/>
                <w:vertAlign w:val="superscript"/>
                <w:lang w:eastAsia="en-GB"/>
              </w:rPr>
              <w:t>rd</w:t>
            </w:r>
            <w:r>
              <w:rPr>
                <w:rFonts w:eastAsia="Times New Roman" w:cs="Arial"/>
                <w:sz w:val="18"/>
                <w:lang w:eastAsia="en-GB"/>
              </w:rPr>
              <w:t xml:space="preserve"> parties</w:t>
            </w:r>
          </w:p>
        </w:tc>
        <w:tc>
          <w:tcPr>
            <w:tcW w:w="581" w:type="pct"/>
            <w:gridSpan w:val="2"/>
          </w:tcPr>
          <w:p w:rsidR="00A626B3" w:rsidRPr="00963D6C" w:rsidRDefault="00E72F65" w:rsidP="008A0751">
            <w:pPr>
              <w:spacing w:after="0" w:line="240" w:lineRule="auto"/>
              <w:rPr>
                <w:rFonts w:eastAsia="Times New Roman" w:cs="Arial"/>
                <w:sz w:val="18"/>
                <w:lang w:eastAsia="en-GB"/>
              </w:rPr>
            </w:pPr>
            <w:r>
              <w:rPr>
                <w:rFonts w:eastAsia="Times New Roman" w:cs="Arial"/>
                <w:sz w:val="18"/>
                <w:lang w:eastAsia="en-GB"/>
              </w:rPr>
              <w:t>Inhalation</w:t>
            </w:r>
          </w:p>
        </w:tc>
        <w:tc>
          <w:tcPr>
            <w:tcW w:w="372" w:type="pct"/>
          </w:tcPr>
          <w:p w:rsidR="00A626B3" w:rsidRPr="00A626B3" w:rsidRDefault="00E72F65" w:rsidP="008A0751">
            <w:pPr>
              <w:spacing w:after="0" w:line="240" w:lineRule="auto"/>
              <w:rPr>
                <w:rFonts w:eastAsia="Times New Roman" w:cs="Arial"/>
                <w:sz w:val="18"/>
                <w:lang w:eastAsia="en-GB"/>
              </w:rPr>
            </w:pPr>
            <w:r>
              <w:rPr>
                <w:rFonts w:eastAsia="Times New Roman" w:cs="Arial"/>
                <w:sz w:val="18"/>
                <w:lang w:eastAsia="en-GB"/>
              </w:rPr>
              <w:t>0.1</w:t>
            </w:r>
          </w:p>
        </w:tc>
        <w:tc>
          <w:tcPr>
            <w:tcW w:w="256" w:type="pct"/>
            <w:shd w:val="clear" w:color="auto" w:fill="D9D9D9" w:themeFill="background1" w:themeFillShade="D9"/>
          </w:tcPr>
          <w:p w:rsidR="00A626B3" w:rsidRPr="00963D6C" w:rsidRDefault="00A626B3" w:rsidP="008A0751">
            <w:pPr>
              <w:spacing w:after="0" w:line="240" w:lineRule="auto"/>
              <w:rPr>
                <w:rFonts w:eastAsia="Times New Roman" w:cs="Arial"/>
                <w:sz w:val="18"/>
                <w:lang w:eastAsia="en-GB"/>
              </w:rPr>
            </w:pPr>
            <w:r w:rsidRPr="00963D6C">
              <w:rPr>
                <w:rFonts w:eastAsia="Times New Roman" w:cs="Arial"/>
                <w:b/>
                <w:sz w:val="18"/>
                <w:lang w:eastAsia="en-GB"/>
              </w:rPr>
              <w:t>Hours</w:t>
            </w:r>
          </w:p>
        </w:tc>
        <w:tc>
          <w:tcPr>
            <w:tcW w:w="201" w:type="pct"/>
            <w:shd w:val="clear" w:color="auto" w:fill="D9D9D9" w:themeFill="background1" w:themeFillShade="D9"/>
          </w:tcPr>
          <w:p w:rsidR="00A626B3" w:rsidRPr="00274574" w:rsidRDefault="00A626B3" w:rsidP="00B07200">
            <w:pPr>
              <w:spacing w:after="0" w:line="240" w:lineRule="auto"/>
              <w:rPr>
                <w:rFonts w:cstheme="minorHAnsi"/>
                <w:b/>
                <w:sz w:val="18"/>
                <w:szCs w:val="18"/>
              </w:rPr>
            </w:pPr>
            <w:r w:rsidRPr="00274574">
              <w:rPr>
                <w:rFonts w:cstheme="minorHAnsi"/>
                <w:b/>
                <w:sz w:val="18"/>
                <w:szCs w:val="18"/>
              </w:rPr>
              <w:t>Low</w:t>
            </w:r>
          </w:p>
        </w:tc>
        <w:tc>
          <w:tcPr>
            <w:tcW w:w="201" w:type="pct"/>
          </w:tcPr>
          <w:p w:rsidR="00A626B3" w:rsidRPr="00F836D1" w:rsidRDefault="00A626B3" w:rsidP="00A626B3">
            <w:pPr>
              <w:spacing w:after="0" w:line="240" w:lineRule="auto"/>
              <w:jc w:val="center"/>
              <w:rPr>
                <w:rFonts w:eastAsia="Times New Roman" w:cs="Arial"/>
                <w:b/>
                <w:sz w:val="20"/>
                <w:szCs w:val="20"/>
                <w:lang w:eastAsia="en-GB"/>
              </w:rPr>
            </w:pPr>
          </w:p>
        </w:tc>
        <w:tc>
          <w:tcPr>
            <w:tcW w:w="201" w:type="pct"/>
            <w:shd w:val="clear" w:color="auto" w:fill="D9D9D9" w:themeFill="background1" w:themeFillShade="D9"/>
          </w:tcPr>
          <w:p w:rsidR="00A626B3" w:rsidRPr="00274574" w:rsidRDefault="00A626B3" w:rsidP="00B07200">
            <w:pPr>
              <w:spacing w:after="0" w:line="240" w:lineRule="auto"/>
              <w:rPr>
                <w:rFonts w:cstheme="minorHAnsi"/>
                <w:b/>
                <w:sz w:val="18"/>
                <w:szCs w:val="18"/>
              </w:rPr>
            </w:pPr>
            <w:r w:rsidRPr="00274574">
              <w:rPr>
                <w:rFonts w:cstheme="minorHAnsi"/>
                <w:b/>
                <w:sz w:val="18"/>
                <w:szCs w:val="18"/>
              </w:rPr>
              <w:t>Med</w:t>
            </w:r>
          </w:p>
        </w:tc>
        <w:tc>
          <w:tcPr>
            <w:tcW w:w="201" w:type="pct"/>
            <w:shd w:val="clear" w:color="auto" w:fill="FFFFFF" w:themeFill="background1"/>
          </w:tcPr>
          <w:p w:rsidR="00A626B3" w:rsidRPr="00F836D1" w:rsidRDefault="00A626B3" w:rsidP="00A626B3">
            <w:pPr>
              <w:spacing w:after="0" w:line="240" w:lineRule="auto"/>
              <w:ind w:left="1440" w:hanging="1440"/>
              <w:jc w:val="center"/>
              <w:rPr>
                <w:rFonts w:eastAsia="Times New Roman" w:cs="Arial"/>
                <w:b/>
                <w:sz w:val="20"/>
                <w:szCs w:val="20"/>
                <w:lang w:eastAsia="en-GB"/>
              </w:rPr>
            </w:pPr>
          </w:p>
        </w:tc>
        <w:tc>
          <w:tcPr>
            <w:tcW w:w="201" w:type="pct"/>
            <w:shd w:val="clear" w:color="auto" w:fill="D9D9D9" w:themeFill="background1" w:themeFillShade="D9"/>
          </w:tcPr>
          <w:p w:rsidR="00A626B3" w:rsidRPr="00274574" w:rsidRDefault="00A626B3" w:rsidP="00B07200">
            <w:pPr>
              <w:spacing w:after="0" w:line="240" w:lineRule="auto"/>
              <w:rPr>
                <w:rFonts w:cstheme="minorHAnsi"/>
                <w:b/>
                <w:sz w:val="18"/>
                <w:szCs w:val="18"/>
              </w:rPr>
            </w:pPr>
            <w:r w:rsidRPr="00274574">
              <w:rPr>
                <w:rFonts w:cstheme="minorHAnsi"/>
                <w:b/>
                <w:sz w:val="18"/>
                <w:szCs w:val="18"/>
              </w:rPr>
              <w:t>High</w:t>
            </w:r>
          </w:p>
        </w:tc>
        <w:tc>
          <w:tcPr>
            <w:tcW w:w="202" w:type="pct"/>
          </w:tcPr>
          <w:p w:rsidR="00A626B3" w:rsidRPr="00F836D1" w:rsidRDefault="00A626B3" w:rsidP="00B07200">
            <w:pPr>
              <w:spacing w:after="0" w:line="240" w:lineRule="auto"/>
              <w:jc w:val="center"/>
              <w:rPr>
                <w:rFonts w:cstheme="minorHAnsi"/>
                <w:b/>
                <w:sz w:val="20"/>
                <w:szCs w:val="20"/>
              </w:rPr>
            </w:pPr>
            <w:r w:rsidRPr="00F836D1">
              <w:rPr>
                <w:rFonts w:cstheme="minorHAnsi"/>
                <w:b/>
                <w:sz w:val="20"/>
                <w:szCs w:val="20"/>
              </w:rPr>
              <w:sym w:font="Marlett" w:char="F061"/>
            </w:r>
          </w:p>
        </w:tc>
      </w:tr>
      <w:tr w:rsidR="00A626B3" w:rsidRPr="00C316AC" w:rsidTr="00A626B3">
        <w:tc>
          <w:tcPr>
            <w:tcW w:w="5000" w:type="pct"/>
            <w:gridSpan w:val="17"/>
            <w:shd w:val="clear" w:color="auto" w:fill="D9D9D9" w:themeFill="background1" w:themeFillShade="D9"/>
          </w:tcPr>
          <w:p w:rsidR="00A626B3" w:rsidRPr="00C316AC" w:rsidRDefault="00A626B3" w:rsidP="00B07200">
            <w:pPr>
              <w:spacing w:after="0" w:line="240" w:lineRule="auto"/>
              <w:rPr>
                <w:rFonts w:cstheme="minorHAnsi"/>
                <w:b/>
                <w:sz w:val="16"/>
                <w:szCs w:val="16"/>
              </w:rPr>
            </w:pPr>
            <w:r w:rsidRPr="00C316AC">
              <w:rPr>
                <w:rFonts w:cstheme="minorHAnsi"/>
                <w:b/>
                <w:color w:val="FF0000"/>
                <w:sz w:val="16"/>
                <w:szCs w:val="16"/>
              </w:rPr>
              <w:t>Note</w:t>
            </w:r>
            <w:r>
              <w:rPr>
                <w:rFonts w:cstheme="minorHAnsi"/>
                <w:b/>
                <w:sz w:val="16"/>
                <w:szCs w:val="16"/>
              </w:rPr>
              <w:t xml:space="preserve"> - If the gross risk rating is already “Low” and the hazard controls already in place will be maintained during the task, no additional or temporary controls may be necessary</w:t>
            </w:r>
          </w:p>
        </w:tc>
      </w:tr>
    </w:tbl>
    <w:p w:rsidR="009807B8" w:rsidRDefault="009807B8" w:rsidP="008A0751">
      <w:pPr>
        <w:spacing w:after="0" w:line="240" w:lineRule="auto"/>
        <w:rPr>
          <w:rFonts w:eastAsia="Times New Roman" w:cs="Arial"/>
          <w:b/>
          <w:lang w:eastAsia="en-GB"/>
        </w:rPr>
      </w:pPr>
    </w:p>
    <w:p w:rsidR="003069B0" w:rsidRDefault="003069B0" w:rsidP="008A0751">
      <w:pPr>
        <w:spacing w:after="0" w:line="240" w:lineRule="auto"/>
        <w:rPr>
          <w:rFonts w:eastAsia="Times New Roman" w:cs="Arial"/>
          <w:b/>
          <w:lang w:eastAsia="en-GB"/>
        </w:rPr>
      </w:pPr>
      <w:r>
        <w:rPr>
          <w:rFonts w:eastAsia="Times New Roman" w:cs="Arial"/>
          <w:b/>
          <w:lang w:eastAsia="en-GB"/>
        </w:rPr>
        <w:br w:type="page"/>
      </w:r>
    </w:p>
    <w:p w:rsidR="008A0751" w:rsidRPr="008A0751" w:rsidRDefault="00F836D1" w:rsidP="008A0751">
      <w:pPr>
        <w:spacing w:after="0" w:line="240" w:lineRule="auto"/>
        <w:rPr>
          <w:rFonts w:eastAsia="Times New Roman" w:cs="Arial"/>
          <w:b/>
          <w:lang w:eastAsia="en-GB"/>
        </w:rPr>
      </w:pPr>
      <w:r>
        <w:rPr>
          <w:rFonts w:eastAsia="Times New Roman" w:cs="Arial"/>
          <w:b/>
          <w:lang w:eastAsia="en-GB"/>
        </w:rPr>
        <w:lastRenderedPageBreak/>
        <w:t>1.2</w:t>
      </w:r>
      <w:r>
        <w:rPr>
          <w:rFonts w:eastAsia="Times New Roman" w:cs="Arial"/>
          <w:b/>
          <w:lang w:eastAsia="en-GB"/>
        </w:rPr>
        <w:tab/>
        <w:t>Physical H</w:t>
      </w:r>
      <w:r w:rsidR="00963D6C">
        <w:rPr>
          <w:rFonts w:eastAsia="Times New Roman" w:cs="Arial"/>
          <w:b/>
          <w:lang w:eastAsia="en-GB"/>
        </w:rPr>
        <w:t>azards</w:t>
      </w:r>
      <w:r w:rsidR="00C376C9">
        <w:rPr>
          <w:rFonts w:eastAsia="Times New Roman" w:cs="Arial"/>
          <w:b/>
          <w:lang w:eastAsia="en-GB"/>
        </w:rPr>
        <w:t xml:space="preserve"> </w:t>
      </w:r>
      <w:r w:rsidR="00A626B3">
        <w:rPr>
          <w:rFonts w:eastAsia="Times New Roman" w:cs="Arial"/>
          <w:b/>
          <w:lang w:eastAsia="en-GB"/>
        </w:rPr>
        <w:t>(</w:t>
      </w:r>
      <w:r w:rsidR="00C376C9">
        <w:rPr>
          <w:rFonts w:eastAsia="Times New Roman" w:cs="Arial"/>
          <w:b/>
          <w:lang w:eastAsia="en-GB"/>
        </w:rPr>
        <w:t>Gross Risk</w:t>
      </w:r>
      <w:r w:rsidR="00A626B3">
        <w:rPr>
          <w:rFonts w:eastAsia="Times New Roman" w:cs="Arial"/>
          <w:b/>
          <w:lang w:eastAsia="en-GB"/>
        </w:rPr>
        <w:t>)</w:t>
      </w:r>
      <w:r w:rsidR="00C376C9">
        <w:rPr>
          <w:rFonts w:eastAsia="Times New Roman" w:cs="Arial"/>
          <w:b/>
          <w:lang w:eastAsia="en-GB"/>
        </w:rPr>
        <w:t>.</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827"/>
        <w:gridCol w:w="3685"/>
        <w:gridCol w:w="3969"/>
        <w:gridCol w:w="638"/>
        <w:gridCol w:w="638"/>
        <w:gridCol w:w="638"/>
        <w:gridCol w:w="638"/>
        <w:gridCol w:w="638"/>
        <w:gridCol w:w="638"/>
      </w:tblGrid>
      <w:tr w:rsidR="00F836D1" w:rsidRPr="0008044D" w:rsidTr="00E72F65">
        <w:trPr>
          <w:cantSplit/>
        </w:trPr>
        <w:tc>
          <w:tcPr>
            <w:tcW w:w="4361" w:type="dxa"/>
            <w:gridSpan w:val="2"/>
            <w:shd w:val="clear" w:color="auto" w:fill="D9D9D9" w:themeFill="background1" w:themeFillShade="D9"/>
          </w:tcPr>
          <w:p w:rsidR="00F836D1" w:rsidRPr="0008044D" w:rsidRDefault="00F836D1" w:rsidP="00B07200">
            <w:pPr>
              <w:pStyle w:val="Heading1"/>
              <w:jc w:val="center"/>
              <w:rPr>
                <w:rFonts w:asciiTheme="minorHAnsi" w:hAnsiTheme="minorHAnsi" w:cstheme="minorHAnsi"/>
                <w:sz w:val="18"/>
                <w:szCs w:val="18"/>
              </w:rPr>
            </w:pPr>
            <w:r w:rsidRPr="0008044D">
              <w:rPr>
                <w:rFonts w:asciiTheme="minorHAnsi" w:hAnsiTheme="minorHAnsi" w:cstheme="minorHAnsi"/>
                <w:sz w:val="18"/>
                <w:szCs w:val="18"/>
              </w:rPr>
              <w:t>Step 1</w:t>
            </w:r>
          </w:p>
        </w:tc>
        <w:tc>
          <w:tcPr>
            <w:tcW w:w="7654" w:type="dxa"/>
            <w:gridSpan w:val="2"/>
            <w:tcBorders>
              <w:bottom w:val="nil"/>
            </w:tcBorders>
            <w:shd w:val="clear" w:color="auto" w:fill="D9D9D9" w:themeFill="background1" w:themeFillShade="D9"/>
          </w:tcPr>
          <w:p w:rsidR="00F836D1" w:rsidRPr="0008044D" w:rsidRDefault="00F836D1" w:rsidP="00B07200">
            <w:pPr>
              <w:pStyle w:val="Heading1"/>
              <w:jc w:val="center"/>
              <w:rPr>
                <w:rFonts w:asciiTheme="minorHAnsi" w:hAnsiTheme="minorHAnsi" w:cstheme="minorHAnsi"/>
                <w:sz w:val="18"/>
                <w:szCs w:val="18"/>
              </w:rPr>
            </w:pPr>
            <w:r w:rsidRPr="0008044D">
              <w:rPr>
                <w:rFonts w:asciiTheme="minorHAnsi" w:hAnsiTheme="minorHAnsi" w:cstheme="minorHAnsi"/>
                <w:sz w:val="18"/>
                <w:szCs w:val="18"/>
              </w:rPr>
              <w:t>Step 2</w:t>
            </w:r>
          </w:p>
        </w:tc>
        <w:tc>
          <w:tcPr>
            <w:tcW w:w="3828" w:type="dxa"/>
            <w:gridSpan w:val="6"/>
            <w:shd w:val="clear" w:color="auto" w:fill="D9D9D9" w:themeFill="background1" w:themeFillShade="D9"/>
          </w:tcPr>
          <w:p w:rsidR="00F836D1" w:rsidRPr="0008044D" w:rsidRDefault="00F836D1" w:rsidP="00B07200">
            <w:pPr>
              <w:pStyle w:val="Heading1"/>
              <w:jc w:val="center"/>
              <w:rPr>
                <w:rFonts w:asciiTheme="minorHAnsi" w:hAnsiTheme="minorHAnsi" w:cstheme="minorHAnsi"/>
                <w:sz w:val="18"/>
                <w:szCs w:val="18"/>
              </w:rPr>
            </w:pPr>
            <w:r w:rsidRPr="0008044D">
              <w:rPr>
                <w:rFonts w:asciiTheme="minorHAnsi" w:hAnsiTheme="minorHAnsi" w:cstheme="minorHAnsi"/>
                <w:sz w:val="18"/>
                <w:szCs w:val="18"/>
              </w:rPr>
              <w:t>Step 3</w:t>
            </w:r>
          </w:p>
        </w:tc>
      </w:tr>
      <w:tr w:rsidR="00F836D1" w:rsidRPr="008A5347" w:rsidTr="00E72F65">
        <w:trPr>
          <w:cantSplit/>
        </w:trPr>
        <w:tc>
          <w:tcPr>
            <w:tcW w:w="4361" w:type="dxa"/>
            <w:gridSpan w:val="2"/>
          </w:tcPr>
          <w:p w:rsidR="00F836D1" w:rsidRPr="0008044D" w:rsidRDefault="00F836D1" w:rsidP="00B07200">
            <w:pPr>
              <w:pStyle w:val="Heading1"/>
              <w:jc w:val="center"/>
              <w:rPr>
                <w:rFonts w:asciiTheme="minorHAnsi" w:hAnsiTheme="minorHAnsi" w:cstheme="minorHAnsi"/>
                <w:sz w:val="16"/>
                <w:szCs w:val="16"/>
              </w:rPr>
            </w:pPr>
            <w:r w:rsidRPr="0008044D">
              <w:rPr>
                <w:rFonts w:asciiTheme="minorHAnsi" w:hAnsiTheme="minorHAnsi" w:cstheme="minorHAnsi"/>
                <w:sz w:val="16"/>
                <w:szCs w:val="16"/>
              </w:rPr>
              <w:t>HAZARD – Something with the potential to cause harm</w:t>
            </w:r>
          </w:p>
        </w:tc>
        <w:tc>
          <w:tcPr>
            <w:tcW w:w="7654" w:type="dxa"/>
            <w:gridSpan w:val="2"/>
            <w:shd w:val="clear" w:color="auto" w:fill="FFFFFF" w:themeFill="background1"/>
          </w:tcPr>
          <w:p w:rsidR="00F836D1" w:rsidRPr="0008044D" w:rsidRDefault="00F836D1" w:rsidP="00B07200">
            <w:pPr>
              <w:pStyle w:val="Heading1"/>
              <w:jc w:val="center"/>
              <w:rPr>
                <w:rFonts w:asciiTheme="minorHAnsi" w:hAnsiTheme="minorHAnsi" w:cstheme="minorHAnsi"/>
                <w:sz w:val="16"/>
                <w:szCs w:val="16"/>
              </w:rPr>
            </w:pPr>
            <w:r w:rsidRPr="0008044D">
              <w:rPr>
                <w:rFonts w:asciiTheme="minorHAnsi" w:hAnsiTheme="minorHAnsi" w:cstheme="minorHAnsi"/>
                <w:color w:val="FF0000"/>
                <w:sz w:val="16"/>
                <w:szCs w:val="16"/>
              </w:rPr>
              <w:t>Note</w:t>
            </w:r>
            <w:r w:rsidRPr="0008044D">
              <w:rPr>
                <w:rFonts w:asciiTheme="minorHAnsi" w:hAnsiTheme="minorHAnsi" w:cstheme="minorHAnsi"/>
                <w:sz w:val="16"/>
                <w:szCs w:val="16"/>
              </w:rPr>
              <w:t xml:space="preserve"> - Remember to take into account the controls which are already in place when assessing the gross risk</w:t>
            </w:r>
          </w:p>
        </w:tc>
        <w:tc>
          <w:tcPr>
            <w:tcW w:w="3828" w:type="dxa"/>
            <w:gridSpan w:val="6"/>
          </w:tcPr>
          <w:p w:rsidR="00F836D1" w:rsidRPr="0008044D" w:rsidRDefault="00F836D1" w:rsidP="00B07200">
            <w:pPr>
              <w:pStyle w:val="Heading1"/>
              <w:jc w:val="center"/>
              <w:rPr>
                <w:rFonts w:asciiTheme="minorHAnsi" w:hAnsiTheme="minorHAnsi" w:cstheme="minorHAnsi"/>
                <w:sz w:val="16"/>
                <w:szCs w:val="16"/>
              </w:rPr>
            </w:pPr>
            <w:r w:rsidRPr="0008044D">
              <w:rPr>
                <w:rFonts w:asciiTheme="minorHAnsi" w:hAnsiTheme="minorHAnsi" w:cstheme="minorHAnsi"/>
                <w:sz w:val="16"/>
                <w:szCs w:val="16"/>
              </w:rPr>
              <w:t>RISK RATING = Likelihood x Consequence</w:t>
            </w:r>
          </w:p>
        </w:tc>
      </w:tr>
      <w:tr w:rsidR="00F836D1" w:rsidRPr="006F504A" w:rsidTr="00E72F65">
        <w:trPr>
          <w:cantSplit/>
        </w:trPr>
        <w:tc>
          <w:tcPr>
            <w:tcW w:w="4361" w:type="dxa"/>
            <w:gridSpan w:val="2"/>
            <w:shd w:val="clear" w:color="auto" w:fill="D9D9D9" w:themeFill="background1" w:themeFillShade="D9"/>
          </w:tcPr>
          <w:p w:rsidR="00F836D1" w:rsidRPr="006F504A" w:rsidRDefault="0008044D" w:rsidP="00B07200">
            <w:pPr>
              <w:pStyle w:val="Heading1"/>
              <w:jc w:val="center"/>
              <w:rPr>
                <w:rFonts w:asciiTheme="minorHAnsi" w:hAnsiTheme="minorHAnsi" w:cstheme="minorHAnsi"/>
                <w:sz w:val="18"/>
                <w:szCs w:val="18"/>
              </w:rPr>
            </w:pPr>
            <w:r>
              <w:rPr>
                <w:rFonts w:asciiTheme="minorHAnsi" w:hAnsiTheme="minorHAnsi" w:cstheme="minorHAnsi"/>
                <w:sz w:val="18"/>
                <w:szCs w:val="18"/>
              </w:rPr>
              <w:t xml:space="preserve">Physical </w:t>
            </w:r>
            <w:r w:rsidR="00F836D1" w:rsidRPr="006F504A">
              <w:rPr>
                <w:rFonts w:asciiTheme="minorHAnsi" w:hAnsiTheme="minorHAnsi" w:cstheme="minorHAnsi"/>
                <w:sz w:val="18"/>
                <w:szCs w:val="18"/>
              </w:rPr>
              <w:t>Hazards</w:t>
            </w:r>
          </w:p>
        </w:tc>
        <w:tc>
          <w:tcPr>
            <w:tcW w:w="3685" w:type="dxa"/>
            <w:shd w:val="clear" w:color="auto" w:fill="D9D9D9" w:themeFill="background1" w:themeFillShade="D9"/>
          </w:tcPr>
          <w:p w:rsidR="00F836D1" w:rsidRPr="006F504A" w:rsidRDefault="00F836D1" w:rsidP="00B07200">
            <w:pPr>
              <w:pStyle w:val="Heading1"/>
              <w:jc w:val="center"/>
              <w:rPr>
                <w:rFonts w:asciiTheme="minorHAnsi" w:hAnsiTheme="minorHAnsi" w:cstheme="minorHAnsi"/>
                <w:sz w:val="18"/>
                <w:szCs w:val="18"/>
              </w:rPr>
            </w:pPr>
            <w:r w:rsidRPr="006F504A">
              <w:rPr>
                <w:rFonts w:asciiTheme="minorHAnsi" w:hAnsiTheme="minorHAnsi" w:cstheme="minorHAnsi"/>
                <w:sz w:val="18"/>
                <w:szCs w:val="18"/>
              </w:rPr>
              <w:t>Who/What Might Be Harmed</w:t>
            </w:r>
          </w:p>
        </w:tc>
        <w:tc>
          <w:tcPr>
            <w:tcW w:w="3969" w:type="dxa"/>
            <w:shd w:val="clear" w:color="auto" w:fill="D9D9D9" w:themeFill="background1" w:themeFillShade="D9"/>
          </w:tcPr>
          <w:p w:rsidR="00F836D1" w:rsidRPr="006F504A" w:rsidRDefault="00F836D1" w:rsidP="00B07200">
            <w:pPr>
              <w:pStyle w:val="Heading1"/>
              <w:jc w:val="center"/>
              <w:rPr>
                <w:rFonts w:asciiTheme="minorHAnsi" w:hAnsiTheme="minorHAnsi" w:cstheme="minorHAnsi"/>
                <w:sz w:val="18"/>
                <w:szCs w:val="18"/>
              </w:rPr>
            </w:pPr>
            <w:r w:rsidRPr="006F504A">
              <w:rPr>
                <w:rFonts w:asciiTheme="minorHAnsi" w:hAnsiTheme="minorHAnsi" w:cstheme="minorHAnsi"/>
                <w:sz w:val="18"/>
                <w:szCs w:val="18"/>
              </w:rPr>
              <w:t>How Might They Be Harmed</w:t>
            </w:r>
          </w:p>
        </w:tc>
        <w:tc>
          <w:tcPr>
            <w:tcW w:w="3828" w:type="dxa"/>
            <w:gridSpan w:val="6"/>
            <w:shd w:val="clear" w:color="auto" w:fill="D9D9D9" w:themeFill="background1" w:themeFillShade="D9"/>
          </w:tcPr>
          <w:p w:rsidR="00F836D1" w:rsidRPr="006F504A" w:rsidRDefault="00F836D1" w:rsidP="00B07200">
            <w:pPr>
              <w:pStyle w:val="Heading1"/>
              <w:jc w:val="center"/>
              <w:rPr>
                <w:rFonts w:asciiTheme="minorHAnsi" w:hAnsiTheme="minorHAnsi" w:cstheme="minorHAnsi"/>
                <w:sz w:val="18"/>
                <w:szCs w:val="18"/>
              </w:rPr>
            </w:pPr>
            <w:r w:rsidRPr="006F504A">
              <w:rPr>
                <w:rFonts w:asciiTheme="minorHAnsi" w:hAnsiTheme="minorHAnsi" w:cstheme="minorHAnsi"/>
                <w:sz w:val="18"/>
                <w:szCs w:val="18"/>
              </w:rPr>
              <w:t>Initial (Gross) Risk</w:t>
            </w:r>
            <w:r>
              <w:rPr>
                <w:rFonts w:asciiTheme="minorHAnsi" w:hAnsiTheme="minorHAnsi" w:cstheme="minorHAnsi"/>
                <w:sz w:val="18"/>
                <w:szCs w:val="18"/>
              </w:rPr>
              <w:t xml:space="preserve"> Rating</w:t>
            </w:r>
          </w:p>
        </w:tc>
      </w:tr>
      <w:tr w:rsidR="00F836D1" w:rsidRPr="00274574" w:rsidTr="00957740">
        <w:trPr>
          <w:trHeight w:val="937"/>
        </w:trPr>
        <w:tc>
          <w:tcPr>
            <w:tcW w:w="534" w:type="dxa"/>
          </w:tcPr>
          <w:p w:rsidR="00F836D1" w:rsidRPr="00274574" w:rsidRDefault="00F836D1" w:rsidP="00F836D1">
            <w:pPr>
              <w:pStyle w:val="ListParagraph"/>
              <w:numPr>
                <w:ilvl w:val="0"/>
                <w:numId w:val="2"/>
              </w:numPr>
              <w:spacing w:after="0" w:line="240" w:lineRule="auto"/>
              <w:rPr>
                <w:rFonts w:cstheme="minorHAnsi"/>
                <w:b/>
                <w:sz w:val="18"/>
                <w:szCs w:val="18"/>
              </w:rPr>
            </w:pPr>
          </w:p>
        </w:tc>
        <w:tc>
          <w:tcPr>
            <w:tcW w:w="3827" w:type="dxa"/>
          </w:tcPr>
          <w:p w:rsidR="00F836D1" w:rsidRPr="00274574" w:rsidRDefault="00E72F65" w:rsidP="00F836D1">
            <w:pPr>
              <w:spacing w:after="0" w:line="240" w:lineRule="auto"/>
              <w:rPr>
                <w:rFonts w:cstheme="minorHAnsi"/>
                <w:sz w:val="18"/>
                <w:szCs w:val="18"/>
              </w:rPr>
            </w:pPr>
            <w:r>
              <w:rPr>
                <w:rFonts w:cstheme="minorHAnsi"/>
                <w:sz w:val="18"/>
                <w:szCs w:val="18"/>
              </w:rPr>
              <w:t>Risk of explosion- and fire</w:t>
            </w:r>
          </w:p>
        </w:tc>
        <w:tc>
          <w:tcPr>
            <w:tcW w:w="3685" w:type="dxa"/>
          </w:tcPr>
          <w:p w:rsidR="00F836D1" w:rsidRPr="00274574" w:rsidRDefault="00E72F65" w:rsidP="00F836D1">
            <w:pPr>
              <w:spacing w:after="0" w:line="240" w:lineRule="auto"/>
              <w:rPr>
                <w:rFonts w:cstheme="minorHAnsi"/>
                <w:sz w:val="18"/>
                <w:szCs w:val="18"/>
              </w:rPr>
            </w:pPr>
            <w:r>
              <w:rPr>
                <w:rFonts w:cstheme="minorHAnsi"/>
                <w:sz w:val="18"/>
                <w:szCs w:val="18"/>
              </w:rPr>
              <w:t>Operatives, third parties</w:t>
            </w:r>
          </w:p>
        </w:tc>
        <w:tc>
          <w:tcPr>
            <w:tcW w:w="3969" w:type="dxa"/>
          </w:tcPr>
          <w:p w:rsidR="00F836D1" w:rsidRPr="00274574" w:rsidRDefault="00E72F65" w:rsidP="00957740">
            <w:pPr>
              <w:spacing w:after="0" w:line="240" w:lineRule="auto"/>
              <w:rPr>
                <w:rFonts w:cstheme="minorHAnsi"/>
                <w:sz w:val="18"/>
                <w:szCs w:val="18"/>
              </w:rPr>
            </w:pPr>
            <w:r>
              <w:rPr>
                <w:rFonts w:cstheme="minorHAnsi"/>
                <w:sz w:val="18"/>
                <w:szCs w:val="18"/>
              </w:rPr>
              <w:t>Petrol and its associated vapours are extremely volatile and flammable. An explosive mixture of petrol vapour and air is extremely d</w:t>
            </w:r>
            <w:r w:rsidR="00957740">
              <w:rPr>
                <w:rFonts w:cstheme="minorHAnsi"/>
                <w:sz w:val="18"/>
                <w:szCs w:val="18"/>
              </w:rPr>
              <w:t>angerous.</w:t>
            </w:r>
          </w:p>
        </w:tc>
        <w:tc>
          <w:tcPr>
            <w:tcW w:w="638" w:type="dxa"/>
            <w:shd w:val="clear" w:color="auto" w:fill="D9D9D9" w:themeFill="background1" w:themeFillShade="D9"/>
          </w:tcPr>
          <w:p w:rsidR="00F836D1" w:rsidRPr="00274574" w:rsidRDefault="00F836D1" w:rsidP="00F836D1">
            <w:pPr>
              <w:pStyle w:val="Heading1"/>
              <w:rPr>
                <w:rFonts w:asciiTheme="minorHAnsi" w:hAnsiTheme="minorHAnsi" w:cstheme="minorHAnsi"/>
                <w:sz w:val="18"/>
                <w:szCs w:val="18"/>
              </w:rPr>
            </w:pPr>
            <w:r w:rsidRPr="00274574">
              <w:rPr>
                <w:rFonts w:asciiTheme="minorHAnsi" w:hAnsiTheme="minorHAnsi" w:cstheme="minorHAnsi"/>
                <w:sz w:val="18"/>
                <w:szCs w:val="18"/>
              </w:rPr>
              <w:t>Low</w:t>
            </w:r>
          </w:p>
        </w:tc>
        <w:tc>
          <w:tcPr>
            <w:tcW w:w="638" w:type="dxa"/>
          </w:tcPr>
          <w:p w:rsidR="00F836D1" w:rsidRPr="00F836D1" w:rsidRDefault="00F836D1" w:rsidP="00F836D1">
            <w:pPr>
              <w:spacing w:after="0" w:line="240" w:lineRule="auto"/>
              <w:jc w:val="center"/>
              <w:rPr>
                <w:rFonts w:cstheme="minorHAnsi"/>
                <w:b/>
                <w:sz w:val="20"/>
                <w:szCs w:val="20"/>
              </w:rPr>
            </w:pPr>
          </w:p>
        </w:tc>
        <w:tc>
          <w:tcPr>
            <w:tcW w:w="638" w:type="dxa"/>
            <w:shd w:val="clear" w:color="auto" w:fill="D9D9D9" w:themeFill="background1" w:themeFillShade="D9"/>
          </w:tcPr>
          <w:p w:rsidR="00F836D1" w:rsidRPr="00274574" w:rsidRDefault="00F836D1" w:rsidP="00F836D1">
            <w:pPr>
              <w:pStyle w:val="Heading1"/>
              <w:rPr>
                <w:rFonts w:asciiTheme="minorHAnsi" w:hAnsiTheme="minorHAnsi" w:cstheme="minorHAnsi"/>
                <w:sz w:val="18"/>
                <w:szCs w:val="18"/>
              </w:rPr>
            </w:pPr>
            <w:r w:rsidRPr="00274574">
              <w:rPr>
                <w:rFonts w:asciiTheme="minorHAnsi" w:hAnsiTheme="minorHAnsi" w:cstheme="minorHAnsi"/>
                <w:sz w:val="18"/>
                <w:szCs w:val="18"/>
              </w:rPr>
              <w:t>Med</w:t>
            </w:r>
          </w:p>
        </w:tc>
        <w:tc>
          <w:tcPr>
            <w:tcW w:w="638" w:type="dxa"/>
          </w:tcPr>
          <w:p w:rsidR="00F836D1" w:rsidRPr="00F836D1" w:rsidRDefault="00F836D1" w:rsidP="00F836D1">
            <w:pPr>
              <w:spacing w:after="0" w:line="240" w:lineRule="auto"/>
              <w:jc w:val="center"/>
              <w:rPr>
                <w:rFonts w:cstheme="minorHAnsi"/>
                <w:b/>
                <w:sz w:val="20"/>
                <w:szCs w:val="20"/>
              </w:rPr>
            </w:pPr>
          </w:p>
        </w:tc>
        <w:tc>
          <w:tcPr>
            <w:tcW w:w="638" w:type="dxa"/>
            <w:shd w:val="clear" w:color="auto" w:fill="D9D9D9" w:themeFill="background1" w:themeFillShade="D9"/>
          </w:tcPr>
          <w:p w:rsidR="00F836D1" w:rsidRPr="00274574" w:rsidRDefault="00F836D1" w:rsidP="00F836D1">
            <w:pPr>
              <w:pStyle w:val="Heading1"/>
              <w:rPr>
                <w:rFonts w:asciiTheme="minorHAnsi" w:hAnsiTheme="minorHAnsi" w:cstheme="minorHAnsi"/>
                <w:sz w:val="18"/>
                <w:szCs w:val="18"/>
              </w:rPr>
            </w:pPr>
            <w:r w:rsidRPr="00274574">
              <w:rPr>
                <w:rFonts w:asciiTheme="minorHAnsi" w:hAnsiTheme="minorHAnsi" w:cstheme="minorHAnsi"/>
                <w:sz w:val="18"/>
                <w:szCs w:val="18"/>
              </w:rPr>
              <w:t>High</w:t>
            </w:r>
          </w:p>
        </w:tc>
        <w:tc>
          <w:tcPr>
            <w:tcW w:w="638" w:type="dxa"/>
          </w:tcPr>
          <w:p w:rsidR="00F836D1" w:rsidRPr="00F836D1" w:rsidRDefault="00F836D1" w:rsidP="00F836D1">
            <w:pPr>
              <w:spacing w:after="0" w:line="240" w:lineRule="auto"/>
              <w:jc w:val="center"/>
              <w:rPr>
                <w:rFonts w:cstheme="minorHAnsi"/>
                <w:b/>
                <w:sz w:val="20"/>
                <w:szCs w:val="20"/>
              </w:rPr>
            </w:pPr>
            <w:r w:rsidRPr="00F836D1">
              <w:rPr>
                <w:rFonts w:cstheme="minorHAnsi"/>
                <w:b/>
                <w:sz w:val="20"/>
                <w:szCs w:val="20"/>
              </w:rPr>
              <w:sym w:font="Marlett" w:char="F061"/>
            </w:r>
          </w:p>
        </w:tc>
      </w:tr>
      <w:tr w:rsidR="00F836D1" w:rsidRPr="00274574" w:rsidTr="00E72F65">
        <w:trPr>
          <w:trHeight w:val="70"/>
        </w:trPr>
        <w:tc>
          <w:tcPr>
            <w:tcW w:w="534" w:type="dxa"/>
          </w:tcPr>
          <w:p w:rsidR="00F836D1" w:rsidRPr="00274574" w:rsidRDefault="00F836D1" w:rsidP="00F836D1">
            <w:pPr>
              <w:pStyle w:val="ListParagraph"/>
              <w:numPr>
                <w:ilvl w:val="0"/>
                <w:numId w:val="2"/>
              </w:numPr>
              <w:spacing w:after="0" w:line="240" w:lineRule="auto"/>
              <w:rPr>
                <w:rFonts w:cstheme="minorHAnsi"/>
                <w:b/>
                <w:sz w:val="18"/>
                <w:szCs w:val="18"/>
              </w:rPr>
            </w:pPr>
          </w:p>
        </w:tc>
        <w:tc>
          <w:tcPr>
            <w:tcW w:w="3827" w:type="dxa"/>
          </w:tcPr>
          <w:p w:rsidR="00F836D1" w:rsidRPr="00274574" w:rsidRDefault="00E72F65" w:rsidP="00F836D1">
            <w:pPr>
              <w:spacing w:after="0" w:line="240" w:lineRule="auto"/>
              <w:rPr>
                <w:rFonts w:cstheme="minorHAnsi"/>
                <w:sz w:val="18"/>
                <w:szCs w:val="18"/>
              </w:rPr>
            </w:pPr>
            <w:r>
              <w:rPr>
                <w:rFonts w:cstheme="minorHAnsi"/>
                <w:sz w:val="18"/>
                <w:szCs w:val="18"/>
              </w:rPr>
              <w:t>Slips and trips</w:t>
            </w:r>
          </w:p>
        </w:tc>
        <w:tc>
          <w:tcPr>
            <w:tcW w:w="3685" w:type="dxa"/>
          </w:tcPr>
          <w:p w:rsidR="00F836D1" w:rsidRPr="00274574" w:rsidRDefault="00E72F65" w:rsidP="00F836D1">
            <w:pPr>
              <w:spacing w:after="0" w:line="240" w:lineRule="auto"/>
              <w:rPr>
                <w:rFonts w:cstheme="minorHAnsi"/>
                <w:sz w:val="18"/>
                <w:szCs w:val="18"/>
              </w:rPr>
            </w:pPr>
            <w:r>
              <w:rPr>
                <w:rFonts w:cstheme="minorHAnsi"/>
                <w:sz w:val="18"/>
                <w:szCs w:val="18"/>
              </w:rPr>
              <w:t>Operatives and third parties</w:t>
            </w:r>
          </w:p>
        </w:tc>
        <w:tc>
          <w:tcPr>
            <w:tcW w:w="3969" w:type="dxa"/>
          </w:tcPr>
          <w:p w:rsidR="00F836D1" w:rsidRPr="00274574" w:rsidRDefault="00E72F65" w:rsidP="00F836D1">
            <w:pPr>
              <w:spacing w:after="0" w:line="240" w:lineRule="auto"/>
              <w:rPr>
                <w:rFonts w:cstheme="minorHAnsi"/>
                <w:sz w:val="18"/>
                <w:szCs w:val="18"/>
              </w:rPr>
            </w:pPr>
            <w:r>
              <w:rPr>
                <w:rFonts w:cstheme="minorHAnsi"/>
                <w:sz w:val="18"/>
                <w:szCs w:val="18"/>
              </w:rPr>
              <w:t>Musculoskeletal injury through slipping on spilt petrol.</w:t>
            </w:r>
          </w:p>
        </w:tc>
        <w:tc>
          <w:tcPr>
            <w:tcW w:w="638" w:type="dxa"/>
            <w:shd w:val="clear" w:color="auto" w:fill="D9D9D9" w:themeFill="background1" w:themeFillShade="D9"/>
          </w:tcPr>
          <w:p w:rsidR="00F836D1" w:rsidRPr="00274574" w:rsidRDefault="00F836D1" w:rsidP="00F836D1">
            <w:pPr>
              <w:spacing w:after="0" w:line="240" w:lineRule="auto"/>
              <w:rPr>
                <w:rFonts w:cstheme="minorHAnsi"/>
                <w:b/>
                <w:sz w:val="18"/>
                <w:szCs w:val="18"/>
              </w:rPr>
            </w:pPr>
            <w:r w:rsidRPr="00274574">
              <w:rPr>
                <w:rFonts w:cstheme="minorHAnsi"/>
                <w:b/>
                <w:sz w:val="18"/>
                <w:szCs w:val="18"/>
              </w:rPr>
              <w:t>Low</w:t>
            </w:r>
          </w:p>
        </w:tc>
        <w:tc>
          <w:tcPr>
            <w:tcW w:w="638" w:type="dxa"/>
          </w:tcPr>
          <w:p w:rsidR="00F836D1" w:rsidRPr="00F836D1" w:rsidRDefault="00F836D1" w:rsidP="00F836D1">
            <w:pPr>
              <w:spacing w:after="0" w:line="240" w:lineRule="auto"/>
              <w:jc w:val="center"/>
              <w:rPr>
                <w:rFonts w:cstheme="minorHAnsi"/>
                <w:b/>
                <w:sz w:val="20"/>
                <w:szCs w:val="20"/>
              </w:rPr>
            </w:pPr>
          </w:p>
        </w:tc>
        <w:tc>
          <w:tcPr>
            <w:tcW w:w="638" w:type="dxa"/>
            <w:shd w:val="clear" w:color="auto" w:fill="D9D9D9" w:themeFill="background1" w:themeFillShade="D9"/>
          </w:tcPr>
          <w:p w:rsidR="00F836D1" w:rsidRPr="00274574" w:rsidRDefault="00F836D1" w:rsidP="00F836D1">
            <w:pPr>
              <w:spacing w:after="0" w:line="240" w:lineRule="auto"/>
              <w:rPr>
                <w:rFonts w:cstheme="minorHAnsi"/>
                <w:b/>
                <w:sz w:val="18"/>
                <w:szCs w:val="18"/>
              </w:rPr>
            </w:pPr>
            <w:r w:rsidRPr="00274574">
              <w:rPr>
                <w:rFonts w:cstheme="minorHAnsi"/>
                <w:b/>
                <w:sz w:val="18"/>
                <w:szCs w:val="18"/>
              </w:rPr>
              <w:t>Med</w:t>
            </w:r>
          </w:p>
        </w:tc>
        <w:tc>
          <w:tcPr>
            <w:tcW w:w="638" w:type="dxa"/>
          </w:tcPr>
          <w:p w:rsidR="00F836D1" w:rsidRPr="00F836D1" w:rsidRDefault="00F836D1" w:rsidP="00F836D1">
            <w:pPr>
              <w:spacing w:after="0" w:line="240" w:lineRule="auto"/>
              <w:jc w:val="center"/>
              <w:rPr>
                <w:rFonts w:cstheme="minorHAnsi"/>
                <w:b/>
                <w:sz w:val="20"/>
                <w:szCs w:val="20"/>
              </w:rPr>
            </w:pPr>
          </w:p>
        </w:tc>
        <w:tc>
          <w:tcPr>
            <w:tcW w:w="638" w:type="dxa"/>
            <w:shd w:val="clear" w:color="auto" w:fill="D9D9D9" w:themeFill="background1" w:themeFillShade="D9"/>
          </w:tcPr>
          <w:p w:rsidR="00F836D1" w:rsidRPr="00274574" w:rsidRDefault="00F836D1" w:rsidP="00F836D1">
            <w:pPr>
              <w:spacing w:after="0" w:line="240" w:lineRule="auto"/>
              <w:rPr>
                <w:rFonts w:cstheme="minorHAnsi"/>
                <w:b/>
                <w:sz w:val="18"/>
                <w:szCs w:val="18"/>
              </w:rPr>
            </w:pPr>
            <w:r w:rsidRPr="00274574">
              <w:rPr>
                <w:rFonts w:cstheme="minorHAnsi"/>
                <w:b/>
                <w:sz w:val="18"/>
                <w:szCs w:val="18"/>
              </w:rPr>
              <w:t>High</w:t>
            </w:r>
          </w:p>
        </w:tc>
        <w:tc>
          <w:tcPr>
            <w:tcW w:w="638" w:type="dxa"/>
          </w:tcPr>
          <w:p w:rsidR="00F836D1" w:rsidRPr="00F836D1" w:rsidRDefault="00F836D1" w:rsidP="00F836D1">
            <w:pPr>
              <w:spacing w:after="0" w:line="240" w:lineRule="auto"/>
              <w:jc w:val="center"/>
              <w:rPr>
                <w:rFonts w:cstheme="minorHAnsi"/>
                <w:b/>
                <w:sz w:val="20"/>
                <w:szCs w:val="20"/>
              </w:rPr>
            </w:pPr>
            <w:r w:rsidRPr="00F836D1">
              <w:rPr>
                <w:rFonts w:cstheme="minorHAnsi"/>
                <w:b/>
                <w:sz w:val="20"/>
                <w:szCs w:val="20"/>
              </w:rPr>
              <w:sym w:font="Marlett" w:char="F061"/>
            </w:r>
          </w:p>
        </w:tc>
      </w:tr>
      <w:tr w:rsidR="00F836D1" w:rsidRPr="00274574" w:rsidTr="00E72F65">
        <w:tc>
          <w:tcPr>
            <w:tcW w:w="534" w:type="dxa"/>
          </w:tcPr>
          <w:p w:rsidR="00F836D1" w:rsidRPr="00274574" w:rsidRDefault="00F836D1" w:rsidP="00F836D1">
            <w:pPr>
              <w:pStyle w:val="ListParagraph"/>
              <w:numPr>
                <w:ilvl w:val="0"/>
                <w:numId w:val="2"/>
              </w:numPr>
              <w:spacing w:after="0" w:line="240" w:lineRule="auto"/>
              <w:rPr>
                <w:rFonts w:cstheme="minorHAnsi"/>
                <w:b/>
                <w:sz w:val="18"/>
                <w:szCs w:val="18"/>
              </w:rPr>
            </w:pPr>
          </w:p>
        </w:tc>
        <w:tc>
          <w:tcPr>
            <w:tcW w:w="3827" w:type="dxa"/>
          </w:tcPr>
          <w:p w:rsidR="00F836D1" w:rsidRPr="00274574" w:rsidRDefault="00E72F65" w:rsidP="00F836D1">
            <w:pPr>
              <w:spacing w:after="0" w:line="240" w:lineRule="auto"/>
              <w:rPr>
                <w:rFonts w:cstheme="minorHAnsi"/>
                <w:sz w:val="18"/>
                <w:szCs w:val="18"/>
              </w:rPr>
            </w:pPr>
            <w:r>
              <w:rPr>
                <w:rFonts w:cstheme="minorHAnsi"/>
                <w:sz w:val="18"/>
                <w:szCs w:val="18"/>
              </w:rPr>
              <w:t>Asphyxiation</w:t>
            </w:r>
          </w:p>
        </w:tc>
        <w:tc>
          <w:tcPr>
            <w:tcW w:w="3685" w:type="dxa"/>
          </w:tcPr>
          <w:p w:rsidR="00F836D1" w:rsidRPr="00274574" w:rsidRDefault="00E72F65" w:rsidP="00F836D1">
            <w:pPr>
              <w:spacing w:after="0" w:line="240" w:lineRule="auto"/>
              <w:rPr>
                <w:rFonts w:cstheme="minorHAnsi"/>
                <w:sz w:val="18"/>
                <w:szCs w:val="18"/>
              </w:rPr>
            </w:pPr>
            <w:r>
              <w:rPr>
                <w:rFonts w:cstheme="minorHAnsi"/>
                <w:sz w:val="18"/>
                <w:szCs w:val="18"/>
              </w:rPr>
              <w:t>Operatives and third parties</w:t>
            </w:r>
          </w:p>
        </w:tc>
        <w:tc>
          <w:tcPr>
            <w:tcW w:w="3969" w:type="dxa"/>
          </w:tcPr>
          <w:p w:rsidR="00F836D1" w:rsidRPr="00274574" w:rsidRDefault="00E72F65" w:rsidP="00F836D1">
            <w:pPr>
              <w:spacing w:after="0" w:line="240" w:lineRule="auto"/>
              <w:rPr>
                <w:rFonts w:cstheme="minorHAnsi"/>
                <w:sz w:val="18"/>
                <w:szCs w:val="18"/>
              </w:rPr>
            </w:pPr>
            <w:r>
              <w:rPr>
                <w:rFonts w:cstheme="minorHAnsi"/>
                <w:sz w:val="18"/>
                <w:szCs w:val="18"/>
              </w:rPr>
              <w:t>Petrol vapours can displace oxygen in poorly ventilated spaces.</w:t>
            </w:r>
          </w:p>
        </w:tc>
        <w:tc>
          <w:tcPr>
            <w:tcW w:w="638" w:type="dxa"/>
            <w:shd w:val="clear" w:color="auto" w:fill="D9D9D9" w:themeFill="background1" w:themeFillShade="D9"/>
          </w:tcPr>
          <w:p w:rsidR="00F836D1" w:rsidRPr="00274574" w:rsidRDefault="00F836D1" w:rsidP="00F836D1">
            <w:pPr>
              <w:spacing w:after="0" w:line="240" w:lineRule="auto"/>
              <w:rPr>
                <w:rFonts w:cstheme="minorHAnsi"/>
                <w:b/>
                <w:sz w:val="18"/>
                <w:szCs w:val="18"/>
              </w:rPr>
            </w:pPr>
            <w:r w:rsidRPr="00274574">
              <w:rPr>
                <w:rFonts w:cstheme="minorHAnsi"/>
                <w:b/>
                <w:sz w:val="18"/>
                <w:szCs w:val="18"/>
              </w:rPr>
              <w:t>Low</w:t>
            </w:r>
          </w:p>
        </w:tc>
        <w:tc>
          <w:tcPr>
            <w:tcW w:w="638" w:type="dxa"/>
          </w:tcPr>
          <w:p w:rsidR="00F836D1" w:rsidRPr="00F836D1" w:rsidRDefault="00F836D1" w:rsidP="00F836D1">
            <w:pPr>
              <w:spacing w:after="0" w:line="240" w:lineRule="auto"/>
              <w:jc w:val="center"/>
              <w:rPr>
                <w:rFonts w:cstheme="minorHAnsi"/>
                <w:b/>
                <w:sz w:val="20"/>
                <w:szCs w:val="20"/>
              </w:rPr>
            </w:pPr>
          </w:p>
        </w:tc>
        <w:tc>
          <w:tcPr>
            <w:tcW w:w="638" w:type="dxa"/>
            <w:shd w:val="clear" w:color="auto" w:fill="D9D9D9" w:themeFill="background1" w:themeFillShade="D9"/>
          </w:tcPr>
          <w:p w:rsidR="00F836D1" w:rsidRPr="00274574" w:rsidRDefault="00F836D1" w:rsidP="00F836D1">
            <w:pPr>
              <w:spacing w:after="0" w:line="240" w:lineRule="auto"/>
              <w:rPr>
                <w:rFonts w:cstheme="minorHAnsi"/>
                <w:b/>
                <w:sz w:val="18"/>
                <w:szCs w:val="18"/>
              </w:rPr>
            </w:pPr>
            <w:r w:rsidRPr="00274574">
              <w:rPr>
                <w:rFonts w:cstheme="minorHAnsi"/>
                <w:b/>
                <w:sz w:val="18"/>
                <w:szCs w:val="18"/>
              </w:rPr>
              <w:t>Med</w:t>
            </w:r>
          </w:p>
        </w:tc>
        <w:tc>
          <w:tcPr>
            <w:tcW w:w="638" w:type="dxa"/>
          </w:tcPr>
          <w:p w:rsidR="00F836D1" w:rsidRPr="00F836D1" w:rsidRDefault="00F836D1" w:rsidP="00F836D1">
            <w:pPr>
              <w:spacing w:after="0" w:line="240" w:lineRule="auto"/>
              <w:jc w:val="center"/>
              <w:rPr>
                <w:rFonts w:cstheme="minorHAnsi"/>
                <w:b/>
                <w:sz w:val="20"/>
                <w:szCs w:val="20"/>
              </w:rPr>
            </w:pPr>
          </w:p>
        </w:tc>
        <w:tc>
          <w:tcPr>
            <w:tcW w:w="638" w:type="dxa"/>
            <w:shd w:val="clear" w:color="auto" w:fill="D9D9D9" w:themeFill="background1" w:themeFillShade="D9"/>
          </w:tcPr>
          <w:p w:rsidR="00F836D1" w:rsidRPr="00274574" w:rsidRDefault="00F836D1" w:rsidP="00F836D1">
            <w:pPr>
              <w:spacing w:after="0" w:line="240" w:lineRule="auto"/>
              <w:rPr>
                <w:rFonts w:cstheme="minorHAnsi"/>
                <w:b/>
                <w:sz w:val="18"/>
                <w:szCs w:val="18"/>
              </w:rPr>
            </w:pPr>
            <w:r w:rsidRPr="00274574">
              <w:rPr>
                <w:rFonts w:cstheme="minorHAnsi"/>
                <w:b/>
                <w:sz w:val="18"/>
                <w:szCs w:val="18"/>
              </w:rPr>
              <w:t>High</w:t>
            </w:r>
          </w:p>
        </w:tc>
        <w:tc>
          <w:tcPr>
            <w:tcW w:w="638" w:type="dxa"/>
          </w:tcPr>
          <w:p w:rsidR="00F836D1" w:rsidRPr="00F836D1" w:rsidRDefault="00F836D1" w:rsidP="00F836D1">
            <w:pPr>
              <w:spacing w:after="0" w:line="240" w:lineRule="auto"/>
              <w:jc w:val="center"/>
              <w:rPr>
                <w:rFonts w:cstheme="minorHAnsi"/>
                <w:b/>
                <w:sz w:val="20"/>
                <w:szCs w:val="20"/>
              </w:rPr>
            </w:pPr>
            <w:r w:rsidRPr="00F836D1">
              <w:rPr>
                <w:rFonts w:cstheme="minorHAnsi"/>
                <w:b/>
                <w:sz w:val="20"/>
                <w:szCs w:val="20"/>
              </w:rPr>
              <w:sym w:font="Marlett" w:char="F061"/>
            </w:r>
          </w:p>
        </w:tc>
      </w:tr>
      <w:tr w:rsidR="00F836D1" w:rsidRPr="00C316AC" w:rsidTr="00E72F65">
        <w:tc>
          <w:tcPr>
            <w:tcW w:w="15843" w:type="dxa"/>
            <w:gridSpan w:val="10"/>
            <w:shd w:val="clear" w:color="auto" w:fill="D9D9D9" w:themeFill="background1" w:themeFillShade="D9"/>
          </w:tcPr>
          <w:p w:rsidR="00F836D1" w:rsidRPr="00C316AC" w:rsidRDefault="00F836D1" w:rsidP="00F836D1">
            <w:pPr>
              <w:spacing w:after="0" w:line="240" w:lineRule="auto"/>
              <w:rPr>
                <w:rFonts w:cstheme="minorHAnsi"/>
                <w:b/>
                <w:sz w:val="16"/>
                <w:szCs w:val="16"/>
              </w:rPr>
            </w:pPr>
            <w:r w:rsidRPr="00C316AC">
              <w:rPr>
                <w:rFonts w:cstheme="minorHAnsi"/>
                <w:b/>
                <w:color w:val="FF0000"/>
                <w:sz w:val="16"/>
                <w:szCs w:val="16"/>
              </w:rPr>
              <w:t>Note</w:t>
            </w:r>
            <w:r>
              <w:rPr>
                <w:rFonts w:cstheme="minorHAnsi"/>
                <w:b/>
                <w:sz w:val="16"/>
                <w:szCs w:val="16"/>
              </w:rPr>
              <w:t xml:space="preserve"> - If the gross risk rating is already “Low” and the hazard controls already in place will be maintained during the task, no additional or temporary controls may be necessary</w:t>
            </w:r>
          </w:p>
        </w:tc>
      </w:tr>
    </w:tbl>
    <w:p w:rsidR="008A0751" w:rsidRPr="008A0751" w:rsidRDefault="00C376C9" w:rsidP="008A0751">
      <w:pPr>
        <w:spacing w:after="0" w:line="240" w:lineRule="auto"/>
        <w:rPr>
          <w:rFonts w:eastAsia="Times New Roman" w:cs="Arial"/>
          <w:b/>
          <w:lang w:eastAsia="en-GB"/>
        </w:rPr>
      </w:pPr>
      <w:r>
        <w:rPr>
          <w:rFonts w:eastAsia="Times New Roman" w:cs="Arial"/>
          <w:b/>
          <w:lang w:eastAsia="en-GB"/>
        </w:rPr>
        <w:t>1.3</w:t>
      </w:r>
      <w:r>
        <w:rPr>
          <w:rFonts w:eastAsia="Times New Roman" w:cs="Arial"/>
          <w:b/>
          <w:lang w:eastAsia="en-GB"/>
        </w:rPr>
        <w:tab/>
      </w:r>
      <w:r w:rsidR="009807B8">
        <w:rPr>
          <w:rFonts w:eastAsia="Times New Roman" w:cs="Arial"/>
          <w:b/>
          <w:lang w:eastAsia="en-GB"/>
        </w:rPr>
        <w:t>S</w:t>
      </w:r>
      <w:r>
        <w:rPr>
          <w:rFonts w:eastAsia="Times New Roman" w:cs="Arial"/>
          <w:b/>
          <w:lang w:eastAsia="en-GB"/>
        </w:rPr>
        <w:t>ubstance H</w:t>
      </w:r>
      <w:r w:rsidR="008A0751" w:rsidRPr="008A0751">
        <w:rPr>
          <w:rFonts w:eastAsia="Times New Roman" w:cs="Arial"/>
          <w:b/>
          <w:lang w:eastAsia="en-GB"/>
        </w:rPr>
        <w:t>azards</w:t>
      </w:r>
      <w:r>
        <w:rPr>
          <w:rFonts w:eastAsia="Times New Roman" w:cs="Arial"/>
          <w:b/>
          <w:lang w:eastAsia="en-GB"/>
        </w:rPr>
        <w:t xml:space="preserve"> </w:t>
      </w:r>
      <w:r w:rsidR="00A626B3">
        <w:rPr>
          <w:rFonts w:eastAsia="Times New Roman" w:cs="Arial"/>
          <w:b/>
          <w:lang w:eastAsia="en-GB"/>
        </w:rPr>
        <w:t>(</w:t>
      </w:r>
      <w:r>
        <w:rPr>
          <w:rFonts w:eastAsia="Times New Roman" w:cs="Arial"/>
          <w:b/>
          <w:lang w:eastAsia="en-GB"/>
        </w:rPr>
        <w:t>Net Risk</w:t>
      </w:r>
      <w:r w:rsidR="00A626B3">
        <w:rPr>
          <w:rFonts w:eastAsia="Times New Roman" w:cs="Arial"/>
          <w:b/>
          <w:lang w:eastAsia="en-GB"/>
        </w:rPr>
        <w:t>)</w:t>
      </w:r>
      <w:r>
        <w:rPr>
          <w:rFonts w:eastAsia="Times New Roman" w:cs="Arial"/>
          <w:b/>
          <w:lang w:eastAsia="en-GB"/>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1958"/>
        <w:gridCol w:w="1727"/>
        <w:gridCol w:w="6093"/>
        <w:gridCol w:w="1701"/>
        <w:gridCol w:w="637"/>
        <w:gridCol w:w="637"/>
        <w:gridCol w:w="637"/>
        <w:gridCol w:w="637"/>
        <w:gridCol w:w="637"/>
        <w:gridCol w:w="643"/>
      </w:tblGrid>
      <w:tr w:rsidR="008A0751" w:rsidRPr="00963D6C" w:rsidTr="00C376C9">
        <w:trPr>
          <w:cantSplit/>
        </w:trPr>
        <w:tc>
          <w:tcPr>
            <w:tcW w:w="5000" w:type="pct"/>
            <w:gridSpan w:val="11"/>
            <w:shd w:val="clear" w:color="auto" w:fill="D9D9D9" w:themeFill="background1" w:themeFillShade="D9"/>
          </w:tcPr>
          <w:p w:rsidR="008A0751" w:rsidRPr="00C376C9" w:rsidRDefault="00C376C9" w:rsidP="00B85130">
            <w:pPr>
              <w:spacing w:after="0" w:line="240" w:lineRule="auto"/>
              <w:jc w:val="center"/>
              <w:rPr>
                <w:rFonts w:eastAsia="Times New Roman" w:cs="Arial"/>
                <w:b/>
                <w:sz w:val="18"/>
                <w:szCs w:val="18"/>
                <w:lang w:eastAsia="en-GB"/>
              </w:rPr>
            </w:pPr>
            <w:r w:rsidRPr="00C376C9">
              <w:rPr>
                <w:rFonts w:eastAsia="Times New Roman" w:cs="Arial"/>
                <w:b/>
                <w:sz w:val="18"/>
                <w:szCs w:val="18"/>
                <w:lang w:eastAsia="en-GB"/>
              </w:rPr>
              <w:t xml:space="preserve">Precautions To Further Reduce Risks </w:t>
            </w:r>
            <w:r w:rsidR="008A0751" w:rsidRPr="00C376C9">
              <w:rPr>
                <w:rFonts w:eastAsia="Times New Roman" w:cs="Arial"/>
                <w:b/>
                <w:sz w:val="18"/>
                <w:szCs w:val="18"/>
                <w:lang w:eastAsia="en-GB"/>
              </w:rPr>
              <w:t>(As far as reasonably practicable)</w:t>
            </w:r>
            <w:r w:rsidRPr="00C376C9">
              <w:rPr>
                <w:rFonts w:eastAsia="Times New Roman" w:cs="Arial"/>
                <w:b/>
                <w:sz w:val="18"/>
                <w:szCs w:val="18"/>
                <w:lang w:eastAsia="en-GB"/>
              </w:rPr>
              <w:t xml:space="preserve">. </w:t>
            </w:r>
            <w:r w:rsidR="00B85130">
              <w:rPr>
                <w:rFonts w:eastAsia="Times New Roman" w:cs="Arial"/>
                <w:b/>
                <w:sz w:val="18"/>
                <w:szCs w:val="18"/>
                <w:lang w:eastAsia="en-GB"/>
              </w:rPr>
              <w:t xml:space="preserve">                    </w:t>
            </w:r>
            <w:r w:rsidR="00B85130">
              <w:rPr>
                <w:rFonts w:eastAsia="Times New Roman" w:cs="Arial"/>
                <w:b/>
                <w:sz w:val="18"/>
                <w:szCs w:val="18"/>
                <w:lang w:val="en-US" w:eastAsia="en-GB"/>
              </w:rPr>
              <w:t>Substances with t</w:t>
            </w:r>
            <w:r w:rsidRPr="00C376C9">
              <w:rPr>
                <w:rFonts w:eastAsia="Times New Roman" w:cs="Arial"/>
                <w:b/>
                <w:sz w:val="18"/>
                <w:szCs w:val="18"/>
                <w:lang w:val="en-US" w:eastAsia="en-GB"/>
              </w:rPr>
              <w:t xml:space="preserve">he following risk phrases are to have exposure </w:t>
            </w:r>
            <w:proofErr w:type="spellStart"/>
            <w:r w:rsidRPr="00C376C9">
              <w:rPr>
                <w:rFonts w:eastAsia="Times New Roman" w:cs="Arial"/>
                <w:b/>
                <w:sz w:val="18"/>
                <w:szCs w:val="18"/>
                <w:lang w:val="en-US" w:eastAsia="en-GB"/>
              </w:rPr>
              <w:t>minimised</w:t>
            </w:r>
            <w:proofErr w:type="spellEnd"/>
            <w:r w:rsidRPr="00C376C9">
              <w:rPr>
                <w:rFonts w:eastAsia="Times New Roman" w:cs="Arial"/>
                <w:b/>
                <w:sz w:val="18"/>
                <w:szCs w:val="18"/>
                <w:lang w:val="en-US" w:eastAsia="en-GB"/>
              </w:rPr>
              <w:t xml:space="preserve"> as far as </w:t>
            </w:r>
            <w:r w:rsidRPr="00C376C9">
              <w:rPr>
                <w:rFonts w:eastAsia="Times New Roman" w:cs="Arial"/>
                <w:b/>
                <w:sz w:val="18"/>
                <w:szCs w:val="18"/>
                <w:u w:val="single"/>
                <w:lang w:val="en-US" w:eastAsia="en-GB"/>
              </w:rPr>
              <w:t>PRACTICABLE</w:t>
            </w:r>
            <w:r w:rsidRPr="00C376C9">
              <w:rPr>
                <w:rFonts w:eastAsia="Times New Roman" w:cs="Arial"/>
                <w:b/>
                <w:sz w:val="18"/>
                <w:szCs w:val="18"/>
                <w:lang w:val="en-US" w:eastAsia="en-GB"/>
              </w:rPr>
              <w:t xml:space="preserve"> - R42, R43, R45, R46</w:t>
            </w:r>
            <w:r w:rsidR="00B85130">
              <w:rPr>
                <w:rFonts w:eastAsia="Times New Roman" w:cs="Arial"/>
                <w:b/>
                <w:sz w:val="18"/>
                <w:szCs w:val="18"/>
                <w:lang w:val="en-US" w:eastAsia="en-GB"/>
              </w:rPr>
              <w:t xml:space="preserve"> &amp;</w:t>
            </w:r>
            <w:r w:rsidRPr="00C376C9">
              <w:rPr>
                <w:rFonts w:eastAsia="Times New Roman" w:cs="Arial"/>
                <w:b/>
                <w:sz w:val="18"/>
                <w:szCs w:val="18"/>
                <w:lang w:val="en-US" w:eastAsia="en-GB"/>
              </w:rPr>
              <w:t xml:space="preserve"> R49</w:t>
            </w:r>
          </w:p>
        </w:tc>
      </w:tr>
      <w:tr w:rsidR="0008044D" w:rsidRPr="00963D6C" w:rsidTr="0008044D">
        <w:trPr>
          <w:cantSplit/>
        </w:trPr>
        <w:tc>
          <w:tcPr>
            <w:tcW w:w="787" w:type="pct"/>
            <w:gridSpan w:val="2"/>
            <w:shd w:val="clear" w:color="auto" w:fill="D9D9D9" w:themeFill="background1" w:themeFillShade="D9"/>
          </w:tcPr>
          <w:p w:rsidR="0008044D" w:rsidRPr="00963D6C" w:rsidRDefault="0008044D" w:rsidP="00C376C9">
            <w:pPr>
              <w:keepNext/>
              <w:spacing w:after="0" w:line="240" w:lineRule="auto"/>
              <w:jc w:val="center"/>
              <w:outlineLvl w:val="0"/>
              <w:rPr>
                <w:rFonts w:eastAsia="Times New Roman" w:cs="Arial"/>
                <w:b/>
                <w:sz w:val="18"/>
                <w:szCs w:val="18"/>
                <w:lang w:eastAsia="en-GB"/>
              </w:rPr>
            </w:pPr>
            <w:r>
              <w:rPr>
                <w:rFonts w:eastAsia="Times New Roman" w:cs="Arial"/>
                <w:b/>
                <w:sz w:val="18"/>
                <w:szCs w:val="18"/>
                <w:lang w:eastAsia="en-GB"/>
              </w:rPr>
              <w:t>Substance</w:t>
            </w:r>
          </w:p>
        </w:tc>
        <w:tc>
          <w:tcPr>
            <w:tcW w:w="545" w:type="pct"/>
            <w:shd w:val="clear" w:color="auto" w:fill="D9D9D9" w:themeFill="background1" w:themeFillShade="D9"/>
          </w:tcPr>
          <w:p w:rsidR="0008044D" w:rsidRPr="00C376C9" w:rsidRDefault="0008044D" w:rsidP="00C376C9">
            <w:pPr>
              <w:keepNext/>
              <w:spacing w:after="0" w:line="240" w:lineRule="auto"/>
              <w:jc w:val="center"/>
              <w:outlineLvl w:val="0"/>
              <w:rPr>
                <w:rFonts w:eastAsia="Times New Roman" w:cs="Arial"/>
                <w:b/>
                <w:sz w:val="18"/>
                <w:szCs w:val="18"/>
                <w:lang w:eastAsia="en-GB"/>
              </w:rPr>
            </w:pPr>
            <w:r>
              <w:rPr>
                <w:rFonts w:eastAsia="Times New Roman" w:cs="Arial"/>
                <w:b/>
                <w:sz w:val="18"/>
                <w:szCs w:val="18"/>
                <w:lang w:eastAsia="en-GB"/>
              </w:rPr>
              <w:t>Risk Phrase/</w:t>
            </w:r>
            <w:r w:rsidRPr="00963D6C">
              <w:rPr>
                <w:rFonts w:eastAsia="Times New Roman" w:cs="Arial"/>
                <w:b/>
                <w:sz w:val="18"/>
                <w:szCs w:val="18"/>
                <w:lang w:eastAsia="en-GB"/>
              </w:rPr>
              <w:t>WEL</w:t>
            </w:r>
          </w:p>
        </w:tc>
        <w:tc>
          <w:tcPr>
            <w:tcW w:w="1923" w:type="pct"/>
            <w:shd w:val="clear" w:color="auto" w:fill="D9D9D9" w:themeFill="background1" w:themeFillShade="D9"/>
          </w:tcPr>
          <w:p w:rsidR="0008044D" w:rsidRPr="0008044D" w:rsidRDefault="0008044D" w:rsidP="0008044D">
            <w:pPr>
              <w:keepNext/>
              <w:spacing w:after="0" w:line="240" w:lineRule="auto"/>
              <w:jc w:val="center"/>
              <w:outlineLvl w:val="0"/>
              <w:rPr>
                <w:rFonts w:eastAsia="Times New Roman" w:cs="Arial"/>
                <w:b/>
                <w:sz w:val="18"/>
                <w:szCs w:val="18"/>
                <w:lang w:eastAsia="en-GB"/>
              </w:rPr>
            </w:pPr>
            <w:r w:rsidRPr="0008044D">
              <w:rPr>
                <w:rFonts w:eastAsia="Times New Roman" w:cs="Arial"/>
                <w:b/>
                <w:sz w:val="18"/>
                <w:szCs w:val="18"/>
                <w:lang w:eastAsia="en-GB"/>
              </w:rPr>
              <w:t xml:space="preserve">Control Measures i.e. </w:t>
            </w:r>
            <w:r>
              <w:rPr>
                <w:rFonts w:eastAsia="Times New Roman" w:cs="Arial"/>
                <w:b/>
                <w:sz w:val="18"/>
                <w:szCs w:val="18"/>
                <w:lang w:eastAsia="en-GB"/>
              </w:rPr>
              <w:t>Enclosure, V</w:t>
            </w:r>
            <w:r w:rsidRPr="0008044D">
              <w:rPr>
                <w:rFonts w:eastAsia="Times New Roman" w:cs="Arial"/>
                <w:b/>
                <w:sz w:val="18"/>
                <w:szCs w:val="18"/>
                <w:lang w:eastAsia="en-GB"/>
              </w:rPr>
              <w:t>entilation</w:t>
            </w:r>
            <w:r w:rsidR="00B85130">
              <w:rPr>
                <w:rFonts w:eastAsia="Times New Roman" w:cs="Arial"/>
                <w:b/>
                <w:sz w:val="18"/>
                <w:szCs w:val="18"/>
                <w:lang w:eastAsia="en-GB"/>
              </w:rPr>
              <w:t>, Dilution</w:t>
            </w:r>
            <w:r w:rsidRPr="0008044D">
              <w:rPr>
                <w:rFonts w:eastAsia="Times New Roman" w:cs="Arial"/>
                <w:b/>
                <w:sz w:val="18"/>
                <w:szCs w:val="18"/>
                <w:lang w:eastAsia="en-GB"/>
              </w:rPr>
              <w:t xml:space="preserve"> etc</w:t>
            </w:r>
          </w:p>
        </w:tc>
        <w:tc>
          <w:tcPr>
            <w:tcW w:w="537" w:type="pct"/>
            <w:shd w:val="clear" w:color="auto" w:fill="D9D9D9" w:themeFill="background1" w:themeFillShade="D9"/>
          </w:tcPr>
          <w:p w:rsidR="0008044D" w:rsidRPr="00963D6C" w:rsidRDefault="0008044D" w:rsidP="0008044D">
            <w:pPr>
              <w:keepNext/>
              <w:spacing w:after="0" w:line="240" w:lineRule="auto"/>
              <w:jc w:val="center"/>
              <w:outlineLvl w:val="0"/>
              <w:rPr>
                <w:rFonts w:eastAsia="Times New Roman" w:cs="Arial"/>
                <w:b/>
                <w:sz w:val="18"/>
                <w:szCs w:val="18"/>
                <w:lang w:eastAsia="en-GB"/>
              </w:rPr>
            </w:pPr>
            <w:r w:rsidRPr="00963D6C">
              <w:rPr>
                <w:rFonts w:eastAsia="Times New Roman" w:cs="Arial"/>
                <w:b/>
                <w:sz w:val="18"/>
                <w:szCs w:val="18"/>
                <w:lang w:eastAsia="en-GB"/>
              </w:rPr>
              <w:t>Health Monitoring</w:t>
            </w:r>
            <w:r>
              <w:rPr>
                <w:rFonts w:eastAsia="Times New Roman" w:cs="Arial"/>
                <w:b/>
                <w:sz w:val="18"/>
                <w:szCs w:val="18"/>
                <w:lang w:eastAsia="en-GB"/>
              </w:rPr>
              <w:t>?</w:t>
            </w:r>
          </w:p>
        </w:tc>
        <w:tc>
          <w:tcPr>
            <w:tcW w:w="1208" w:type="pct"/>
            <w:gridSpan w:val="6"/>
            <w:shd w:val="clear" w:color="auto" w:fill="D9D9D9" w:themeFill="background1" w:themeFillShade="D9"/>
          </w:tcPr>
          <w:p w:rsidR="0008044D" w:rsidRPr="00963D6C" w:rsidRDefault="0008044D" w:rsidP="00C376C9">
            <w:pPr>
              <w:keepNext/>
              <w:spacing w:after="0" w:line="240" w:lineRule="auto"/>
              <w:jc w:val="center"/>
              <w:outlineLvl w:val="0"/>
              <w:rPr>
                <w:rFonts w:eastAsia="Times New Roman" w:cs="Arial"/>
                <w:b/>
                <w:sz w:val="18"/>
                <w:szCs w:val="18"/>
                <w:lang w:eastAsia="en-GB"/>
              </w:rPr>
            </w:pPr>
            <w:r w:rsidRPr="00F836D1">
              <w:rPr>
                <w:rFonts w:eastAsia="Times New Roman" w:cstheme="minorHAnsi"/>
                <w:b/>
                <w:sz w:val="18"/>
                <w:szCs w:val="18"/>
                <w:lang w:eastAsia="en-GB"/>
              </w:rPr>
              <w:t>Net Risk (After Implementation of Controls)</w:t>
            </w:r>
          </w:p>
        </w:tc>
      </w:tr>
      <w:tr w:rsidR="0023289D" w:rsidRPr="00963D6C" w:rsidTr="0008044D">
        <w:trPr>
          <w:cantSplit/>
        </w:trPr>
        <w:tc>
          <w:tcPr>
            <w:tcW w:w="169" w:type="pct"/>
          </w:tcPr>
          <w:p w:rsidR="0023289D" w:rsidRPr="00C376C9" w:rsidRDefault="0023289D" w:rsidP="00C376C9">
            <w:pPr>
              <w:pStyle w:val="ListParagraph"/>
              <w:numPr>
                <w:ilvl w:val="0"/>
                <w:numId w:val="7"/>
              </w:numPr>
              <w:spacing w:after="0" w:line="240" w:lineRule="auto"/>
              <w:rPr>
                <w:rFonts w:eastAsia="Times New Roman" w:cs="Arial"/>
                <w:b/>
                <w:sz w:val="18"/>
                <w:szCs w:val="18"/>
                <w:lang w:eastAsia="en-GB"/>
              </w:rPr>
            </w:pPr>
          </w:p>
        </w:tc>
        <w:tc>
          <w:tcPr>
            <w:tcW w:w="618" w:type="pct"/>
          </w:tcPr>
          <w:p w:rsidR="0023289D" w:rsidRPr="00963D6C"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benzene</w:t>
            </w:r>
          </w:p>
        </w:tc>
        <w:tc>
          <w:tcPr>
            <w:tcW w:w="545" w:type="pct"/>
          </w:tcPr>
          <w:p w:rsidR="0023289D"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R11,R45, R46, R48/23/24/25, R65, R36/38</w:t>
            </w:r>
          </w:p>
          <w:p w:rsidR="0023289D" w:rsidRPr="00963D6C"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1PPM (8 hr TWA)</w:t>
            </w:r>
          </w:p>
        </w:tc>
        <w:tc>
          <w:tcPr>
            <w:tcW w:w="1923" w:type="pct"/>
            <w:vMerge w:val="restart"/>
          </w:tcPr>
          <w:p w:rsidR="0023289D"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Store product in a sealed vapour tight container designed specifically for petrol</w:t>
            </w:r>
            <w:r w:rsidR="00933497">
              <w:rPr>
                <w:rFonts w:eastAsia="Times New Roman" w:cs="Arial"/>
                <w:sz w:val="18"/>
                <w:szCs w:val="18"/>
                <w:lang w:eastAsia="en-GB"/>
              </w:rPr>
              <w:t>. No more than 6</w:t>
            </w:r>
            <w:r w:rsidR="003069B0">
              <w:rPr>
                <w:rFonts w:eastAsia="Times New Roman" w:cs="Arial"/>
                <w:sz w:val="18"/>
                <w:szCs w:val="18"/>
                <w:lang w:eastAsia="en-GB"/>
              </w:rPr>
              <w:t xml:space="preserve">0 litres of petrol should be stored on a </w:t>
            </w:r>
            <w:proofErr w:type="gramStart"/>
            <w:r w:rsidR="003069B0">
              <w:rPr>
                <w:rFonts w:eastAsia="Times New Roman" w:cs="Arial"/>
                <w:sz w:val="18"/>
                <w:szCs w:val="18"/>
                <w:lang w:eastAsia="en-GB"/>
              </w:rPr>
              <w:t>site .</w:t>
            </w:r>
            <w:proofErr w:type="gramEnd"/>
          </w:p>
          <w:p w:rsidR="0023289D" w:rsidRDefault="0023289D" w:rsidP="008A0751">
            <w:pPr>
              <w:spacing w:after="0" w:line="240" w:lineRule="auto"/>
              <w:rPr>
                <w:rFonts w:eastAsia="Times New Roman" w:cs="Arial"/>
                <w:sz w:val="18"/>
                <w:szCs w:val="18"/>
                <w:lang w:eastAsia="en-GB"/>
              </w:rPr>
            </w:pPr>
            <w:proofErr w:type="gramStart"/>
            <w:r>
              <w:rPr>
                <w:rFonts w:eastAsia="Times New Roman" w:cs="Arial"/>
                <w:sz w:val="18"/>
                <w:szCs w:val="18"/>
                <w:lang w:eastAsia="en-GB"/>
              </w:rPr>
              <w:t>Open ,</w:t>
            </w:r>
            <w:proofErr w:type="gramEnd"/>
            <w:r>
              <w:rPr>
                <w:rFonts w:eastAsia="Times New Roman" w:cs="Arial"/>
                <w:sz w:val="18"/>
                <w:szCs w:val="18"/>
                <w:lang w:eastAsia="en-GB"/>
              </w:rPr>
              <w:t xml:space="preserve"> decant and fill in well ventilated areas well away from any sources of ignition.</w:t>
            </w:r>
            <w:r w:rsidR="00933497">
              <w:rPr>
                <w:rFonts w:eastAsia="Times New Roman" w:cs="Arial"/>
                <w:sz w:val="18"/>
                <w:szCs w:val="18"/>
                <w:lang w:eastAsia="en-GB"/>
              </w:rPr>
              <w:t xml:space="preserve"> Remove petrol tank from safety boat before filling.</w:t>
            </w:r>
          </w:p>
          <w:p w:rsidR="0023289D"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Exclude third parties from area</w:t>
            </w:r>
          </w:p>
          <w:p w:rsidR="0023289D"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 xml:space="preserve">Avoid contact with skin and avoid splashes into </w:t>
            </w:r>
            <w:proofErr w:type="gramStart"/>
            <w:r>
              <w:rPr>
                <w:rFonts w:eastAsia="Times New Roman" w:cs="Arial"/>
                <w:sz w:val="18"/>
                <w:szCs w:val="18"/>
                <w:lang w:eastAsia="en-GB"/>
              </w:rPr>
              <w:t>eyes .</w:t>
            </w:r>
            <w:proofErr w:type="gramEnd"/>
          </w:p>
          <w:p w:rsidR="0023289D"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Ensure that all equipment and containers using or containing petrol are inspected for leaks regularly.</w:t>
            </w:r>
          </w:p>
          <w:p w:rsidR="0023289D"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Ensure that quantity of petrol stored is minimised and that it is stored in a suitable</w:t>
            </w:r>
            <w:r w:rsidR="00933497">
              <w:rPr>
                <w:rFonts w:eastAsia="Times New Roman" w:cs="Arial"/>
                <w:sz w:val="18"/>
                <w:szCs w:val="18"/>
                <w:lang w:eastAsia="en-GB"/>
              </w:rPr>
              <w:t xml:space="preserve"> secured </w:t>
            </w:r>
            <w:r w:rsidR="00CD6E9C">
              <w:rPr>
                <w:rFonts w:eastAsia="Times New Roman" w:cs="Arial"/>
                <w:sz w:val="18"/>
                <w:szCs w:val="18"/>
                <w:lang w:eastAsia="en-GB"/>
              </w:rPr>
              <w:t>containe</w:t>
            </w:r>
            <w:r w:rsidR="00933497">
              <w:rPr>
                <w:rFonts w:eastAsia="Times New Roman" w:cs="Arial"/>
                <w:sz w:val="18"/>
                <w:szCs w:val="18"/>
                <w:lang w:eastAsia="en-GB"/>
              </w:rPr>
              <w:t>r.</w:t>
            </w:r>
          </w:p>
          <w:p w:rsidR="00CD6E9C" w:rsidRDefault="00CD6E9C" w:rsidP="008A0751">
            <w:pPr>
              <w:spacing w:after="0" w:line="240" w:lineRule="auto"/>
              <w:rPr>
                <w:rFonts w:eastAsia="Times New Roman" w:cs="Arial"/>
                <w:sz w:val="18"/>
                <w:szCs w:val="18"/>
                <w:lang w:eastAsia="en-GB"/>
              </w:rPr>
            </w:pPr>
            <w:r>
              <w:rPr>
                <w:rFonts w:eastAsia="Times New Roman" w:cs="Arial"/>
                <w:sz w:val="18"/>
                <w:szCs w:val="18"/>
                <w:lang w:eastAsia="en-GB"/>
              </w:rPr>
              <w:t>In the event of spillage allow product to evaporate off and prevent access to downwind areas. Do not allow spillage into water or watercourses.</w:t>
            </w:r>
          </w:p>
          <w:p w:rsidR="00CD6E9C" w:rsidRPr="00963D6C" w:rsidRDefault="00CD6E9C" w:rsidP="008A0751">
            <w:pPr>
              <w:spacing w:after="0" w:line="240" w:lineRule="auto"/>
              <w:rPr>
                <w:rFonts w:eastAsia="Times New Roman" w:cs="Arial"/>
                <w:sz w:val="18"/>
                <w:szCs w:val="18"/>
                <w:lang w:eastAsia="en-GB"/>
              </w:rPr>
            </w:pPr>
            <w:r>
              <w:rPr>
                <w:rFonts w:eastAsia="Times New Roman" w:cs="Arial"/>
                <w:sz w:val="18"/>
                <w:szCs w:val="18"/>
                <w:lang w:eastAsia="en-GB"/>
              </w:rPr>
              <w:t>Wash hands immediately after working with petrol product.</w:t>
            </w:r>
          </w:p>
        </w:tc>
        <w:tc>
          <w:tcPr>
            <w:tcW w:w="537" w:type="pct"/>
          </w:tcPr>
          <w:p w:rsidR="0023289D" w:rsidRPr="00963D6C" w:rsidRDefault="00CD6E9C" w:rsidP="008A0751">
            <w:pPr>
              <w:spacing w:after="0" w:line="240" w:lineRule="auto"/>
              <w:rPr>
                <w:rFonts w:eastAsia="Times New Roman" w:cs="Arial"/>
                <w:sz w:val="18"/>
                <w:szCs w:val="18"/>
                <w:lang w:eastAsia="en-GB"/>
              </w:rPr>
            </w:pPr>
            <w:r>
              <w:rPr>
                <w:rFonts w:eastAsia="Times New Roman" w:cs="Arial"/>
                <w:sz w:val="18"/>
                <w:szCs w:val="18"/>
                <w:lang w:eastAsia="en-GB"/>
              </w:rPr>
              <w:t>NA for infrequent contact</w:t>
            </w: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Low</w:t>
            </w:r>
          </w:p>
        </w:tc>
        <w:tc>
          <w:tcPr>
            <w:tcW w:w="201" w:type="pct"/>
          </w:tcPr>
          <w:p w:rsidR="0023289D" w:rsidRPr="00F836D1" w:rsidRDefault="0023289D" w:rsidP="00B07200">
            <w:pPr>
              <w:spacing w:after="0" w:line="240" w:lineRule="auto"/>
              <w:jc w:val="center"/>
              <w:rPr>
                <w:rFonts w:eastAsia="Times New Roman" w:cstheme="minorHAnsi"/>
                <w:b/>
                <w:sz w:val="20"/>
                <w:szCs w:val="20"/>
                <w:lang w:eastAsia="en-GB"/>
              </w:rPr>
            </w:pPr>
            <w:r w:rsidRPr="00F836D1">
              <w:rPr>
                <w:rFonts w:eastAsia="Times New Roman" w:cstheme="minorHAnsi"/>
                <w:b/>
                <w:sz w:val="20"/>
                <w:szCs w:val="20"/>
                <w:lang w:eastAsia="en-GB"/>
              </w:rPr>
              <w:sym w:font="Marlett" w:char="F061"/>
            </w: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Med</w:t>
            </w:r>
          </w:p>
        </w:tc>
        <w:tc>
          <w:tcPr>
            <w:tcW w:w="201" w:type="pct"/>
          </w:tcPr>
          <w:p w:rsidR="0023289D" w:rsidRPr="00C376C9" w:rsidRDefault="0023289D" w:rsidP="00C376C9">
            <w:pPr>
              <w:spacing w:after="0" w:line="240" w:lineRule="auto"/>
              <w:jc w:val="center"/>
              <w:rPr>
                <w:rFonts w:eastAsia="Times New Roman" w:cs="Arial"/>
                <w:b/>
                <w:sz w:val="20"/>
                <w:szCs w:val="20"/>
                <w:lang w:eastAsia="en-GB"/>
              </w:rPr>
            </w:pP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High</w:t>
            </w:r>
          </w:p>
        </w:tc>
        <w:tc>
          <w:tcPr>
            <w:tcW w:w="203" w:type="pct"/>
          </w:tcPr>
          <w:p w:rsidR="0023289D" w:rsidRPr="00C376C9" w:rsidRDefault="0023289D" w:rsidP="00C376C9">
            <w:pPr>
              <w:spacing w:after="0" w:line="240" w:lineRule="auto"/>
              <w:jc w:val="center"/>
              <w:rPr>
                <w:rFonts w:eastAsia="Times New Roman" w:cs="Arial"/>
                <w:b/>
                <w:sz w:val="20"/>
                <w:szCs w:val="20"/>
                <w:lang w:eastAsia="en-GB"/>
              </w:rPr>
            </w:pPr>
          </w:p>
        </w:tc>
      </w:tr>
      <w:tr w:rsidR="0023289D" w:rsidRPr="00963D6C" w:rsidTr="0008044D">
        <w:trPr>
          <w:cantSplit/>
        </w:trPr>
        <w:tc>
          <w:tcPr>
            <w:tcW w:w="169" w:type="pct"/>
          </w:tcPr>
          <w:p w:rsidR="0023289D" w:rsidRPr="00C376C9" w:rsidRDefault="0023289D" w:rsidP="00C376C9">
            <w:pPr>
              <w:pStyle w:val="ListParagraph"/>
              <w:numPr>
                <w:ilvl w:val="0"/>
                <w:numId w:val="7"/>
              </w:numPr>
              <w:spacing w:after="0" w:line="240" w:lineRule="auto"/>
              <w:rPr>
                <w:rFonts w:eastAsia="Times New Roman" w:cs="Arial"/>
                <w:b/>
                <w:sz w:val="18"/>
                <w:szCs w:val="18"/>
                <w:lang w:eastAsia="en-GB"/>
              </w:rPr>
            </w:pPr>
          </w:p>
        </w:tc>
        <w:tc>
          <w:tcPr>
            <w:tcW w:w="618" w:type="pct"/>
          </w:tcPr>
          <w:p w:rsidR="0023289D" w:rsidRPr="00963D6C"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N-hexane</w:t>
            </w:r>
          </w:p>
        </w:tc>
        <w:tc>
          <w:tcPr>
            <w:tcW w:w="545" w:type="pct"/>
          </w:tcPr>
          <w:p w:rsidR="0023289D"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R11, R38, R48/20, R62, R65, R67, R51/53</w:t>
            </w:r>
          </w:p>
          <w:p w:rsidR="003069B0" w:rsidRPr="00963D6C" w:rsidRDefault="003069B0" w:rsidP="008A0751">
            <w:pPr>
              <w:spacing w:after="0" w:line="240" w:lineRule="auto"/>
              <w:rPr>
                <w:rFonts w:eastAsia="Times New Roman" w:cs="Arial"/>
                <w:sz w:val="18"/>
                <w:szCs w:val="18"/>
                <w:lang w:eastAsia="en-GB"/>
              </w:rPr>
            </w:pPr>
            <w:r>
              <w:rPr>
                <w:rFonts w:eastAsia="Times New Roman" w:cs="Arial"/>
                <w:sz w:val="18"/>
                <w:szCs w:val="18"/>
                <w:lang w:eastAsia="en-GB"/>
              </w:rPr>
              <w:t>20PPM (8hr TWA)</w:t>
            </w:r>
          </w:p>
        </w:tc>
        <w:tc>
          <w:tcPr>
            <w:tcW w:w="1923" w:type="pct"/>
            <w:vMerge/>
          </w:tcPr>
          <w:p w:rsidR="0023289D" w:rsidRPr="00963D6C" w:rsidRDefault="0023289D" w:rsidP="008A0751">
            <w:pPr>
              <w:spacing w:after="0" w:line="240" w:lineRule="auto"/>
              <w:rPr>
                <w:rFonts w:eastAsia="Times New Roman" w:cs="Arial"/>
                <w:sz w:val="18"/>
                <w:szCs w:val="18"/>
                <w:lang w:eastAsia="en-GB"/>
              </w:rPr>
            </w:pPr>
          </w:p>
        </w:tc>
        <w:tc>
          <w:tcPr>
            <w:tcW w:w="537" w:type="pct"/>
          </w:tcPr>
          <w:p w:rsidR="0023289D" w:rsidRPr="00963D6C" w:rsidRDefault="0023289D" w:rsidP="008A0751">
            <w:pPr>
              <w:spacing w:after="0" w:line="240" w:lineRule="auto"/>
              <w:rPr>
                <w:rFonts w:eastAsia="Times New Roman" w:cs="Arial"/>
                <w:sz w:val="18"/>
                <w:szCs w:val="18"/>
                <w:lang w:eastAsia="en-GB"/>
              </w:rPr>
            </w:pP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Low</w:t>
            </w:r>
          </w:p>
        </w:tc>
        <w:tc>
          <w:tcPr>
            <w:tcW w:w="201" w:type="pct"/>
          </w:tcPr>
          <w:p w:rsidR="0023289D" w:rsidRPr="00F836D1" w:rsidRDefault="0023289D" w:rsidP="00B07200">
            <w:pPr>
              <w:spacing w:after="0" w:line="240" w:lineRule="auto"/>
              <w:jc w:val="center"/>
              <w:rPr>
                <w:rFonts w:eastAsia="Times New Roman" w:cstheme="minorHAnsi"/>
                <w:b/>
                <w:sz w:val="20"/>
                <w:szCs w:val="20"/>
                <w:lang w:eastAsia="en-GB"/>
              </w:rPr>
            </w:pPr>
            <w:r w:rsidRPr="00F836D1">
              <w:rPr>
                <w:rFonts w:eastAsia="Times New Roman" w:cstheme="minorHAnsi"/>
                <w:b/>
                <w:sz w:val="20"/>
                <w:szCs w:val="20"/>
                <w:lang w:eastAsia="en-GB"/>
              </w:rPr>
              <w:sym w:font="Marlett" w:char="F061"/>
            </w: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Med</w:t>
            </w:r>
          </w:p>
        </w:tc>
        <w:tc>
          <w:tcPr>
            <w:tcW w:w="201" w:type="pct"/>
          </w:tcPr>
          <w:p w:rsidR="0023289D" w:rsidRPr="00C376C9" w:rsidRDefault="0023289D" w:rsidP="00C376C9">
            <w:pPr>
              <w:spacing w:after="0" w:line="240" w:lineRule="auto"/>
              <w:jc w:val="center"/>
              <w:rPr>
                <w:rFonts w:eastAsia="Times New Roman" w:cs="Arial"/>
                <w:b/>
                <w:sz w:val="20"/>
                <w:szCs w:val="20"/>
                <w:lang w:eastAsia="en-GB"/>
              </w:rPr>
            </w:pP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High</w:t>
            </w:r>
          </w:p>
        </w:tc>
        <w:tc>
          <w:tcPr>
            <w:tcW w:w="203" w:type="pct"/>
          </w:tcPr>
          <w:p w:rsidR="0023289D" w:rsidRPr="00C376C9" w:rsidRDefault="0023289D" w:rsidP="00C376C9">
            <w:pPr>
              <w:spacing w:after="0" w:line="240" w:lineRule="auto"/>
              <w:jc w:val="center"/>
              <w:rPr>
                <w:rFonts w:eastAsia="Times New Roman" w:cs="Arial"/>
                <w:b/>
                <w:sz w:val="20"/>
                <w:szCs w:val="20"/>
                <w:lang w:eastAsia="en-GB"/>
              </w:rPr>
            </w:pPr>
          </w:p>
        </w:tc>
      </w:tr>
      <w:tr w:rsidR="0023289D" w:rsidRPr="00963D6C" w:rsidTr="0008044D">
        <w:trPr>
          <w:cantSplit/>
        </w:trPr>
        <w:tc>
          <w:tcPr>
            <w:tcW w:w="169" w:type="pct"/>
          </w:tcPr>
          <w:p w:rsidR="0023289D" w:rsidRPr="00C376C9" w:rsidRDefault="0023289D" w:rsidP="00C376C9">
            <w:pPr>
              <w:pStyle w:val="ListParagraph"/>
              <w:numPr>
                <w:ilvl w:val="0"/>
                <w:numId w:val="7"/>
              </w:numPr>
              <w:spacing w:after="0" w:line="240" w:lineRule="auto"/>
              <w:rPr>
                <w:rFonts w:eastAsia="Times New Roman" w:cs="Arial"/>
                <w:b/>
                <w:sz w:val="18"/>
                <w:szCs w:val="18"/>
                <w:lang w:eastAsia="en-GB"/>
              </w:rPr>
            </w:pPr>
          </w:p>
        </w:tc>
        <w:tc>
          <w:tcPr>
            <w:tcW w:w="618" w:type="pct"/>
          </w:tcPr>
          <w:p w:rsidR="0023289D" w:rsidRPr="00963D6C"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Toluene</w:t>
            </w:r>
          </w:p>
        </w:tc>
        <w:tc>
          <w:tcPr>
            <w:tcW w:w="545" w:type="pct"/>
          </w:tcPr>
          <w:p w:rsidR="0023289D"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R11, R48/20, R65, R48, R38, R67, R63</w:t>
            </w:r>
          </w:p>
          <w:p w:rsidR="003069B0" w:rsidRPr="00963D6C" w:rsidRDefault="003069B0" w:rsidP="008A0751">
            <w:pPr>
              <w:spacing w:after="0" w:line="240" w:lineRule="auto"/>
              <w:rPr>
                <w:rFonts w:eastAsia="Times New Roman" w:cs="Arial"/>
                <w:sz w:val="18"/>
                <w:szCs w:val="18"/>
                <w:lang w:eastAsia="en-GB"/>
              </w:rPr>
            </w:pPr>
            <w:r>
              <w:rPr>
                <w:rFonts w:eastAsia="Times New Roman" w:cs="Arial"/>
                <w:sz w:val="18"/>
                <w:szCs w:val="18"/>
                <w:lang w:eastAsia="en-GB"/>
              </w:rPr>
              <w:t>50PPM (8hr TWA)</w:t>
            </w:r>
          </w:p>
        </w:tc>
        <w:tc>
          <w:tcPr>
            <w:tcW w:w="1923" w:type="pct"/>
            <w:vMerge/>
          </w:tcPr>
          <w:p w:rsidR="0023289D" w:rsidRPr="00963D6C" w:rsidRDefault="0023289D" w:rsidP="008A0751">
            <w:pPr>
              <w:spacing w:after="0" w:line="240" w:lineRule="auto"/>
              <w:rPr>
                <w:rFonts w:eastAsia="Times New Roman" w:cs="Arial"/>
                <w:sz w:val="18"/>
                <w:szCs w:val="18"/>
                <w:lang w:eastAsia="en-GB"/>
              </w:rPr>
            </w:pPr>
          </w:p>
        </w:tc>
        <w:tc>
          <w:tcPr>
            <w:tcW w:w="537" w:type="pct"/>
          </w:tcPr>
          <w:p w:rsidR="0023289D" w:rsidRPr="00963D6C" w:rsidRDefault="0023289D" w:rsidP="008A0751">
            <w:pPr>
              <w:spacing w:after="0" w:line="240" w:lineRule="auto"/>
              <w:rPr>
                <w:rFonts w:eastAsia="Times New Roman" w:cs="Arial"/>
                <w:sz w:val="18"/>
                <w:szCs w:val="18"/>
                <w:lang w:eastAsia="en-GB"/>
              </w:rPr>
            </w:pP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Low</w:t>
            </w:r>
          </w:p>
        </w:tc>
        <w:tc>
          <w:tcPr>
            <w:tcW w:w="201" w:type="pct"/>
          </w:tcPr>
          <w:p w:rsidR="0023289D" w:rsidRPr="00F836D1" w:rsidRDefault="0023289D" w:rsidP="00B07200">
            <w:pPr>
              <w:spacing w:after="0" w:line="240" w:lineRule="auto"/>
              <w:jc w:val="center"/>
              <w:rPr>
                <w:rFonts w:eastAsia="Times New Roman" w:cstheme="minorHAnsi"/>
                <w:b/>
                <w:sz w:val="20"/>
                <w:szCs w:val="20"/>
                <w:lang w:eastAsia="en-GB"/>
              </w:rPr>
            </w:pPr>
            <w:r w:rsidRPr="00F836D1">
              <w:rPr>
                <w:rFonts w:eastAsia="Times New Roman" w:cstheme="minorHAnsi"/>
                <w:b/>
                <w:sz w:val="20"/>
                <w:szCs w:val="20"/>
                <w:lang w:eastAsia="en-GB"/>
              </w:rPr>
              <w:sym w:font="Marlett" w:char="F061"/>
            </w: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Med</w:t>
            </w:r>
          </w:p>
        </w:tc>
        <w:tc>
          <w:tcPr>
            <w:tcW w:w="201" w:type="pct"/>
          </w:tcPr>
          <w:p w:rsidR="0023289D" w:rsidRPr="00C376C9" w:rsidRDefault="0023289D" w:rsidP="00C376C9">
            <w:pPr>
              <w:spacing w:after="0" w:line="240" w:lineRule="auto"/>
              <w:jc w:val="center"/>
              <w:rPr>
                <w:rFonts w:eastAsia="Times New Roman" w:cs="Arial"/>
                <w:b/>
                <w:sz w:val="20"/>
                <w:szCs w:val="20"/>
                <w:lang w:eastAsia="en-GB"/>
              </w:rPr>
            </w:pP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High</w:t>
            </w:r>
          </w:p>
        </w:tc>
        <w:tc>
          <w:tcPr>
            <w:tcW w:w="203" w:type="pct"/>
          </w:tcPr>
          <w:p w:rsidR="0023289D" w:rsidRPr="00C376C9" w:rsidRDefault="0023289D" w:rsidP="00C376C9">
            <w:pPr>
              <w:spacing w:after="0" w:line="240" w:lineRule="auto"/>
              <w:jc w:val="center"/>
              <w:rPr>
                <w:rFonts w:eastAsia="Times New Roman" w:cs="Arial"/>
                <w:b/>
                <w:sz w:val="20"/>
                <w:szCs w:val="20"/>
                <w:lang w:eastAsia="en-GB"/>
              </w:rPr>
            </w:pPr>
          </w:p>
        </w:tc>
      </w:tr>
      <w:tr w:rsidR="0023289D" w:rsidRPr="00963D6C" w:rsidTr="0008044D">
        <w:trPr>
          <w:cantSplit/>
        </w:trPr>
        <w:tc>
          <w:tcPr>
            <w:tcW w:w="169" w:type="pct"/>
          </w:tcPr>
          <w:p w:rsidR="0023289D" w:rsidRPr="00C376C9" w:rsidRDefault="0023289D" w:rsidP="00C376C9">
            <w:pPr>
              <w:pStyle w:val="ListParagraph"/>
              <w:numPr>
                <w:ilvl w:val="0"/>
                <w:numId w:val="7"/>
              </w:numPr>
              <w:spacing w:after="0" w:line="240" w:lineRule="auto"/>
              <w:rPr>
                <w:rFonts w:eastAsia="Times New Roman" w:cs="Arial"/>
                <w:b/>
                <w:sz w:val="18"/>
                <w:szCs w:val="18"/>
                <w:lang w:eastAsia="en-GB"/>
              </w:rPr>
            </w:pPr>
          </w:p>
        </w:tc>
        <w:tc>
          <w:tcPr>
            <w:tcW w:w="618" w:type="pct"/>
          </w:tcPr>
          <w:p w:rsidR="0023289D" w:rsidRPr="00963D6C"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Gasoline</w:t>
            </w:r>
          </w:p>
        </w:tc>
        <w:tc>
          <w:tcPr>
            <w:tcW w:w="545" w:type="pct"/>
          </w:tcPr>
          <w:p w:rsidR="003069B0" w:rsidRPr="00963D6C" w:rsidRDefault="0023289D" w:rsidP="008A0751">
            <w:pPr>
              <w:spacing w:after="0" w:line="240" w:lineRule="auto"/>
              <w:rPr>
                <w:rFonts w:eastAsia="Times New Roman" w:cs="Arial"/>
                <w:sz w:val="18"/>
                <w:szCs w:val="18"/>
                <w:lang w:eastAsia="en-GB"/>
              </w:rPr>
            </w:pPr>
            <w:r>
              <w:rPr>
                <w:rFonts w:eastAsia="Times New Roman" w:cs="Arial"/>
                <w:sz w:val="18"/>
                <w:szCs w:val="18"/>
                <w:lang w:eastAsia="en-GB"/>
              </w:rPr>
              <w:t>R12, R45, R46, R63, R38, R65, R67, R51/53</w:t>
            </w:r>
          </w:p>
        </w:tc>
        <w:tc>
          <w:tcPr>
            <w:tcW w:w="1923" w:type="pct"/>
            <w:vMerge/>
          </w:tcPr>
          <w:p w:rsidR="0023289D" w:rsidRPr="00963D6C" w:rsidRDefault="0023289D" w:rsidP="008A0751">
            <w:pPr>
              <w:spacing w:after="0" w:line="240" w:lineRule="auto"/>
              <w:rPr>
                <w:rFonts w:eastAsia="Times New Roman" w:cs="Arial"/>
                <w:sz w:val="18"/>
                <w:szCs w:val="18"/>
                <w:lang w:eastAsia="en-GB"/>
              </w:rPr>
            </w:pPr>
          </w:p>
        </w:tc>
        <w:tc>
          <w:tcPr>
            <w:tcW w:w="537" w:type="pct"/>
          </w:tcPr>
          <w:p w:rsidR="0023289D" w:rsidRPr="00963D6C" w:rsidRDefault="0023289D" w:rsidP="008A0751">
            <w:pPr>
              <w:spacing w:after="0" w:line="240" w:lineRule="auto"/>
              <w:rPr>
                <w:rFonts w:eastAsia="Times New Roman" w:cs="Arial"/>
                <w:sz w:val="18"/>
                <w:szCs w:val="18"/>
                <w:lang w:eastAsia="en-GB"/>
              </w:rPr>
            </w:pP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Low</w:t>
            </w:r>
          </w:p>
        </w:tc>
        <w:tc>
          <w:tcPr>
            <w:tcW w:w="201" w:type="pct"/>
          </w:tcPr>
          <w:p w:rsidR="0023289D" w:rsidRPr="00F836D1" w:rsidRDefault="0023289D" w:rsidP="00B07200">
            <w:pPr>
              <w:spacing w:after="0" w:line="240" w:lineRule="auto"/>
              <w:jc w:val="center"/>
              <w:rPr>
                <w:rFonts w:eastAsia="Times New Roman" w:cstheme="minorHAnsi"/>
                <w:b/>
                <w:sz w:val="20"/>
                <w:szCs w:val="20"/>
                <w:lang w:eastAsia="en-GB"/>
              </w:rPr>
            </w:pPr>
            <w:r w:rsidRPr="00F836D1">
              <w:rPr>
                <w:rFonts w:eastAsia="Times New Roman" w:cstheme="minorHAnsi"/>
                <w:b/>
                <w:sz w:val="20"/>
                <w:szCs w:val="20"/>
                <w:lang w:eastAsia="en-GB"/>
              </w:rPr>
              <w:sym w:font="Marlett" w:char="F061"/>
            </w: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Med</w:t>
            </w:r>
          </w:p>
        </w:tc>
        <w:tc>
          <w:tcPr>
            <w:tcW w:w="201" w:type="pct"/>
          </w:tcPr>
          <w:p w:rsidR="0023289D" w:rsidRPr="00C376C9" w:rsidRDefault="0023289D" w:rsidP="00C376C9">
            <w:pPr>
              <w:spacing w:after="0" w:line="240" w:lineRule="auto"/>
              <w:jc w:val="center"/>
              <w:rPr>
                <w:rFonts w:eastAsia="Times New Roman" w:cs="Arial"/>
                <w:b/>
                <w:sz w:val="20"/>
                <w:szCs w:val="20"/>
                <w:lang w:eastAsia="en-GB"/>
              </w:rPr>
            </w:pPr>
          </w:p>
        </w:tc>
        <w:tc>
          <w:tcPr>
            <w:tcW w:w="201" w:type="pct"/>
            <w:shd w:val="clear" w:color="auto" w:fill="D9D9D9" w:themeFill="background1" w:themeFillShade="D9"/>
          </w:tcPr>
          <w:p w:rsidR="0023289D" w:rsidRPr="00F836D1" w:rsidRDefault="0023289D" w:rsidP="00B07200">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High</w:t>
            </w:r>
          </w:p>
        </w:tc>
        <w:tc>
          <w:tcPr>
            <w:tcW w:w="203" w:type="pct"/>
          </w:tcPr>
          <w:p w:rsidR="0023289D" w:rsidRPr="00C376C9" w:rsidRDefault="0023289D" w:rsidP="00C376C9">
            <w:pPr>
              <w:spacing w:after="0" w:line="240" w:lineRule="auto"/>
              <w:jc w:val="center"/>
              <w:rPr>
                <w:rFonts w:eastAsia="Times New Roman" w:cs="Arial"/>
                <w:b/>
                <w:sz w:val="20"/>
                <w:szCs w:val="20"/>
                <w:lang w:eastAsia="en-GB"/>
              </w:rPr>
            </w:pPr>
          </w:p>
        </w:tc>
      </w:tr>
    </w:tbl>
    <w:p w:rsidR="008A0751" w:rsidRPr="005922E5" w:rsidRDefault="008A0751" w:rsidP="008A0751">
      <w:pPr>
        <w:spacing w:after="0" w:line="240" w:lineRule="auto"/>
        <w:rPr>
          <w:rFonts w:eastAsia="Times New Roman" w:cs="Arial"/>
          <w:sz w:val="18"/>
          <w:lang w:eastAsia="en-GB"/>
        </w:rPr>
      </w:pPr>
    </w:p>
    <w:p w:rsidR="0085317A" w:rsidRDefault="003069B0" w:rsidP="0085317A">
      <w:pPr>
        <w:pStyle w:val="Heading2"/>
        <w:jc w:val="both"/>
      </w:pPr>
      <w:r>
        <w:rPr>
          <w:rFonts w:eastAsia="Times New Roman" w:cs="Arial"/>
          <w:lang w:eastAsia="en-GB"/>
        </w:rPr>
        <w:br w:type="page"/>
      </w:r>
      <w:r w:rsidR="0085317A">
        <w:lastRenderedPageBreak/>
        <w:t>R-phrases</w:t>
      </w:r>
    </w:p>
    <w:p w:rsidR="003069B0" w:rsidRDefault="0085317A" w:rsidP="0085317A">
      <w:pPr>
        <w:spacing w:after="0" w:line="240" w:lineRule="auto"/>
      </w:pPr>
      <w:proofErr w:type="gramStart"/>
      <w:r>
        <w:t>R11 – Highly flammable.</w:t>
      </w:r>
      <w:proofErr w:type="gramEnd"/>
      <w:r>
        <w:br/>
      </w:r>
      <w:proofErr w:type="gramStart"/>
      <w:r>
        <w:t>R12 – Extremely flammable.</w:t>
      </w:r>
      <w:proofErr w:type="gramEnd"/>
      <w:r>
        <w:br/>
        <w:t>R38 – Irritating to skin.</w:t>
      </w:r>
      <w:r>
        <w:br/>
        <w:t>R45 – May cause cancer.</w:t>
      </w:r>
      <w:r>
        <w:br/>
        <w:t>R46 – May cause heritable genetic damage.</w:t>
      </w:r>
      <w:r>
        <w:br/>
        <w:t>R48 – Danger of serious damage to health by prolonged exposure.</w:t>
      </w:r>
      <w:r>
        <w:br/>
      </w:r>
      <w:proofErr w:type="gramStart"/>
      <w:r>
        <w:t>R62 – Possible risk of impaired fertility.</w:t>
      </w:r>
      <w:proofErr w:type="gramEnd"/>
      <w:r>
        <w:br/>
      </w:r>
      <w:proofErr w:type="gramStart"/>
      <w:r>
        <w:t>R63 – Possible risk of harm to the unborn child.</w:t>
      </w:r>
      <w:proofErr w:type="gramEnd"/>
      <w:r>
        <w:br/>
        <w:t>R65 – Harmful: may cause lung damage if swallowed.</w:t>
      </w:r>
      <w:r>
        <w:br/>
        <w:t>R66 – Repeated exposure may cause skin dryness or cracking.</w:t>
      </w:r>
      <w:r>
        <w:br/>
        <w:t>R67 – Vapours may cause drowsiness and dizziness.</w:t>
      </w:r>
      <w:r>
        <w:br/>
        <w:t>R 36/38 – Irritating to eyes and skin.</w:t>
      </w:r>
      <w:r>
        <w:br/>
        <w:t>R 48/20 – Harmful: danger of serious damage to health by prolonged exposure through inhalation.</w:t>
      </w:r>
      <w:r>
        <w:br/>
        <w:t>R 48/23 – Toxic: danger of serious damage to health by prolonged exposure through inhalation.</w:t>
      </w:r>
      <w:r>
        <w:br/>
        <w:t>R 48/23/25 – Toxic: danger of serious damage to health by prolonged exposure through inhalation and if swallowed.</w:t>
      </w:r>
    </w:p>
    <w:p w:rsidR="0085317A" w:rsidRDefault="0085317A" w:rsidP="0085317A">
      <w:pPr>
        <w:spacing w:after="0" w:line="240" w:lineRule="auto"/>
      </w:pPr>
    </w:p>
    <w:p w:rsidR="0085317A" w:rsidRDefault="0085317A" w:rsidP="0085317A">
      <w:pPr>
        <w:spacing w:after="0" w:line="240" w:lineRule="auto"/>
      </w:pPr>
    </w:p>
    <w:p w:rsidR="0085317A" w:rsidRDefault="0085317A" w:rsidP="0085317A">
      <w:pPr>
        <w:spacing w:after="0" w:line="240" w:lineRule="auto"/>
        <w:rPr>
          <w:rFonts w:eastAsia="Times New Roman" w:cs="Arial"/>
          <w:b/>
          <w:lang w:eastAsia="en-GB"/>
        </w:rPr>
      </w:pPr>
    </w:p>
    <w:p w:rsidR="008A0751" w:rsidRDefault="00C376C9" w:rsidP="008A0751">
      <w:pPr>
        <w:spacing w:after="0" w:line="240" w:lineRule="auto"/>
        <w:rPr>
          <w:rFonts w:eastAsia="Times New Roman" w:cs="Arial"/>
          <w:b/>
          <w:lang w:eastAsia="en-GB"/>
        </w:rPr>
      </w:pPr>
      <w:r>
        <w:rPr>
          <w:rFonts w:eastAsia="Times New Roman" w:cs="Arial"/>
          <w:b/>
          <w:lang w:eastAsia="en-GB"/>
        </w:rPr>
        <w:t>1.4</w:t>
      </w:r>
      <w:r>
        <w:rPr>
          <w:rFonts w:eastAsia="Times New Roman" w:cs="Arial"/>
          <w:b/>
          <w:lang w:eastAsia="en-GB"/>
        </w:rPr>
        <w:tab/>
      </w:r>
      <w:r w:rsidR="008A0751" w:rsidRPr="008A0751">
        <w:rPr>
          <w:rFonts w:eastAsia="Times New Roman" w:cs="Arial"/>
          <w:b/>
          <w:lang w:eastAsia="en-GB"/>
        </w:rPr>
        <w:t>Physical Hazards</w:t>
      </w:r>
      <w:r>
        <w:rPr>
          <w:rFonts w:eastAsia="Times New Roman" w:cs="Arial"/>
          <w:b/>
          <w:lang w:eastAsia="en-GB"/>
        </w:rPr>
        <w:t xml:space="preserve"> </w:t>
      </w:r>
      <w:r w:rsidR="00A626B3">
        <w:rPr>
          <w:rFonts w:eastAsia="Times New Roman" w:cs="Arial"/>
          <w:b/>
          <w:lang w:eastAsia="en-GB"/>
        </w:rPr>
        <w:t>(</w:t>
      </w:r>
      <w:r>
        <w:rPr>
          <w:rFonts w:eastAsia="Times New Roman" w:cs="Arial"/>
          <w:b/>
          <w:lang w:eastAsia="en-GB"/>
        </w:rPr>
        <w:t>Net Risk</w:t>
      </w:r>
      <w:r w:rsidR="00A626B3">
        <w:rPr>
          <w:rFonts w:eastAsia="Times New Roman" w:cs="Arial"/>
          <w:b/>
          <w:lang w:eastAsia="en-GB"/>
        </w:rPr>
        <w:t>)</w:t>
      </w:r>
      <w:r>
        <w:rPr>
          <w:rFonts w:eastAsia="Times New Roman" w:cs="Arial"/>
          <w:b/>
          <w:lang w:eastAsia="en-GB"/>
        </w:rPr>
        <w:t>.</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827"/>
        <w:gridCol w:w="3598"/>
        <w:gridCol w:w="236"/>
        <w:gridCol w:w="3820"/>
        <w:gridCol w:w="638"/>
        <w:gridCol w:w="638"/>
        <w:gridCol w:w="638"/>
        <w:gridCol w:w="638"/>
        <w:gridCol w:w="638"/>
        <w:gridCol w:w="638"/>
      </w:tblGrid>
      <w:tr w:rsidR="00F836D1" w:rsidRPr="00F836D1" w:rsidTr="00F836D1">
        <w:trPr>
          <w:cantSplit/>
        </w:trPr>
        <w:tc>
          <w:tcPr>
            <w:tcW w:w="15843" w:type="dxa"/>
            <w:gridSpan w:val="11"/>
            <w:shd w:val="clear" w:color="auto" w:fill="D9D9D9" w:themeFill="background1" w:themeFillShade="D9"/>
          </w:tcPr>
          <w:p w:rsidR="00F836D1" w:rsidRPr="00F836D1" w:rsidRDefault="00F836D1" w:rsidP="00F836D1">
            <w:pPr>
              <w:keepNext/>
              <w:spacing w:after="0" w:line="240" w:lineRule="auto"/>
              <w:outlineLvl w:val="0"/>
              <w:rPr>
                <w:rFonts w:eastAsia="Times New Roman" w:cstheme="minorHAnsi"/>
                <w:b/>
                <w:sz w:val="18"/>
                <w:szCs w:val="18"/>
                <w:lang w:eastAsia="en-GB"/>
              </w:rPr>
            </w:pPr>
            <w:r w:rsidRPr="00F836D1">
              <w:rPr>
                <w:rFonts w:eastAsia="Times New Roman" w:cstheme="minorHAnsi"/>
                <w:b/>
                <w:sz w:val="18"/>
                <w:szCs w:val="18"/>
                <w:lang w:eastAsia="en-GB"/>
              </w:rPr>
              <w:t>The controls specified below are to be implemented during the task by the people undertaking it to further reduce the gross risks (As far as is reasonably practicable)</w:t>
            </w:r>
          </w:p>
        </w:tc>
      </w:tr>
      <w:tr w:rsidR="00F836D1" w:rsidRPr="00F836D1" w:rsidTr="00F836D1">
        <w:trPr>
          <w:cantSplit/>
        </w:trPr>
        <w:tc>
          <w:tcPr>
            <w:tcW w:w="4361" w:type="dxa"/>
            <w:gridSpan w:val="2"/>
            <w:shd w:val="clear" w:color="auto" w:fill="D9D9D9" w:themeFill="background1" w:themeFillShade="D9"/>
          </w:tcPr>
          <w:p w:rsidR="00F836D1" w:rsidRPr="00F836D1" w:rsidRDefault="0008044D" w:rsidP="00F836D1">
            <w:pPr>
              <w:keepNext/>
              <w:spacing w:after="0" w:line="240" w:lineRule="auto"/>
              <w:jc w:val="center"/>
              <w:outlineLvl w:val="0"/>
              <w:rPr>
                <w:rFonts w:eastAsia="Times New Roman" w:cstheme="minorHAnsi"/>
                <w:b/>
                <w:sz w:val="18"/>
                <w:szCs w:val="18"/>
                <w:lang w:eastAsia="en-GB"/>
              </w:rPr>
            </w:pPr>
            <w:r>
              <w:rPr>
                <w:rFonts w:eastAsia="Times New Roman" w:cstheme="minorHAnsi"/>
                <w:b/>
                <w:sz w:val="18"/>
                <w:szCs w:val="18"/>
                <w:lang w:eastAsia="en-GB"/>
              </w:rPr>
              <w:t xml:space="preserve">Physical </w:t>
            </w:r>
            <w:r w:rsidR="00F836D1" w:rsidRPr="00F836D1">
              <w:rPr>
                <w:rFonts w:eastAsia="Times New Roman" w:cstheme="minorHAnsi"/>
                <w:b/>
                <w:sz w:val="18"/>
                <w:szCs w:val="18"/>
                <w:lang w:eastAsia="en-GB"/>
              </w:rPr>
              <w:t>Hazards</w:t>
            </w:r>
          </w:p>
        </w:tc>
        <w:tc>
          <w:tcPr>
            <w:tcW w:w="7654" w:type="dxa"/>
            <w:gridSpan w:val="3"/>
            <w:shd w:val="clear" w:color="auto" w:fill="D9D9D9" w:themeFill="background1" w:themeFillShade="D9"/>
          </w:tcPr>
          <w:p w:rsidR="00F836D1" w:rsidRPr="00F836D1" w:rsidRDefault="00F836D1" w:rsidP="00F836D1">
            <w:pPr>
              <w:keepNext/>
              <w:spacing w:after="0" w:line="240" w:lineRule="auto"/>
              <w:jc w:val="center"/>
              <w:outlineLvl w:val="0"/>
              <w:rPr>
                <w:rFonts w:eastAsia="Times New Roman" w:cstheme="minorHAnsi"/>
                <w:b/>
                <w:sz w:val="18"/>
                <w:szCs w:val="18"/>
                <w:lang w:eastAsia="en-GB"/>
              </w:rPr>
            </w:pPr>
            <w:r w:rsidRPr="00F836D1">
              <w:rPr>
                <w:rFonts w:eastAsia="Times New Roman" w:cstheme="minorHAnsi"/>
                <w:b/>
                <w:sz w:val="18"/>
                <w:szCs w:val="18"/>
                <w:lang w:eastAsia="en-GB"/>
              </w:rPr>
              <w:t>Further Control Measures (Precedence to be given to engineering methods)</w:t>
            </w:r>
          </w:p>
        </w:tc>
        <w:tc>
          <w:tcPr>
            <w:tcW w:w="3828" w:type="dxa"/>
            <w:gridSpan w:val="6"/>
            <w:shd w:val="clear" w:color="auto" w:fill="D9D9D9" w:themeFill="background1" w:themeFillShade="D9"/>
          </w:tcPr>
          <w:p w:rsidR="00F836D1" w:rsidRPr="00F836D1" w:rsidRDefault="00F836D1" w:rsidP="00F836D1">
            <w:pPr>
              <w:keepNext/>
              <w:spacing w:after="0" w:line="240" w:lineRule="auto"/>
              <w:jc w:val="center"/>
              <w:outlineLvl w:val="0"/>
              <w:rPr>
                <w:rFonts w:eastAsia="Times New Roman" w:cstheme="minorHAnsi"/>
                <w:b/>
                <w:sz w:val="18"/>
                <w:szCs w:val="18"/>
                <w:lang w:eastAsia="en-GB"/>
              </w:rPr>
            </w:pPr>
            <w:r w:rsidRPr="00F836D1">
              <w:rPr>
                <w:rFonts w:eastAsia="Times New Roman" w:cstheme="minorHAnsi"/>
                <w:b/>
                <w:sz w:val="18"/>
                <w:szCs w:val="18"/>
                <w:lang w:eastAsia="en-GB"/>
              </w:rPr>
              <w:t>Net Risk (After Implementation of Controls)</w:t>
            </w:r>
          </w:p>
        </w:tc>
      </w:tr>
      <w:tr w:rsidR="00C66DF3" w:rsidRPr="00F836D1" w:rsidTr="00F836D1">
        <w:trPr>
          <w:cantSplit/>
        </w:trPr>
        <w:tc>
          <w:tcPr>
            <w:tcW w:w="534" w:type="dxa"/>
          </w:tcPr>
          <w:p w:rsidR="00C66DF3" w:rsidRPr="00F836D1" w:rsidRDefault="00C66DF3" w:rsidP="00F836D1">
            <w:pPr>
              <w:numPr>
                <w:ilvl w:val="0"/>
                <w:numId w:val="3"/>
              </w:numPr>
              <w:spacing w:after="0" w:line="240" w:lineRule="auto"/>
              <w:contextualSpacing/>
              <w:rPr>
                <w:rFonts w:eastAsia="Times New Roman" w:cstheme="minorHAnsi"/>
                <w:b/>
                <w:sz w:val="18"/>
                <w:szCs w:val="18"/>
                <w:lang w:eastAsia="en-GB"/>
              </w:rPr>
            </w:pPr>
          </w:p>
        </w:tc>
        <w:tc>
          <w:tcPr>
            <w:tcW w:w="3827" w:type="dxa"/>
          </w:tcPr>
          <w:p w:rsidR="00C66DF3" w:rsidRPr="00274574" w:rsidRDefault="00C66DF3" w:rsidP="00C66DF3">
            <w:pPr>
              <w:spacing w:after="0" w:line="240" w:lineRule="auto"/>
              <w:rPr>
                <w:rFonts w:cstheme="minorHAnsi"/>
                <w:sz w:val="18"/>
                <w:szCs w:val="18"/>
              </w:rPr>
            </w:pPr>
            <w:r>
              <w:rPr>
                <w:rFonts w:cstheme="minorHAnsi"/>
                <w:sz w:val="18"/>
                <w:szCs w:val="18"/>
              </w:rPr>
              <w:t>Risk of explosion- and fire</w:t>
            </w:r>
          </w:p>
        </w:tc>
        <w:tc>
          <w:tcPr>
            <w:tcW w:w="7654" w:type="dxa"/>
            <w:gridSpan w:val="3"/>
          </w:tcPr>
          <w:p w:rsidR="00C66DF3" w:rsidRPr="00F836D1" w:rsidRDefault="00C66DF3"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Ensure that petrol is handled, decanted and filled ONLY in well ventilated space with no sources of ignition.</w:t>
            </w: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Low</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r w:rsidRPr="00F836D1">
              <w:rPr>
                <w:rFonts w:eastAsia="Times New Roman" w:cstheme="minorHAnsi"/>
                <w:b/>
                <w:sz w:val="20"/>
                <w:szCs w:val="20"/>
                <w:lang w:eastAsia="en-GB"/>
              </w:rPr>
              <w:sym w:font="Marlett" w:char="F061"/>
            </w: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Med</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High</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p>
        </w:tc>
      </w:tr>
      <w:tr w:rsidR="00C66DF3" w:rsidRPr="00F836D1" w:rsidTr="00F836D1">
        <w:trPr>
          <w:cantSplit/>
        </w:trPr>
        <w:tc>
          <w:tcPr>
            <w:tcW w:w="534" w:type="dxa"/>
          </w:tcPr>
          <w:p w:rsidR="00C66DF3" w:rsidRPr="00F836D1" w:rsidRDefault="00C66DF3" w:rsidP="00F836D1">
            <w:pPr>
              <w:numPr>
                <w:ilvl w:val="0"/>
                <w:numId w:val="3"/>
              </w:numPr>
              <w:spacing w:after="0" w:line="240" w:lineRule="auto"/>
              <w:contextualSpacing/>
              <w:rPr>
                <w:rFonts w:eastAsia="Times New Roman" w:cstheme="minorHAnsi"/>
                <w:b/>
                <w:sz w:val="18"/>
                <w:szCs w:val="18"/>
                <w:lang w:eastAsia="en-GB"/>
              </w:rPr>
            </w:pPr>
          </w:p>
        </w:tc>
        <w:tc>
          <w:tcPr>
            <w:tcW w:w="3827" w:type="dxa"/>
          </w:tcPr>
          <w:p w:rsidR="00C66DF3" w:rsidRPr="00274574" w:rsidRDefault="00C66DF3" w:rsidP="00C66DF3">
            <w:pPr>
              <w:spacing w:after="0" w:line="240" w:lineRule="auto"/>
              <w:rPr>
                <w:rFonts w:cstheme="minorHAnsi"/>
                <w:sz w:val="18"/>
                <w:szCs w:val="18"/>
              </w:rPr>
            </w:pPr>
            <w:r>
              <w:rPr>
                <w:rFonts w:cstheme="minorHAnsi"/>
                <w:sz w:val="18"/>
                <w:szCs w:val="18"/>
              </w:rPr>
              <w:t>Slips and trips</w:t>
            </w:r>
          </w:p>
        </w:tc>
        <w:tc>
          <w:tcPr>
            <w:tcW w:w="7654" w:type="dxa"/>
            <w:gridSpan w:val="3"/>
          </w:tcPr>
          <w:p w:rsidR="00C66DF3" w:rsidRPr="00F836D1" w:rsidRDefault="00C66DF3"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 xml:space="preserve">Ensure that any spills are marked, isolated  and cleared up promptly </w:t>
            </w: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Low</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r w:rsidRPr="00F836D1">
              <w:rPr>
                <w:rFonts w:eastAsia="Times New Roman" w:cstheme="minorHAnsi"/>
                <w:b/>
                <w:sz w:val="20"/>
                <w:szCs w:val="20"/>
                <w:lang w:eastAsia="en-GB"/>
              </w:rPr>
              <w:sym w:font="Marlett" w:char="F061"/>
            </w: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Med</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High</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p>
        </w:tc>
      </w:tr>
      <w:tr w:rsidR="00C66DF3" w:rsidRPr="00F836D1" w:rsidTr="00F836D1">
        <w:trPr>
          <w:cantSplit/>
        </w:trPr>
        <w:tc>
          <w:tcPr>
            <w:tcW w:w="534" w:type="dxa"/>
          </w:tcPr>
          <w:p w:rsidR="00C66DF3" w:rsidRPr="00F836D1" w:rsidRDefault="00C66DF3" w:rsidP="00F836D1">
            <w:pPr>
              <w:numPr>
                <w:ilvl w:val="0"/>
                <w:numId w:val="3"/>
              </w:numPr>
              <w:spacing w:after="0" w:line="240" w:lineRule="auto"/>
              <w:contextualSpacing/>
              <w:rPr>
                <w:rFonts w:eastAsia="Times New Roman" w:cstheme="minorHAnsi"/>
                <w:b/>
                <w:sz w:val="18"/>
                <w:szCs w:val="18"/>
                <w:lang w:eastAsia="en-GB"/>
              </w:rPr>
            </w:pPr>
          </w:p>
        </w:tc>
        <w:tc>
          <w:tcPr>
            <w:tcW w:w="3827" w:type="dxa"/>
          </w:tcPr>
          <w:p w:rsidR="00C66DF3" w:rsidRPr="00274574" w:rsidRDefault="00C66DF3" w:rsidP="00C66DF3">
            <w:pPr>
              <w:spacing w:after="0" w:line="240" w:lineRule="auto"/>
              <w:rPr>
                <w:rFonts w:cstheme="minorHAnsi"/>
                <w:sz w:val="18"/>
                <w:szCs w:val="18"/>
              </w:rPr>
            </w:pPr>
            <w:r>
              <w:rPr>
                <w:rFonts w:cstheme="minorHAnsi"/>
                <w:sz w:val="18"/>
                <w:szCs w:val="18"/>
              </w:rPr>
              <w:t>Asphyxiation</w:t>
            </w:r>
          </w:p>
        </w:tc>
        <w:tc>
          <w:tcPr>
            <w:tcW w:w="7654" w:type="dxa"/>
            <w:gridSpan w:val="3"/>
          </w:tcPr>
          <w:p w:rsidR="00C66DF3" w:rsidRPr="00F836D1" w:rsidRDefault="00C66DF3"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Ensure that petrol is only handled, decanted or filled in a well ventilated space.</w:t>
            </w: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Low</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r w:rsidRPr="00F836D1">
              <w:rPr>
                <w:rFonts w:eastAsia="Times New Roman" w:cstheme="minorHAnsi"/>
                <w:b/>
                <w:sz w:val="20"/>
                <w:szCs w:val="20"/>
                <w:lang w:eastAsia="en-GB"/>
              </w:rPr>
              <w:sym w:font="Marlett" w:char="F061"/>
            </w: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Med</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High</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p>
        </w:tc>
      </w:tr>
      <w:tr w:rsidR="00C66DF3" w:rsidRPr="00F836D1" w:rsidTr="00F836D1">
        <w:trPr>
          <w:cantSplit/>
        </w:trPr>
        <w:tc>
          <w:tcPr>
            <w:tcW w:w="534" w:type="dxa"/>
          </w:tcPr>
          <w:p w:rsidR="00C66DF3" w:rsidRPr="00F836D1" w:rsidRDefault="00C66DF3" w:rsidP="00F836D1">
            <w:pPr>
              <w:numPr>
                <w:ilvl w:val="0"/>
                <w:numId w:val="3"/>
              </w:numPr>
              <w:spacing w:after="0" w:line="240" w:lineRule="auto"/>
              <w:contextualSpacing/>
              <w:rPr>
                <w:rFonts w:eastAsia="Times New Roman" w:cstheme="minorHAnsi"/>
                <w:b/>
                <w:sz w:val="18"/>
                <w:szCs w:val="18"/>
                <w:lang w:eastAsia="en-GB"/>
              </w:rPr>
            </w:pPr>
          </w:p>
        </w:tc>
        <w:tc>
          <w:tcPr>
            <w:tcW w:w="3827" w:type="dxa"/>
          </w:tcPr>
          <w:p w:rsidR="00C66DF3" w:rsidRPr="00F836D1" w:rsidRDefault="00C66DF3" w:rsidP="00F836D1">
            <w:pPr>
              <w:spacing w:after="0" w:line="240" w:lineRule="auto"/>
              <w:rPr>
                <w:rFonts w:eastAsia="Times New Roman" w:cstheme="minorHAnsi"/>
                <w:sz w:val="18"/>
                <w:szCs w:val="18"/>
                <w:lang w:eastAsia="en-GB"/>
              </w:rPr>
            </w:pPr>
          </w:p>
        </w:tc>
        <w:tc>
          <w:tcPr>
            <w:tcW w:w="7654" w:type="dxa"/>
            <w:gridSpan w:val="3"/>
          </w:tcPr>
          <w:p w:rsidR="00C66DF3" w:rsidRPr="00F836D1" w:rsidRDefault="00C66DF3" w:rsidP="00F836D1">
            <w:pPr>
              <w:spacing w:after="0" w:line="240" w:lineRule="auto"/>
              <w:rPr>
                <w:rFonts w:eastAsia="Times New Roman" w:cstheme="minorHAnsi"/>
                <w:sz w:val="18"/>
                <w:szCs w:val="18"/>
                <w:lang w:eastAsia="en-GB"/>
              </w:rPr>
            </w:pP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Low</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Med</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p>
        </w:tc>
        <w:tc>
          <w:tcPr>
            <w:tcW w:w="638" w:type="dxa"/>
            <w:shd w:val="clear" w:color="auto" w:fill="D9D9D9" w:themeFill="background1" w:themeFillShade="D9"/>
          </w:tcPr>
          <w:p w:rsidR="00C66DF3" w:rsidRPr="00F836D1" w:rsidRDefault="00C66DF3" w:rsidP="00F836D1">
            <w:pPr>
              <w:spacing w:after="0" w:line="240" w:lineRule="auto"/>
              <w:rPr>
                <w:rFonts w:eastAsia="Times New Roman" w:cstheme="minorHAnsi"/>
                <w:b/>
                <w:sz w:val="18"/>
                <w:szCs w:val="18"/>
                <w:lang w:eastAsia="en-GB"/>
              </w:rPr>
            </w:pPr>
            <w:r w:rsidRPr="00F836D1">
              <w:rPr>
                <w:rFonts w:eastAsia="Times New Roman" w:cstheme="minorHAnsi"/>
                <w:b/>
                <w:sz w:val="18"/>
                <w:szCs w:val="18"/>
                <w:lang w:eastAsia="en-GB"/>
              </w:rPr>
              <w:t>High</w:t>
            </w:r>
          </w:p>
        </w:tc>
        <w:tc>
          <w:tcPr>
            <w:tcW w:w="638" w:type="dxa"/>
          </w:tcPr>
          <w:p w:rsidR="00C66DF3" w:rsidRPr="00F836D1" w:rsidRDefault="00C66DF3" w:rsidP="00F836D1">
            <w:pPr>
              <w:spacing w:after="0" w:line="240" w:lineRule="auto"/>
              <w:jc w:val="center"/>
              <w:rPr>
                <w:rFonts w:eastAsia="Times New Roman" w:cstheme="minorHAnsi"/>
                <w:b/>
                <w:sz w:val="20"/>
                <w:szCs w:val="20"/>
                <w:lang w:eastAsia="en-GB"/>
              </w:rPr>
            </w:pPr>
          </w:p>
        </w:tc>
      </w:tr>
      <w:tr w:rsidR="00C66DF3" w:rsidRPr="00F836D1" w:rsidTr="00F836D1">
        <w:trPr>
          <w:cantSplit/>
        </w:trPr>
        <w:tc>
          <w:tcPr>
            <w:tcW w:w="15843" w:type="dxa"/>
            <w:gridSpan w:val="11"/>
            <w:tcBorders>
              <w:top w:val="nil"/>
              <w:left w:val="nil"/>
              <w:bottom w:val="nil"/>
              <w:right w:val="nil"/>
            </w:tcBorders>
          </w:tcPr>
          <w:p w:rsidR="00C66DF3" w:rsidRPr="00F836D1" w:rsidRDefault="00C66DF3" w:rsidP="00F836D1">
            <w:pPr>
              <w:spacing w:after="0" w:line="240" w:lineRule="auto"/>
              <w:rPr>
                <w:rFonts w:eastAsia="Times New Roman" w:cstheme="minorHAnsi"/>
                <w:sz w:val="16"/>
                <w:szCs w:val="16"/>
                <w:lang w:eastAsia="en-GB"/>
              </w:rPr>
            </w:pPr>
          </w:p>
        </w:tc>
      </w:tr>
      <w:tr w:rsidR="00C66DF3" w:rsidRPr="00F836D1" w:rsidTr="00F836D1">
        <w:trPr>
          <w:cantSplit/>
          <w:trHeight w:val="70"/>
        </w:trPr>
        <w:tc>
          <w:tcPr>
            <w:tcW w:w="7959" w:type="dxa"/>
            <w:gridSpan w:val="3"/>
            <w:tcBorders>
              <w:right w:val="single" w:sz="4" w:space="0" w:color="auto"/>
            </w:tcBorders>
            <w:shd w:val="clear" w:color="auto" w:fill="D9D9D9" w:themeFill="background1" w:themeFillShade="D9"/>
          </w:tcPr>
          <w:p w:rsidR="00C66DF3" w:rsidRPr="00F836D1" w:rsidRDefault="00C66DF3" w:rsidP="00F836D1">
            <w:pPr>
              <w:spacing w:after="0" w:line="240" w:lineRule="auto"/>
              <w:rPr>
                <w:rFonts w:eastAsia="Times New Roman" w:cstheme="minorHAnsi"/>
                <w:b/>
                <w:sz w:val="20"/>
                <w:szCs w:val="20"/>
                <w:lang w:eastAsia="en-GB"/>
              </w:rPr>
            </w:pPr>
            <w:r w:rsidRPr="00F836D1">
              <w:rPr>
                <w:rFonts w:eastAsia="Times New Roman" w:cstheme="minorHAnsi"/>
                <w:b/>
                <w:sz w:val="20"/>
                <w:szCs w:val="20"/>
                <w:lang w:eastAsia="en-GB"/>
              </w:rPr>
              <w:t>PPE, Equipment etc Required to Further Control Residual Risks</w:t>
            </w:r>
          </w:p>
        </w:tc>
        <w:tc>
          <w:tcPr>
            <w:tcW w:w="236" w:type="dxa"/>
            <w:vMerge w:val="restart"/>
            <w:tcBorders>
              <w:top w:val="single" w:sz="4" w:space="0" w:color="auto"/>
              <w:left w:val="single" w:sz="4" w:space="0" w:color="auto"/>
              <w:right w:val="single" w:sz="4" w:space="0" w:color="auto"/>
            </w:tcBorders>
            <w:shd w:val="solid" w:color="808080" w:fill="auto"/>
          </w:tcPr>
          <w:p w:rsidR="00C66DF3" w:rsidRPr="00F836D1" w:rsidRDefault="00C66DF3" w:rsidP="00F836D1">
            <w:pPr>
              <w:spacing w:after="0" w:line="240" w:lineRule="auto"/>
              <w:rPr>
                <w:rFonts w:eastAsia="Times New Roman" w:cstheme="minorHAnsi"/>
                <w:sz w:val="20"/>
                <w:szCs w:val="20"/>
                <w:lang w:eastAsia="en-GB"/>
              </w:rPr>
            </w:pPr>
          </w:p>
        </w:tc>
        <w:tc>
          <w:tcPr>
            <w:tcW w:w="7648" w:type="dxa"/>
            <w:gridSpan w:val="7"/>
            <w:tcBorders>
              <w:left w:val="nil"/>
            </w:tcBorders>
            <w:shd w:val="clear" w:color="auto" w:fill="D9D9D9" w:themeFill="background1" w:themeFillShade="D9"/>
          </w:tcPr>
          <w:p w:rsidR="00C66DF3" w:rsidRPr="00F836D1" w:rsidRDefault="00C66DF3" w:rsidP="00F836D1">
            <w:pPr>
              <w:keepNext/>
              <w:spacing w:after="0" w:line="240" w:lineRule="auto"/>
              <w:jc w:val="center"/>
              <w:outlineLvl w:val="2"/>
              <w:rPr>
                <w:rFonts w:eastAsia="Times New Roman" w:cstheme="minorHAnsi"/>
                <w:b/>
                <w:sz w:val="20"/>
                <w:szCs w:val="20"/>
                <w:lang w:eastAsia="en-GB"/>
              </w:rPr>
            </w:pPr>
            <w:r w:rsidRPr="00F836D1">
              <w:rPr>
                <w:rFonts w:eastAsia="Times New Roman" w:cstheme="minorHAnsi"/>
                <w:b/>
                <w:sz w:val="20"/>
                <w:szCs w:val="20"/>
                <w:lang w:eastAsia="en-GB"/>
              </w:rPr>
              <w:t>Competence and Supervision</w:t>
            </w:r>
          </w:p>
        </w:tc>
      </w:tr>
      <w:tr w:rsidR="00C66DF3" w:rsidRPr="00F836D1" w:rsidTr="00F836D1">
        <w:trPr>
          <w:cantSplit/>
        </w:trPr>
        <w:tc>
          <w:tcPr>
            <w:tcW w:w="4361" w:type="dxa"/>
            <w:gridSpan w:val="2"/>
            <w:shd w:val="clear" w:color="auto" w:fill="D9D9D9" w:themeFill="background1" w:themeFillShade="D9"/>
          </w:tcPr>
          <w:p w:rsidR="00C66DF3" w:rsidRPr="00F836D1" w:rsidRDefault="00C66DF3" w:rsidP="00F836D1">
            <w:pPr>
              <w:keepNext/>
              <w:spacing w:after="0" w:line="240" w:lineRule="auto"/>
              <w:jc w:val="center"/>
              <w:outlineLvl w:val="2"/>
              <w:rPr>
                <w:rFonts w:eastAsia="Times New Roman" w:cstheme="minorHAnsi"/>
                <w:b/>
                <w:sz w:val="20"/>
                <w:szCs w:val="20"/>
                <w:lang w:eastAsia="en-GB"/>
              </w:rPr>
            </w:pPr>
            <w:r>
              <w:rPr>
                <w:rFonts w:eastAsia="Times New Roman" w:cstheme="minorHAnsi"/>
                <w:b/>
                <w:sz w:val="20"/>
                <w:szCs w:val="20"/>
                <w:lang w:eastAsia="en-GB"/>
              </w:rPr>
              <w:lastRenderedPageBreak/>
              <w:t>Substance/</w:t>
            </w:r>
            <w:r w:rsidRPr="00F836D1">
              <w:rPr>
                <w:rFonts w:eastAsia="Times New Roman" w:cstheme="minorHAnsi"/>
                <w:b/>
                <w:sz w:val="20"/>
                <w:szCs w:val="20"/>
                <w:lang w:eastAsia="en-GB"/>
              </w:rPr>
              <w:t>Hazards</w:t>
            </w:r>
          </w:p>
        </w:tc>
        <w:tc>
          <w:tcPr>
            <w:tcW w:w="3598" w:type="dxa"/>
            <w:tcBorders>
              <w:top w:val="single" w:sz="4" w:space="0" w:color="auto"/>
              <w:right w:val="nil"/>
            </w:tcBorders>
            <w:shd w:val="clear" w:color="auto" w:fill="D9D9D9" w:themeFill="background1" w:themeFillShade="D9"/>
          </w:tcPr>
          <w:p w:rsidR="00C66DF3" w:rsidRPr="00F836D1" w:rsidRDefault="00C66DF3" w:rsidP="00F836D1">
            <w:pPr>
              <w:keepNext/>
              <w:spacing w:after="0" w:line="240" w:lineRule="auto"/>
              <w:jc w:val="center"/>
              <w:outlineLvl w:val="2"/>
              <w:rPr>
                <w:rFonts w:eastAsia="Times New Roman" w:cstheme="minorHAnsi"/>
                <w:b/>
                <w:sz w:val="20"/>
                <w:szCs w:val="20"/>
                <w:lang w:eastAsia="en-GB"/>
              </w:rPr>
            </w:pPr>
            <w:r w:rsidRPr="00F836D1">
              <w:rPr>
                <w:rFonts w:eastAsia="Times New Roman" w:cstheme="minorHAnsi"/>
                <w:b/>
                <w:sz w:val="20"/>
                <w:szCs w:val="20"/>
                <w:lang w:eastAsia="en-GB"/>
              </w:rPr>
              <w:t>PPE/Equipment Required</w:t>
            </w:r>
          </w:p>
        </w:tc>
        <w:tc>
          <w:tcPr>
            <w:tcW w:w="236" w:type="dxa"/>
            <w:vMerge/>
            <w:tcBorders>
              <w:left w:val="single" w:sz="4" w:space="0" w:color="auto"/>
              <w:right w:val="single" w:sz="4" w:space="0" w:color="auto"/>
            </w:tcBorders>
            <w:shd w:val="solid" w:color="808080" w:fill="auto"/>
          </w:tcPr>
          <w:p w:rsidR="00C66DF3" w:rsidRPr="00F836D1" w:rsidRDefault="00C66DF3" w:rsidP="00F836D1">
            <w:pPr>
              <w:spacing w:after="0" w:line="240" w:lineRule="auto"/>
              <w:rPr>
                <w:rFonts w:eastAsia="Times New Roman" w:cstheme="minorHAnsi"/>
                <w:sz w:val="20"/>
                <w:szCs w:val="20"/>
                <w:lang w:eastAsia="en-GB"/>
              </w:rPr>
            </w:pPr>
          </w:p>
        </w:tc>
        <w:tc>
          <w:tcPr>
            <w:tcW w:w="7648" w:type="dxa"/>
            <w:gridSpan w:val="7"/>
            <w:vMerge w:val="restart"/>
            <w:tcBorders>
              <w:left w:val="nil"/>
            </w:tcBorders>
          </w:tcPr>
          <w:p w:rsidR="00C66DF3" w:rsidRPr="00F836D1" w:rsidRDefault="00C66DF3" w:rsidP="00F836D1">
            <w:pPr>
              <w:spacing w:after="0" w:line="240" w:lineRule="auto"/>
              <w:rPr>
                <w:rFonts w:eastAsia="Times New Roman" w:cstheme="minorHAnsi"/>
                <w:sz w:val="18"/>
                <w:szCs w:val="18"/>
                <w:lang w:eastAsia="en-GB"/>
              </w:rPr>
            </w:pPr>
            <w:r w:rsidRPr="00F836D1">
              <w:rPr>
                <w:rFonts w:eastAsia="Times New Roman" w:cstheme="minorHAnsi"/>
                <w:sz w:val="18"/>
                <w:szCs w:val="18"/>
                <w:lang w:eastAsia="en-GB"/>
              </w:rPr>
              <w:t>The people carrying out the works must be competent by means of training knowledge and experience to safely carry out all aspects. Supervision of the work is essential to ensure safe working practices have been adopted. If the people carrying out the works are unsure of their ability to safely perform the task in hand or if they encounter unexpected hazards, they must make the area or equipment safe, stop work and seek advice from their line manager before restarting work.</w:t>
            </w:r>
          </w:p>
        </w:tc>
      </w:tr>
      <w:tr w:rsidR="00C66DF3" w:rsidRPr="00F836D1" w:rsidTr="00F836D1">
        <w:trPr>
          <w:cantSplit/>
        </w:trPr>
        <w:tc>
          <w:tcPr>
            <w:tcW w:w="534" w:type="dxa"/>
          </w:tcPr>
          <w:p w:rsidR="00C66DF3" w:rsidRPr="00F836D1" w:rsidRDefault="00C66DF3" w:rsidP="00F836D1">
            <w:pPr>
              <w:numPr>
                <w:ilvl w:val="0"/>
                <w:numId w:val="4"/>
              </w:numPr>
              <w:spacing w:after="0" w:line="240" w:lineRule="auto"/>
              <w:contextualSpacing/>
              <w:rPr>
                <w:rFonts w:eastAsia="Times New Roman" w:cstheme="minorHAnsi"/>
                <w:b/>
                <w:sz w:val="18"/>
                <w:szCs w:val="18"/>
                <w:lang w:eastAsia="en-GB"/>
              </w:rPr>
            </w:pPr>
          </w:p>
        </w:tc>
        <w:tc>
          <w:tcPr>
            <w:tcW w:w="3827" w:type="dxa"/>
          </w:tcPr>
          <w:p w:rsidR="00C66DF3" w:rsidRDefault="00C66DF3"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Petrol- skin contact.</w:t>
            </w:r>
          </w:p>
          <w:p w:rsidR="00C66DF3" w:rsidRPr="00F836D1" w:rsidRDefault="00C66DF3" w:rsidP="00F836D1">
            <w:pPr>
              <w:spacing w:after="0" w:line="240" w:lineRule="auto"/>
              <w:rPr>
                <w:rFonts w:eastAsia="Times New Roman" w:cstheme="minorHAnsi"/>
                <w:sz w:val="18"/>
                <w:szCs w:val="18"/>
                <w:lang w:eastAsia="en-GB"/>
              </w:rPr>
            </w:pPr>
            <w:r>
              <w:rPr>
                <w:rFonts w:eastAsia="Times New Roman" w:cstheme="minorHAnsi"/>
                <w:noProof/>
                <w:sz w:val="18"/>
                <w:szCs w:val="18"/>
                <w:lang w:eastAsia="en-GB"/>
              </w:rPr>
              <w:drawing>
                <wp:inline distT="0" distB="0" distL="0" distR="0">
                  <wp:extent cx="657490"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ve gloves.bmp"/>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7490" cy="666750"/>
                          </a:xfrm>
                          <a:prstGeom prst="rect">
                            <a:avLst/>
                          </a:prstGeom>
                        </pic:spPr>
                      </pic:pic>
                    </a:graphicData>
                  </a:graphic>
                </wp:inline>
              </w:drawing>
            </w:r>
            <w:r w:rsidR="00714B50">
              <w:rPr>
                <w:rFonts w:eastAsia="Times New Roman" w:cstheme="minorHAnsi"/>
                <w:noProof/>
                <w:sz w:val="18"/>
                <w:szCs w:val="18"/>
                <w:lang w:eastAsia="en-GB"/>
              </w:rPr>
              <w:drawing>
                <wp:inline distT="0" distB="0" distL="0" distR="0">
                  <wp:extent cx="657225" cy="66648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ve clothing.bmp"/>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7225" cy="666482"/>
                          </a:xfrm>
                          <a:prstGeom prst="rect">
                            <a:avLst/>
                          </a:prstGeom>
                        </pic:spPr>
                      </pic:pic>
                    </a:graphicData>
                  </a:graphic>
                </wp:inline>
              </w:drawing>
            </w:r>
          </w:p>
        </w:tc>
        <w:tc>
          <w:tcPr>
            <w:tcW w:w="3598" w:type="dxa"/>
            <w:tcBorders>
              <w:right w:val="nil"/>
            </w:tcBorders>
          </w:tcPr>
          <w:p w:rsidR="00C66DF3" w:rsidRDefault="00C66DF3"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 xml:space="preserve">Use disposable Vinyl/ </w:t>
            </w:r>
            <w:proofErr w:type="spellStart"/>
            <w:r>
              <w:rPr>
                <w:rFonts w:eastAsia="Times New Roman" w:cstheme="minorHAnsi"/>
                <w:sz w:val="18"/>
                <w:szCs w:val="18"/>
                <w:lang w:eastAsia="en-GB"/>
              </w:rPr>
              <w:t>nitrile</w:t>
            </w:r>
            <w:proofErr w:type="spellEnd"/>
            <w:r>
              <w:rPr>
                <w:rFonts w:eastAsia="Times New Roman" w:cstheme="minorHAnsi"/>
                <w:sz w:val="18"/>
                <w:szCs w:val="18"/>
                <w:lang w:eastAsia="en-GB"/>
              </w:rPr>
              <w:t xml:space="preserve"> gloves to BS </w:t>
            </w:r>
            <w:proofErr w:type="gramStart"/>
            <w:r>
              <w:rPr>
                <w:rFonts w:eastAsia="Times New Roman" w:cstheme="minorHAnsi"/>
                <w:sz w:val="18"/>
                <w:szCs w:val="18"/>
                <w:lang w:eastAsia="en-GB"/>
              </w:rPr>
              <w:t>EN  374</w:t>
            </w:r>
            <w:proofErr w:type="gramEnd"/>
            <w:r>
              <w:rPr>
                <w:rFonts w:eastAsia="Times New Roman" w:cstheme="minorHAnsi"/>
                <w:sz w:val="18"/>
                <w:szCs w:val="18"/>
                <w:lang w:eastAsia="en-GB"/>
              </w:rPr>
              <w:t xml:space="preserve"> with a minimum breakthrough time of 360 minutes when handling, decanting or filling petrol.</w:t>
            </w:r>
          </w:p>
          <w:p w:rsidR="00C66DF3" w:rsidRPr="00F836D1" w:rsidRDefault="00C66DF3"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Use full leg and arm cover protective clothing. If frequent handling of petrol is likely then a chemical resistant overall or apron should be used.</w:t>
            </w:r>
          </w:p>
        </w:tc>
        <w:tc>
          <w:tcPr>
            <w:tcW w:w="236" w:type="dxa"/>
            <w:vMerge/>
            <w:tcBorders>
              <w:left w:val="single" w:sz="4" w:space="0" w:color="auto"/>
              <w:right w:val="single" w:sz="4" w:space="0" w:color="auto"/>
            </w:tcBorders>
            <w:shd w:val="solid" w:color="808080" w:fill="auto"/>
          </w:tcPr>
          <w:p w:rsidR="00C66DF3" w:rsidRPr="00F836D1" w:rsidRDefault="00C66DF3" w:rsidP="00F836D1">
            <w:pPr>
              <w:spacing w:after="0" w:line="240" w:lineRule="auto"/>
              <w:rPr>
                <w:rFonts w:eastAsia="Times New Roman" w:cstheme="minorHAnsi"/>
                <w:sz w:val="18"/>
                <w:szCs w:val="18"/>
                <w:lang w:eastAsia="en-GB"/>
              </w:rPr>
            </w:pPr>
          </w:p>
        </w:tc>
        <w:tc>
          <w:tcPr>
            <w:tcW w:w="7648" w:type="dxa"/>
            <w:gridSpan w:val="7"/>
            <w:vMerge/>
            <w:tcBorders>
              <w:left w:val="nil"/>
            </w:tcBorders>
          </w:tcPr>
          <w:p w:rsidR="00C66DF3" w:rsidRPr="00F836D1" w:rsidRDefault="00C66DF3" w:rsidP="00F836D1">
            <w:pPr>
              <w:spacing w:after="0" w:line="240" w:lineRule="auto"/>
              <w:rPr>
                <w:rFonts w:eastAsia="Times New Roman" w:cstheme="minorHAnsi"/>
                <w:sz w:val="18"/>
                <w:szCs w:val="18"/>
                <w:lang w:eastAsia="en-GB"/>
              </w:rPr>
            </w:pPr>
          </w:p>
        </w:tc>
      </w:tr>
      <w:tr w:rsidR="00C66DF3" w:rsidRPr="00F836D1" w:rsidTr="00F836D1">
        <w:trPr>
          <w:cantSplit/>
        </w:trPr>
        <w:tc>
          <w:tcPr>
            <w:tcW w:w="534" w:type="dxa"/>
          </w:tcPr>
          <w:p w:rsidR="00C66DF3" w:rsidRPr="00F836D1" w:rsidRDefault="00C66DF3" w:rsidP="00F836D1">
            <w:pPr>
              <w:numPr>
                <w:ilvl w:val="0"/>
                <w:numId w:val="4"/>
              </w:numPr>
              <w:spacing w:after="0" w:line="240" w:lineRule="auto"/>
              <w:contextualSpacing/>
              <w:rPr>
                <w:rFonts w:eastAsia="Times New Roman" w:cstheme="minorHAnsi"/>
                <w:b/>
                <w:sz w:val="18"/>
                <w:szCs w:val="18"/>
                <w:lang w:eastAsia="en-GB"/>
              </w:rPr>
            </w:pPr>
          </w:p>
        </w:tc>
        <w:tc>
          <w:tcPr>
            <w:tcW w:w="3827" w:type="dxa"/>
          </w:tcPr>
          <w:p w:rsidR="00C66DF3" w:rsidRDefault="00C66DF3"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Petrol- eye contact</w:t>
            </w:r>
          </w:p>
          <w:p w:rsidR="00714B50" w:rsidRPr="00F836D1" w:rsidRDefault="00714B50" w:rsidP="00F836D1">
            <w:pPr>
              <w:spacing w:after="0" w:line="240" w:lineRule="auto"/>
              <w:rPr>
                <w:rFonts w:eastAsia="Times New Roman" w:cstheme="minorHAnsi"/>
                <w:sz w:val="18"/>
                <w:szCs w:val="18"/>
                <w:lang w:eastAsia="en-GB"/>
              </w:rPr>
            </w:pPr>
            <w:r>
              <w:rPr>
                <w:rFonts w:eastAsia="Times New Roman" w:cstheme="minorHAnsi"/>
                <w:noProof/>
                <w:sz w:val="18"/>
                <w:szCs w:val="18"/>
                <w:lang w:eastAsia="en-GB"/>
              </w:rPr>
              <w:drawing>
                <wp:inline distT="0" distB="0" distL="0" distR="0">
                  <wp:extent cx="6572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 protection.bmp"/>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7225" cy="657225"/>
                          </a:xfrm>
                          <a:prstGeom prst="rect">
                            <a:avLst/>
                          </a:prstGeom>
                        </pic:spPr>
                      </pic:pic>
                    </a:graphicData>
                  </a:graphic>
                </wp:inline>
              </w:drawing>
            </w:r>
          </w:p>
        </w:tc>
        <w:tc>
          <w:tcPr>
            <w:tcW w:w="3598" w:type="dxa"/>
            <w:tcBorders>
              <w:right w:val="nil"/>
            </w:tcBorders>
          </w:tcPr>
          <w:p w:rsidR="00C66DF3" w:rsidRPr="00F836D1" w:rsidRDefault="00C66DF3"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 xml:space="preserve">Use eye protection to BS EN </w:t>
            </w:r>
            <w:proofErr w:type="gramStart"/>
            <w:r>
              <w:rPr>
                <w:rFonts w:eastAsia="Times New Roman" w:cstheme="minorHAnsi"/>
                <w:sz w:val="18"/>
                <w:szCs w:val="18"/>
                <w:lang w:eastAsia="en-GB"/>
              </w:rPr>
              <w:t>166  when</w:t>
            </w:r>
            <w:proofErr w:type="gramEnd"/>
            <w:r>
              <w:rPr>
                <w:rFonts w:eastAsia="Times New Roman" w:cstheme="minorHAnsi"/>
                <w:sz w:val="18"/>
                <w:szCs w:val="18"/>
                <w:lang w:eastAsia="en-GB"/>
              </w:rPr>
              <w:t xml:space="preserve"> decanting, handling or filling containers with petrol.</w:t>
            </w:r>
          </w:p>
        </w:tc>
        <w:tc>
          <w:tcPr>
            <w:tcW w:w="236" w:type="dxa"/>
            <w:vMerge/>
            <w:tcBorders>
              <w:left w:val="single" w:sz="4" w:space="0" w:color="auto"/>
              <w:right w:val="single" w:sz="4" w:space="0" w:color="auto"/>
            </w:tcBorders>
            <w:shd w:val="solid" w:color="808080" w:fill="auto"/>
          </w:tcPr>
          <w:p w:rsidR="00C66DF3" w:rsidRPr="00F836D1" w:rsidRDefault="00C66DF3" w:rsidP="00F836D1">
            <w:pPr>
              <w:spacing w:after="0" w:line="240" w:lineRule="auto"/>
              <w:rPr>
                <w:rFonts w:eastAsia="Times New Roman" w:cstheme="minorHAnsi"/>
                <w:sz w:val="18"/>
                <w:szCs w:val="18"/>
                <w:lang w:eastAsia="en-GB"/>
              </w:rPr>
            </w:pPr>
          </w:p>
        </w:tc>
        <w:tc>
          <w:tcPr>
            <w:tcW w:w="7648" w:type="dxa"/>
            <w:gridSpan w:val="7"/>
            <w:vMerge/>
            <w:tcBorders>
              <w:left w:val="nil"/>
            </w:tcBorders>
          </w:tcPr>
          <w:p w:rsidR="00C66DF3" w:rsidRPr="00F836D1" w:rsidRDefault="00C66DF3" w:rsidP="00F836D1">
            <w:pPr>
              <w:spacing w:after="0" w:line="240" w:lineRule="auto"/>
              <w:rPr>
                <w:rFonts w:eastAsia="Times New Roman" w:cstheme="minorHAnsi"/>
                <w:sz w:val="18"/>
                <w:szCs w:val="18"/>
                <w:lang w:eastAsia="en-GB"/>
              </w:rPr>
            </w:pPr>
          </w:p>
        </w:tc>
      </w:tr>
      <w:tr w:rsidR="00C66DF3" w:rsidRPr="00F836D1" w:rsidTr="00F836D1">
        <w:trPr>
          <w:cantSplit/>
        </w:trPr>
        <w:tc>
          <w:tcPr>
            <w:tcW w:w="534" w:type="dxa"/>
          </w:tcPr>
          <w:p w:rsidR="00C66DF3" w:rsidRPr="00F836D1" w:rsidRDefault="00C66DF3" w:rsidP="00F836D1">
            <w:pPr>
              <w:numPr>
                <w:ilvl w:val="0"/>
                <w:numId w:val="4"/>
              </w:numPr>
              <w:spacing w:after="0" w:line="240" w:lineRule="auto"/>
              <w:contextualSpacing/>
              <w:rPr>
                <w:rFonts w:eastAsia="Times New Roman" w:cstheme="minorHAnsi"/>
                <w:b/>
                <w:sz w:val="18"/>
                <w:szCs w:val="18"/>
                <w:lang w:eastAsia="en-GB"/>
              </w:rPr>
            </w:pPr>
          </w:p>
        </w:tc>
        <w:tc>
          <w:tcPr>
            <w:tcW w:w="3827" w:type="dxa"/>
          </w:tcPr>
          <w:p w:rsidR="00C66DF3" w:rsidRPr="00F836D1" w:rsidRDefault="00C66DF3" w:rsidP="00F836D1">
            <w:pPr>
              <w:spacing w:after="0" w:line="240" w:lineRule="auto"/>
              <w:rPr>
                <w:rFonts w:eastAsia="Times New Roman" w:cstheme="minorHAnsi"/>
                <w:sz w:val="18"/>
                <w:szCs w:val="18"/>
                <w:lang w:eastAsia="en-GB"/>
              </w:rPr>
            </w:pPr>
          </w:p>
        </w:tc>
        <w:tc>
          <w:tcPr>
            <w:tcW w:w="3598" w:type="dxa"/>
            <w:tcBorders>
              <w:right w:val="nil"/>
            </w:tcBorders>
          </w:tcPr>
          <w:p w:rsidR="00C66DF3" w:rsidRPr="00F836D1" w:rsidRDefault="00C66DF3" w:rsidP="00F836D1">
            <w:pPr>
              <w:spacing w:after="0" w:line="240" w:lineRule="auto"/>
              <w:rPr>
                <w:rFonts w:eastAsia="Times New Roman" w:cstheme="minorHAnsi"/>
                <w:sz w:val="18"/>
                <w:szCs w:val="18"/>
                <w:lang w:eastAsia="en-GB"/>
              </w:rPr>
            </w:pPr>
          </w:p>
        </w:tc>
        <w:tc>
          <w:tcPr>
            <w:tcW w:w="236" w:type="dxa"/>
            <w:vMerge/>
            <w:tcBorders>
              <w:left w:val="single" w:sz="4" w:space="0" w:color="auto"/>
              <w:right w:val="single" w:sz="4" w:space="0" w:color="auto"/>
            </w:tcBorders>
            <w:shd w:val="solid" w:color="808080" w:fill="auto"/>
          </w:tcPr>
          <w:p w:rsidR="00C66DF3" w:rsidRPr="00F836D1" w:rsidRDefault="00C66DF3" w:rsidP="00F836D1">
            <w:pPr>
              <w:spacing w:after="0" w:line="240" w:lineRule="auto"/>
              <w:rPr>
                <w:rFonts w:eastAsia="Times New Roman" w:cstheme="minorHAnsi"/>
                <w:sz w:val="18"/>
                <w:szCs w:val="18"/>
                <w:lang w:eastAsia="en-GB"/>
              </w:rPr>
            </w:pPr>
          </w:p>
        </w:tc>
        <w:tc>
          <w:tcPr>
            <w:tcW w:w="7648" w:type="dxa"/>
            <w:gridSpan w:val="7"/>
            <w:vMerge/>
            <w:tcBorders>
              <w:left w:val="nil"/>
            </w:tcBorders>
          </w:tcPr>
          <w:p w:rsidR="00C66DF3" w:rsidRPr="00F836D1" w:rsidRDefault="00C66DF3" w:rsidP="00F836D1">
            <w:pPr>
              <w:spacing w:after="0" w:line="240" w:lineRule="auto"/>
              <w:rPr>
                <w:rFonts w:eastAsia="Times New Roman" w:cstheme="minorHAnsi"/>
                <w:sz w:val="18"/>
                <w:szCs w:val="18"/>
                <w:lang w:eastAsia="en-GB"/>
              </w:rPr>
            </w:pPr>
          </w:p>
        </w:tc>
      </w:tr>
    </w:tbl>
    <w:p w:rsidR="00F337C9" w:rsidRPr="00F337C9" w:rsidRDefault="00F337C9" w:rsidP="00F836D1">
      <w:pPr>
        <w:pStyle w:val="Heading1"/>
        <w:rPr>
          <w:rFonts w:asciiTheme="minorHAnsi" w:hAnsiTheme="minorHAnsi" w:cstheme="minorHAnsi"/>
        </w:rPr>
      </w:pPr>
    </w:p>
    <w:p w:rsidR="00F337C9" w:rsidRPr="00F337C9" w:rsidRDefault="00F337C9" w:rsidP="00F836D1">
      <w:pPr>
        <w:pStyle w:val="Heading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3"/>
      </w:tblGrid>
      <w:tr w:rsidR="00F337C9" w:rsidRPr="00F337C9" w:rsidTr="00B07200">
        <w:tc>
          <w:tcPr>
            <w:tcW w:w="15843" w:type="dxa"/>
            <w:shd w:val="clear" w:color="auto" w:fill="D9D9D9" w:themeFill="background1" w:themeFillShade="D9"/>
          </w:tcPr>
          <w:p w:rsidR="00F337C9" w:rsidRPr="00F337C9" w:rsidRDefault="00F337C9" w:rsidP="00F337C9">
            <w:pPr>
              <w:spacing w:after="0" w:line="240" w:lineRule="auto"/>
              <w:rPr>
                <w:rFonts w:cstheme="minorHAnsi"/>
                <w:b/>
                <w:sz w:val="20"/>
                <w:szCs w:val="20"/>
              </w:rPr>
            </w:pPr>
            <w:r w:rsidRPr="00F337C9">
              <w:rPr>
                <w:rFonts w:cstheme="minorHAnsi"/>
                <w:b/>
                <w:color w:val="FF0000"/>
                <w:sz w:val="20"/>
                <w:szCs w:val="20"/>
              </w:rPr>
              <w:t>Note</w:t>
            </w:r>
            <w:r w:rsidRPr="00F337C9">
              <w:rPr>
                <w:rFonts w:cstheme="minorHAnsi"/>
                <w:b/>
                <w:sz w:val="20"/>
                <w:szCs w:val="20"/>
              </w:rPr>
              <w:t xml:space="preserve"> – Remember to attach the </w:t>
            </w:r>
            <w:r>
              <w:rPr>
                <w:rFonts w:cstheme="minorHAnsi"/>
                <w:b/>
                <w:sz w:val="20"/>
                <w:szCs w:val="20"/>
              </w:rPr>
              <w:t>substance Manufacturer’s Material Safety Data Sheet (</w:t>
            </w:r>
            <w:r w:rsidRPr="00F337C9">
              <w:rPr>
                <w:rFonts w:cstheme="minorHAnsi"/>
                <w:b/>
                <w:sz w:val="20"/>
                <w:szCs w:val="20"/>
              </w:rPr>
              <w:t>MSDS</w:t>
            </w:r>
            <w:r>
              <w:rPr>
                <w:rFonts w:cstheme="minorHAnsi"/>
                <w:b/>
                <w:sz w:val="20"/>
                <w:szCs w:val="20"/>
              </w:rPr>
              <w:t>)</w:t>
            </w:r>
            <w:r w:rsidRPr="00F337C9">
              <w:rPr>
                <w:rFonts w:cstheme="minorHAnsi"/>
                <w:b/>
                <w:sz w:val="20"/>
                <w:szCs w:val="20"/>
              </w:rPr>
              <w:t xml:space="preserve"> to this assessment</w:t>
            </w:r>
          </w:p>
        </w:tc>
      </w:tr>
    </w:tbl>
    <w:p w:rsidR="00F836D1" w:rsidRPr="00F836D1" w:rsidRDefault="00F836D1" w:rsidP="00F836D1">
      <w:pPr>
        <w:pStyle w:val="Heading1"/>
        <w:rPr>
          <w:rFonts w:asciiTheme="minorHAnsi" w:hAnsiTheme="minorHAnsi" w:cstheme="minorHAnsi"/>
          <w:sz w:val="24"/>
          <w:szCs w:val="24"/>
        </w:rPr>
      </w:pPr>
      <w:r w:rsidRPr="00F836D1">
        <w:br w:type="page"/>
      </w:r>
      <w:r w:rsidRPr="00F836D1">
        <w:rPr>
          <w:rFonts w:asciiTheme="minorHAnsi" w:hAnsiTheme="minorHAnsi" w:cstheme="minorHAnsi"/>
          <w:sz w:val="24"/>
          <w:szCs w:val="24"/>
        </w:rPr>
        <w:lastRenderedPageBreak/>
        <w:t>2.0</w:t>
      </w:r>
      <w:r w:rsidRPr="00F836D1">
        <w:rPr>
          <w:rFonts w:asciiTheme="minorHAnsi" w:hAnsiTheme="minorHAnsi" w:cstheme="minorHAnsi"/>
          <w:sz w:val="24"/>
          <w:szCs w:val="24"/>
        </w:rPr>
        <w:tab/>
        <w:t>Method Statement.</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143"/>
        <w:gridCol w:w="7883"/>
      </w:tblGrid>
      <w:tr w:rsidR="00F836D1" w:rsidRPr="00F836D1" w:rsidTr="00F337C9">
        <w:trPr>
          <w:cantSplit/>
          <w:trHeight w:val="70"/>
        </w:trPr>
        <w:tc>
          <w:tcPr>
            <w:tcW w:w="817" w:type="dxa"/>
            <w:shd w:val="clear" w:color="auto" w:fill="D9D9D9" w:themeFill="background1" w:themeFillShade="D9"/>
          </w:tcPr>
          <w:p w:rsidR="00F836D1" w:rsidRPr="00F836D1" w:rsidRDefault="00F836D1" w:rsidP="00F836D1">
            <w:pPr>
              <w:spacing w:after="0" w:line="240" w:lineRule="auto"/>
              <w:jc w:val="center"/>
              <w:rPr>
                <w:rFonts w:eastAsia="Times New Roman" w:cstheme="minorHAnsi"/>
                <w:b/>
                <w:sz w:val="20"/>
                <w:szCs w:val="20"/>
                <w:lang w:eastAsia="en-GB"/>
              </w:rPr>
            </w:pPr>
            <w:r w:rsidRPr="00F836D1">
              <w:rPr>
                <w:rFonts w:eastAsia="Times New Roman" w:cstheme="minorHAnsi"/>
                <w:b/>
                <w:sz w:val="20"/>
                <w:szCs w:val="20"/>
                <w:lang w:eastAsia="en-GB"/>
              </w:rPr>
              <w:t>Step</w:t>
            </w:r>
          </w:p>
        </w:tc>
        <w:tc>
          <w:tcPr>
            <w:tcW w:w="7143" w:type="dxa"/>
            <w:tcBorders>
              <w:right w:val="single" w:sz="4" w:space="0" w:color="auto"/>
            </w:tcBorders>
            <w:shd w:val="clear" w:color="auto" w:fill="D9D9D9" w:themeFill="background1" w:themeFillShade="D9"/>
          </w:tcPr>
          <w:p w:rsidR="00F836D1" w:rsidRPr="00F836D1" w:rsidRDefault="00F836D1" w:rsidP="00F836D1">
            <w:pPr>
              <w:keepNext/>
              <w:spacing w:after="0" w:line="240" w:lineRule="auto"/>
              <w:outlineLvl w:val="4"/>
              <w:rPr>
                <w:rFonts w:eastAsia="Times New Roman" w:cstheme="minorHAnsi"/>
                <w:b/>
                <w:sz w:val="20"/>
                <w:szCs w:val="20"/>
                <w:lang w:eastAsia="en-GB"/>
              </w:rPr>
            </w:pPr>
            <w:r w:rsidRPr="00F836D1">
              <w:rPr>
                <w:rFonts w:eastAsia="Times New Roman" w:cstheme="minorHAnsi"/>
                <w:b/>
                <w:sz w:val="20"/>
                <w:szCs w:val="20"/>
                <w:lang w:eastAsia="en-GB"/>
              </w:rPr>
              <w:t>Safe Sequence of Work</w:t>
            </w:r>
          </w:p>
        </w:tc>
        <w:tc>
          <w:tcPr>
            <w:tcW w:w="7883" w:type="dxa"/>
            <w:tcBorders>
              <w:top w:val="nil"/>
              <w:left w:val="nil"/>
              <w:bottom w:val="nil"/>
              <w:right w:val="nil"/>
            </w:tcBorders>
          </w:tcPr>
          <w:p w:rsidR="00F836D1" w:rsidRPr="00F836D1" w:rsidRDefault="00F836D1" w:rsidP="00F836D1">
            <w:pPr>
              <w:spacing w:after="0" w:line="240" w:lineRule="auto"/>
              <w:rPr>
                <w:rFonts w:eastAsia="Times New Roman" w:cstheme="minorHAnsi"/>
                <w:sz w:val="20"/>
                <w:szCs w:val="20"/>
                <w:lang w:eastAsia="en-GB"/>
              </w:rPr>
            </w:pPr>
          </w:p>
        </w:tc>
      </w:tr>
      <w:tr w:rsidR="004828A1" w:rsidRPr="00F836D1" w:rsidTr="00F337C9">
        <w:trPr>
          <w:cantSplit/>
          <w:trHeight w:val="70"/>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B918A1" w:rsidRDefault="004828A1" w:rsidP="00B918A1">
            <w:pPr>
              <w:spacing w:after="0" w:line="240" w:lineRule="auto"/>
              <w:rPr>
                <w:rFonts w:ascii="Calibri" w:hAnsi="Calibri" w:cs="Calibri"/>
                <w:sz w:val="18"/>
                <w:szCs w:val="18"/>
              </w:rPr>
            </w:pPr>
            <w:r w:rsidRPr="00B918A1">
              <w:rPr>
                <w:rFonts w:ascii="Calibri" w:hAnsi="Calibri" w:cs="Calibri"/>
                <w:sz w:val="18"/>
                <w:szCs w:val="18"/>
              </w:rPr>
              <w:t xml:space="preserve">Store petrol in proprietary flammables storage cupboard and minimise the amount held on site to a basic minimum.  </w:t>
            </w:r>
          </w:p>
          <w:p w:rsidR="004828A1" w:rsidRPr="00B918A1" w:rsidRDefault="004828A1" w:rsidP="00B918A1">
            <w:pPr>
              <w:spacing w:after="0" w:line="240" w:lineRule="auto"/>
              <w:rPr>
                <w:rFonts w:ascii="Calibri" w:hAnsi="Calibri" w:cs="Calibri"/>
                <w:sz w:val="18"/>
                <w:szCs w:val="18"/>
              </w:rPr>
            </w:pPr>
            <w:r w:rsidRPr="00B918A1">
              <w:rPr>
                <w:rFonts w:ascii="Calibri" w:hAnsi="Calibri" w:cs="Calibri"/>
                <w:b/>
                <w:sz w:val="18"/>
                <w:szCs w:val="18"/>
              </w:rPr>
              <w:t>M</w:t>
            </w:r>
            <w:r w:rsidR="00933497">
              <w:rPr>
                <w:rFonts w:ascii="Calibri" w:hAnsi="Calibri" w:cs="Calibri"/>
                <w:b/>
                <w:sz w:val="18"/>
                <w:szCs w:val="18"/>
              </w:rPr>
              <w:t>aximum to be stored on site is 6</w:t>
            </w:r>
            <w:r w:rsidRPr="00B918A1">
              <w:rPr>
                <w:rFonts w:ascii="Calibri" w:hAnsi="Calibri" w:cs="Calibri"/>
                <w:b/>
                <w:sz w:val="18"/>
                <w:szCs w:val="18"/>
              </w:rPr>
              <w:t>0</w:t>
            </w:r>
            <w:r w:rsidR="00B918A1">
              <w:rPr>
                <w:rFonts w:ascii="Calibri" w:hAnsi="Calibri" w:cs="Calibri"/>
                <w:b/>
                <w:sz w:val="18"/>
                <w:szCs w:val="18"/>
              </w:rPr>
              <w:t xml:space="preserve"> </w:t>
            </w:r>
            <w:r w:rsidRPr="00B918A1">
              <w:rPr>
                <w:rFonts w:ascii="Calibri" w:hAnsi="Calibri" w:cs="Calibri"/>
                <w:b/>
                <w:sz w:val="18"/>
                <w:szCs w:val="18"/>
              </w:rPr>
              <w:t>litres</w:t>
            </w: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B918A1" w:rsidRDefault="004828A1" w:rsidP="00B918A1">
            <w:pPr>
              <w:spacing w:after="0" w:line="240" w:lineRule="auto"/>
              <w:rPr>
                <w:rFonts w:ascii="Calibri" w:hAnsi="Calibri" w:cs="Calibri"/>
                <w:sz w:val="18"/>
                <w:szCs w:val="18"/>
              </w:rPr>
            </w:pPr>
            <w:r w:rsidRPr="00B918A1">
              <w:rPr>
                <w:rFonts w:ascii="Calibri" w:hAnsi="Calibri" w:cs="Calibri"/>
                <w:sz w:val="18"/>
                <w:szCs w:val="18"/>
              </w:rPr>
              <w:t>Only decant into work equipment that is cool – never hot</w:t>
            </w: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B918A1" w:rsidRDefault="004828A1" w:rsidP="00B918A1">
            <w:pPr>
              <w:spacing w:after="0" w:line="240" w:lineRule="auto"/>
              <w:rPr>
                <w:rFonts w:ascii="Calibri" w:hAnsi="Calibri" w:cs="Calibri"/>
                <w:sz w:val="18"/>
                <w:szCs w:val="18"/>
              </w:rPr>
            </w:pPr>
            <w:r w:rsidRPr="00B918A1">
              <w:rPr>
                <w:rFonts w:ascii="Calibri" w:hAnsi="Calibri" w:cs="Calibri"/>
                <w:sz w:val="18"/>
                <w:szCs w:val="18"/>
              </w:rPr>
              <w:t>Ban all combustibles from the decant area</w:t>
            </w: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B918A1" w:rsidRDefault="004828A1" w:rsidP="00B918A1">
            <w:pPr>
              <w:spacing w:after="0" w:line="240" w:lineRule="auto"/>
              <w:rPr>
                <w:rFonts w:ascii="Calibri" w:hAnsi="Calibri" w:cs="Calibri"/>
                <w:sz w:val="18"/>
                <w:szCs w:val="18"/>
              </w:rPr>
            </w:pPr>
            <w:r w:rsidRPr="00B918A1">
              <w:rPr>
                <w:rFonts w:ascii="Calibri" w:hAnsi="Calibri" w:cs="Calibri"/>
                <w:sz w:val="18"/>
                <w:szCs w:val="18"/>
              </w:rPr>
              <w:t>Never store petrol adjacent to or on a combustible material</w:t>
            </w: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B918A1" w:rsidRDefault="004828A1" w:rsidP="00933497">
            <w:pPr>
              <w:spacing w:after="0" w:line="240" w:lineRule="auto"/>
              <w:rPr>
                <w:rFonts w:ascii="Calibri" w:hAnsi="Calibri" w:cs="Calibri"/>
                <w:sz w:val="18"/>
                <w:szCs w:val="18"/>
              </w:rPr>
            </w:pPr>
            <w:r w:rsidRPr="00B918A1">
              <w:rPr>
                <w:rFonts w:ascii="Calibri" w:hAnsi="Calibri" w:cs="Calibri"/>
                <w:sz w:val="18"/>
                <w:szCs w:val="18"/>
              </w:rPr>
              <w:t>Only decant petrol outside where these</w:t>
            </w:r>
            <w:r w:rsidR="00933497">
              <w:rPr>
                <w:rFonts w:ascii="Calibri" w:hAnsi="Calibri" w:cs="Calibri"/>
                <w:sz w:val="18"/>
                <w:szCs w:val="18"/>
              </w:rPr>
              <w:t xml:space="preserve"> is sufficient ventilation. Minim</w:t>
            </w:r>
            <w:r w:rsidRPr="00B918A1">
              <w:rPr>
                <w:rFonts w:ascii="Calibri" w:hAnsi="Calibri" w:cs="Calibri"/>
                <w:sz w:val="18"/>
                <w:szCs w:val="18"/>
              </w:rPr>
              <w:t>ise the amount of time spent in contact with petrol, never breath fumes</w:t>
            </w: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B918A1" w:rsidRDefault="004828A1" w:rsidP="00B918A1">
            <w:pPr>
              <w:spacing w:after="0" w:line="240" w:lineRule="auto"/>
              <w:rPr>
                <w:rFonts w:ascii="Calibri" w:hAnsi="Calibri" w:cs="Calibri"/>
                <w:sz w:val="18"/>
                <w:szCs w:val="18"/>
              </w:rPr>
            </w:pPr>
            <w:r w:rsidRPr="00B918A1">
              <w:rPr>
                <w:rFonts w:ascii="Calibri" w:hAnsi="Calibri" w:cs="Calibri"/>
                <w:sz w:val="18"/>
                <w:szCs w:val="18"/>
              </w:rPr>
              <w:t>Where petrol is used or stored always provide a fire extinguisher of the correct type in the immediate vicinity</w:t>
            </w:r>
          </w:p>
        </w:tc>
      </w:tr>
      <w:tr w:rsidR="004828A1" w:rsidRPr="00F836D1" w:rsidTr="00B918A1">
        <w:trPr>
          <w:cantSplit/>
          <w:trHeight w:val="302"/>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B918A1" w:rsidRDefault="004828A1" w:rsidP="00B918A1">
            <w:pPr>
              <w:spacing w:after="0" w:line="240" w:lineRule="auto"/>
              <w:rPr>
                <w:rFonts w:ascii="Calibri" w:eastAsia="Times New Roman" w:hAnsi="Calibri" w:cs="Calibri"/>
                <w:sz w:val="18"/>
                <w:szCs w:val="18"/>
                <w:lang w:eastAsia="en-GB"/>
              </w:rPr>
            </w:pPr>
            <w:r w:rsidRPr="00B918A1">
              <w:rPr>
                <w:rFonts w:ascii="Calibri" w:eastAsia="Times New Roman" w:hAnsi="Calibri" w:cs="Calibri"/>
                <w:sz w:val="18"/>
                <w:szCs w:val="18"/>
                <w:lang w:eastAsia="en-GB"/>
              </w:rPr>
              <w:t>Exclude third parties from area while handling petrol.</w:t>
            </w: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B918A1" w:rsidRDefault="004828A1" w:rsidP="00B918A1">
            <w:pPr>
              <w:spacing w:after="0" w:line="240" w:lineRule="auto"/>
              <w:rPr>
                <w:rFonts w:ascii="Calibri" w:eastAsia="Times New Roman" w:hAnsi="Calibri" w:cs="Calibri"/>
                <w:sz w:val="18"/>
                <w:szCs w:val="18"/>
                <w:lang w:eastAsia="en-GB"/>
              </w:rPr>
            </w:pP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F836D1" w:rsidRDefault="004828A1" w:rsidP="00F836D1">
            <w:pPr>
              <w:spacing w:after="0" w:line="240" w:lineRule="auto"/>
              <w:rPr>
                <w:rFonts w:eastAsia="Times New Roman" w:cstheme="minorHAnsi"/>
                <w:sz w:val="18"/>
                <w:szCs w:val="18"/>
                <w:lang w:eastAsia="en-GB"/>
              </w:rPr>
            </w:pP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F836D1" w:rsidRDefault="004828A1" w:rsidP="00F836D1">
            <w:pPr>
              <w:spacing w:after="0" w:line="240" w:lineRule="auto"/>
              <w:rPr>
                <w:rFonts w:eastAsia="Times New Roman" w:cstheme="minorHAnsi"/>
                <w:sz w:val="18"/>
                <w:szCs w:val="18"/>
                <w:lang w:eastAsia="en-GB"/>
              </w:rPr>
            </w:pP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F836D1" w:rsidRDefault="004828A1" w:rsidP="00F836D1">
            <w:pPr>
              <w:spacing w:after="0" w:line="240" w:lineRule="auto"/>
              <w:rPr>
                <w:rFonts w:eastAsia="Times New Roman" w:cstheme="minorHAnsi"/>
                <w:sz w:val="18"/>
                <w:szCs w:val="18"/>
                <w:lang w:eastAsia="en-GB"/>
              </w:rPr>
            </w:pPr>
          </w:p>
        </w:tc>
      </w:tr>
      <w:tr w:rsidR="004828A1" w:rsidRPr="00F836D1" w:rsidTr="00F337C9">
        <w:trPr>
          <w:cantSplit/>
        </w:trPr>
        <w:tc>
          <w:tcPr>
            <w:tcW w:w="817" w:type="dxa"/>
          </w:tcPr>
          <w:p w:rsidR="004828A1" w:rsidRPr="00F836D1" w:rsidRDefault="004828A1" w:rsidP="00F836D1">
            <w:pPr>
              <w:numPr>
                <w:ilvl w:val="0"/>
                <w:numId w:val="5"/>
              </w:numPr>
              <w:spacing w:after="0" w:line="240" w:lineRule="auto"/>
              <w:contextualSpacing/>
              <w:rPr>
                <w:rFonts w:eastAsia="Times New Roman" w:cstheme="minorHAnsi"/>
                <w:b/>
                <w:sz w:val="18"/>
                <w:szCs w:val="18"/>
                <w:lang w:eastAsia="en-GB"/>
              </w:rPr>
            </w:pPr>
          </w:p>
        </w:tc>
        <w:tc>
          <w:tcPr>
            <w:tcW w:w="15026" w:type="dxa"/>
            <w:gridSpan w:val="2"/>
          </w:tcPr>
          <w:p w:rsidR="004828A1" w:rsidRPr="00F836D1" w:rsidRDefault="004828A1" w:rsidP="00F836D1">
            <w:pPr>
              <w:spacing w:after="0" w:line="240" w:lineRule="auto"/>
              <w:rPr>
                <w:rFonts w:eastAsia="Times New Roman" w:cstheme="minorHAnsi"/>
                <w:sz w:val="18"/>
                <w:szCs w:val="18"/>
                <w:lang w:eastAsia="en-GB"/>
              </w:rPr>
            </w:pPr>
          </w:p>
        </w:tc>
      </w:tr>
    </w:tbl>
    <w:p w:rsidR="00F337C9" w:rsidRPr="00F337C9" w:rsidRDefault="00F337C9" w:rsidP="00F337C9">
      <w:pPr>
        <w:spacing w:after="0" w:line="240" w:lineRule="auto"/>
        <w:rPr>
          <w:sz w:val="20"/>
          <w:szCs w:val="20"/>
        </w:rPr>
      </w:pPr>
    </w:p>
    <w:p w:rsidR="00F337C9" w:rsidRPr="00F836D1" w:rsidRDefault="00F337C9" w:rsidP="00F337C9">
      <w:pPr>
        <w:pStyle w:val="Heading1"/>
        <w:rPr>
          <w:rFonts w:asciiTheme="minorHAnsi" w:hAnsiTheme="minorHAnsi" w:cstheme="minorHAnsi"/>
          <w:sz w:val="24"/>
          <w:szCs w:val="24"/>
        </w:rPr>
      </w:pPr>
      <w:r>
        <w:rPr>
          <w:rFonts w:asciiTheme="minorHAnsi" w:hAnsiTheme="minorHAnsi" w:cstheme="minorHAnsi"/>
          <w:sz w:val="24"/>
          <w:szCs w:val="24"/>
        </w:rPr>
        <w:t>3</w:t>
      </w:r>
      <w:r w:rsidRPr="00F836D1">
        <w:rPr>
          <w:rFonts w:asciiTheme="minorHAnsi" w:hAnsiTheme="minorHAnsi" w:cstheme="minorHAnsi"/>
          <w:sz w:val="24"/>
          <w:szCs w:val="24"/>
        </w:rPr>
        <w:t>.0</w:t>
      </w:r>
      <w:r w:rsidRPr="00F836D1">
        <w:rPr>
          <w:rFonts w:asciiTheme="minorHAnsi" w:hAnsiTheme="minorHAnsi" w:cstheme="minorHAnsi"/>
          <w:sz w:val="24"/>
          <w:szCs w:val="24"/>
        </w:rPr>
        <w:tab/>
      </w:r>
      <w:r>
        <w:rPr>
          <w:rFonts w:asciiTheme="minorHAnsi" w:hAnsiTheme="minorHAnsi" w:cstheme="minorHAnsi"/>
          <w:sz w:val="24"/>
          <w:szCs w:val="24"/>
        </w:rPr>
        <w:t>First Aid Directions</w:t>
      </w:r>
      <w:r w:rsidRPr="00F836D1">
        <w:rPr>
          <w:rFonts w:asciiTheme="minorHAnsi" w:hAnsiTheme="minorHAnsi" w:cstheme="minorHAnsi"/>
          <w:sz w:val="24"/>
          <w:szCs w:val="24"/>
        </w:rPr>
        <w:t>.</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143"/>
        <w:gridCol w:w="7883"/>
      </w:tblGrid>
      <w:tr w:rsidR="00F337C9" w:rsidRPr="00F836D1" w:rsidTr="00B07200">
        <w:trPr>
          <w:cantSplit/>
          <w:trHeight w:val="70"/>
        </w:trPr>
        <w:tc>
          <w:tcPr>
            <w:tcW w:w="817" w:type="dxa"/>
            <w:shd w:val="clear" w:color="auto" w:fill="D9D9D9" w:themeFill="background1" w:themeFillShade="D9"/>
          </w:tcPr>
          <w:p w:rsidR="00F337C9" w:rsidRPr="00F836D1" w:rsidRDefault="00F337C9" w:rsidP="00B07200">
            <w:pPr>
              <w:spacing w:after="0" w:line="240" w:lineRule="auto"/>
              <w:jc w:val="center"/>
              <w:rPr>
                <w:rFonts w:eastAsia="Times New Roman" w:cstheme="minorHAnsi"/>
                <w:b/>
                <w:sz w:val="20"/>
                <w:szCs w:val="20"/>
                <w:lang w:eastAsia="en-GB"/>
              </w:rPr>
            </w:pPr>
            <w:r>
              <w:rPr>
                <w:rFonts w:eastAsia="Times New Roman" w:cstheme="minorHAnsi"/>
                <w:b/>
                <w:sz w:val="20"/>
                <w:szCs w:val="20"/>
                <w:lang w:eastAsia="en-GB"/>
              </w:rPr>
              <w:t>No</w:t>
            </w:r>
          </w:p>
        </w:tc>
        <w:tc>
          <w:tcPr>
            <w:tcW w:w="7143" w:type="dxa"/>
            <w:tcBorders>
              <w:right w:val="single" w:sz="4" w:space="0" w:color="auto"/>
            </w:tcBorders>
            <w:shd w:val="clear" w:color="auto" w:fill="D9D9D9" w:themeFill="background1" w:themeFillShade="D9"/>
          </w:tcPr>
          <w:p w:rsidR="00F337C9" w:rsidRPr="00F836D1" w:rsidRDefault="00F337C9" w:rsidP="00B07200">
            <w:pPr>
              <w:keepNext/>
              <w:spacing w:after="0" w:line="240" w:lineRule="auto"/>
              <w:outlineLvl w:val="4"/>
              <w:rPr>
                <w:rFonts w:eastAsia="Times New Roman" w:cstheme="minorHAnsi"/>
                <w:b/>
                <w:sz w:val="20"/>
                <w:szCs w:val="20"/>
                <w:lang w:eastAsia="en-GB"/>
              </w:rPr>
            </w:pPr>
            <w:r>
              <w:rPr>
                <w:rFonts w:eastAsia="Times New Roman" w:cstheme="minorHAnsi"/>
                <w:b/>
                <w:sz w:val="20"/>
                <w:szCs w:val="20"/>
                <w:lang w:eastAsia="en-GB"/>
              </w:rPr>
              <w:t>Directions</w:t>
            </w:r>
          </w:p>
        </w:tc>
        <w:tc>
          <w:tcPr>
            <w:tcW w:w="7883" w:type="dxa"/>
            <w:tcBorders>
              <w:top w:val="nil"/>
              <w:left w:val="nil"/>
              <w:bottom w:val="nil"/>
              <w:right w:val="nil"/>
            </w:tcBorders>
          </w:tcPr>
          <w:p w:rsidR="00F337C9" w:rsidRPr="00F836D1" w:rsidRDefault="00F337C9" w:rsidP="00B07200">
            <w:pPr>
              <w:spacing w:after="0" w:line="240" w:lineRule="auto"/>
              <w:rPr>
                <w:rFonts w:eastAsia="Times New Roman" w:cstheme="minorHAnsi"/>
                <w:sz w:val="20"/>
                <w:szCs w:val="20"/>
                <w:lang w:eastAsia="en-GB"/>
              </w:rPr>
            </w:pPr>
          </w:p>
        </w:tc>
      </w:tr>
      <w:tr w:rsidR="00F836D1" w:rsidRPr="00F836D1" w:rsidTr="00F337C9">
        <w:trPr>
          <w:cantSplit/>
        </w:trPr>
        <w:tc>
          <w:tcPr>
            <w:tcW w:w="817" w:type="dxa"/>
          </w:tcPr>
          <w:p w:rsidR="00F836D1" w:rsidRPr="00F836D1" w:rsidRDefault="00F836D1" w:rsidP="00F337C9">
            <w:pPr>
              <w:numPr>
                <w:ilvl w:val="0"/>
                <w:numId w:val="8"/>
              </w:numPr>
              <w:spacing w:after="0" w:line="240" w:lineRule="auto"/>
              <w:contextualSpacing/>
              <w:rPr>
                <w:rFonts w:eastAsia="Times New Roman" w:cstheme="minorHAnsi"/>
                <w:b/>
                <w:sz w:val="18"/>
                <w:szCs w:val="18"/>
                <w:lang w:eastAsia="en-GB"/>
              </w:rPr>
            </w:pPr>
          </w:p>
        </w:tc>
        <w:tc>
          <w:tcPr>
            <w:tcW w:w="15026" w:type="dxa"/>
            <w:gridSpan w:val="2"/>
          </w:tcPr>
          <w:p w:rsidR="00F836D1" w:rsidRPr="00F836D1" w:rsidRDefault="00714B50"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Ingestion- Wash mouth out with water. Get medical advice immediately. Do not induce vomiting due to risk of aspiration.</w:t>
            </w:r>
          </w:p>
        </w:tc>
      </w:tr>
      <w:tr w:rsidR="00F836D1" w:rsidRPr="00F836D1" w:rsidTr="00F337C9">
        <w:trPr>
          <w:cantSplit/>
        </w:trPr>
        <w:tc>
          <w:tcPr>
            <w:tcW w:w="817" w:type="dxa"/>
          </w:tcPr>
          <w:p w:rsidR="00F836D1" w:rsidRPr="00F836D1" w:rsidRDefault="00F836D1" w:rsidP="00F337C9">
            <w:pPr>
              <w:numPr>
                <w:ilvl w:val="0"/>
                <w:numId w:val="8"/>
              </w:numPr>
              <w:spacing w:after="0" w:line="240" w:lineRule="auto"/>
              <w:contextualSpacing/>
              <w:rPr>
                <w:rFonts w:eastAsia="Times New Roman" w:cstheme="minorHAnsi"/>
                <w:b/>
                <w:sz w:val="18"/>
                <w:szCs w:val="18"/>
                <w:lang w:eastAsia="en-GB"/>
              </w:rPr>
            </w:pPr>
          </w:p>
        </w:tc>
        <w:tc>
          <w:tcPr>
            <w:tcW w:w="15026" w:type="dxa"/>
            <w:gridSpan w:val="2"/>
          </w:tcPr>
          <w:p w:rsidR="00F836D1" w:rsidRDefault="00714B50"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Skin contact- Wash skin as soon as possible with soap and water. Change contaminated clothing and launder before use. Get medical advice.</w:t>
            </w:r>
          </w:p>
          <w:p w:rsidR="00714B50" w:rsidRPr="00F836D1" w:rsidRDefault="00714B50"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Any injection of fuel under the skin should be considered an emergency- get medical advice URGENTLY</w:t>
            </w:r>
          </w:p>
        </w:tc>
      </w:tr>
      <w:tr w:rsidR="00F836D1" w:rsidRPr="00F836D1" w:rsidTr="00F337C9">
        <w:trPr>
          <w:cantSplit/>
        </w:trPr>
        <w:tc>
          <w:tcPr>
            <w:tcW w:w="817" w:type="dxa"/>
          </w:tcPr>
          <w:p w:rsidR="00F836D1" w:rsidRPr="00F836D1" w:rsidRDefault="00F836D1" w:rsidP="00F337C9">
            <w:pPr>
              <w:numPr>
                <w:ilvl w:val="0"/>
                <w:numId w:val="8"/>
              </w:numPr>
              <w:spacing w:after="0" w:line="240" w:lineRule="auto"/>
              <w:contextualSpacing/>
              <w:rPr>
                <w:rFonts w:eastAsia="Times New Roman" w:cstheme="minorHAnsi"/>
                <w:b/>
                <w:sz w:val="18"/>
                <w:szCs w:val="18"/>
                <w:lang w:eastAsia="en-GB"/>
              </w:rPr>
            </w:pPr>
          </w:p>
        </w:tc>
        <w:tc>
          <w:tcPr>
            <w:tcW w:w="15026" w:type="dxa"/>
            <w:gridSpan w:val="2"/>
          </w:tcPr>
          <w:p w:rsidR="00F836D1" w:rsidRPr="00F836D1" w:rsidRDefault="00714B50"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 xml:space="preserve">Eye contact- Wash out thoroughly with large amounts of water, for at least 15 minutes. If redness and/or irritation </w:t>
            </w:r>
            <w:proofErr w:type="gramStart"/>
            <w:r>
              <w:rPr>
                <w:rFonts w:eastAsia="Times New Roman" w:cstheme="minorHAnsi"/>
                <w:sz w:val="18"/>
                <w:szCs w:val="18"/>
                <w:lang w:eastAsia="en-GB"/>
              </w:rPr>
              <w:t>continues</w:t>
            </w:r>
            <w:proofErr w:type="gramEnd"/>
            <w:r>
              <w:rPr>
                <w:rFonts w:eastAsia="Times New Roman" w:cstheme="minorHAnsi"/>
                <w:sz w:val="18"/>
                <w:szCs w:val="18"/>
                <w:lang w:eastAsia="en-GB"/>
              </w:rPr>
              <w:t xml:space="preserve"> get medical advice.</w:t>
            </w:r>
          </w:p>
        </w:tc>
      </w:tr>
      <w:tr w:rsidR="00F836D1" w:rsidRPr="00F836D1" w:rsidTr="00F337C9">
        <w:trPr>
          <w:cantSplit/>
        </w:trPr>
        <w:tc>
          <w:tcPr>
            <w:tcW w:w="817" w:type="dxa"/>
          </w:tcPr>
          <w:p w:rsidR="00F836D1" w:rsidRPr="00F836D1" w:rsidRDefault="00F836D1" w:rsidP="00F337C9">
            <w:pPr>
              <w:numPr>
                <w:ilvl w:val="0"/>
                <w:numId w:val="8"/>
              </w:numPr>
              <w:spacing w:after="0" w:line="240" w:lineRule="auto"/>
              <w:contextualSpacing/>
              <w:rPr>
                <w:rFonts w:eastAsia="Times New Roman" w:cstheme="minorHAnsi"/>
                <w:b/>
                <w:sz w:val="18"/>
                <w:szCs w:val="18"/>
                <w:lang w:eastAsia="en-GB"/>
              </w:rPr>
            </w:pPr>
          </w:p>
        </w:tc>
        <w:tc>
          <w:tcPr>
            <w:tcW w:w="15026" w:type="dxa"/>
            <w:gridSpan w:val="2"/>
          </w:tcPr>
          <w:p w:rsidR="00F836D1" w:rsidRPr="00F836D1" w:rsidRDefault="00714B50"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Inhalation – In case of exposure to intense concentrations of vapours, fumes or spray move to fresh air and allow to rest. Seek medical attention immediately</w:t>
            </w:r>
          </w:p>
        </w:tc>
      </w:tr>
    </w:tbl>
    <w:p w:rsidR="00F836D1" w:rsidRPr="00F836D1" w:rsidRDefault="00F836D1" w:rsidP="00F836D1">
      <w:pPr>
        <w:spacing w:after="0" w:line="240" w:lineRule="auto"/>
        <w:rPr>
          <w:rFonts w:eastAsia="Times New Roman" w:cstheme="minorHAnsi"/>
          <w:sz w:val="20"/>
          <w:szCs w:val="20"/>
          <w:lang w:eastAsia="en-GB"/>
        </w:rPr>
      </w:pPr>
    </w:p>
    <w:p w:rsidR="00F836D1" w:rsidRPr="00F836D1" w:rsidRDefault="00F337C9" w:rsidP="00F836D1">
      <w:pPr>
        <w:spacing w:after="0" w:line="240" w:lineRule="auto"/>
        <w:rPr>
          <w:rFonts w:eastAsia="Times New Roman" w:cstheme="minorHAnsi"/>
          <w:b/>
          <w:sz w:val="24"/>
          <w:szCs w:val="24"/>
          <w:lang w:eastAsia="en-GB"/>
        </w:rPr>
      </w:pPr>
      <w:r>
        <w:rPr>
          <w:rFonts w:eastAsia="Times New Roman" w:cstheme="minorHAnsi"/>
          <w:b/>
          <w:sz w:val="24"/>
          <w:szCs w:val="24"/>
          <w:lang w:eastAsia="en-GB"/>
        </w:rPr>
        <w:t>4</w:t>
      </w:r>
      <w:r w:rsidR="00F836D1" w:rsidRPr="00F836D1">
        <w:rPr>
          <w:rFonts w:eastAsia="Times New Roman" w:cstheme="minorHAnsi"/>
          <w:b/>
          <w:sz w:val="24"/>
          <w:szCs w:val="24"/>
          <w:lang w:eastAsia="en-GB"/>
        </w:rPr>
        <w:t>.0</w:t>
      </w:r>
      <w:r w:rsidR="00F836D1" w:rsidRPr="00F836D1">
        <w:rPr>
          <w:rFonts w:eastAsia="Times New Roman" w:cstheme="minorHAnsi"/>
          <w:b/>
          <w:sz w:val="24"/>
          <w:szCs w:val="24"/>
          <w:lang w:eastAsia="en-GB"/>
        </w:rPr>
        <w:tab/>
        <w:t>Record of Review.</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835"/>
        <w:gridCol w:w="8505"/>
        <w:gridCol w:w="2835"/>
      </w:tblGrid>
      <w:tr w:rsidR="00F836D1" w:rsidRPr="00F836D1" w:rsidTr="00F337C9">
        <w:tc>
          <w:tcPr>
            <w:tcW w:w="1668" w:type="dxa"/>
            <w:shd w:val="clear" w:color="auto" w:fill="D9D9D9" w:themeFill="background1" w:themeFillShade="D9"/>
          </w:tcPr>
          <w:p w:rsidR="00F836D1" w:rsidRPr="00F836D1" w:rsidRDefault="00F836D1" w:rsidP="00F836D1">
            <w:pPr>
              <w:keepNext/>
              <w:spacing w:after="0" w:line="240" w:lineRule="auto"/>
              <w:jc w:val="center"/>
              <w:outlineLvl w:val="0"/>
              <w:rPr>
                <w:rFonts w:eastAsia="Times New Roman" w:cstheme="minorHAnsi"/>
                <w:sz w:val="20"/>
                <w:szCs w:val="20"/>
                <w:lang w:eastAsia="en-GB"/>
              </w:rPr>
            </w:pPr>
            <w:r w:rsidRPr="00F836D1">
              <w:rPr>
                <w:rFonts w:eastAsia="Times New Roman" w:cstheme="minorHAnsi"/>
                <w:b/>
                <w:sz w:val="20"/>
                <w:szCs w:val="20"/>
                <w:lang w:eastAsia="en-GB"/>
              </w:rPr>
              <w:t>Review Date</w:t>
            </w:r>
          </w:p>
        </w:tc>
        <w:tc>
          <w:tcPr>
            <w:tcW w:w="2835" w:type="dxa"/>
            <w:shd w:val="clear" w:color="auto" w:fill="D9D9D9" w:themeFill="background1" w:themeFillShade="D9"/>
          </w:tcPr>
          <w:p w:rsidR="00F836D1" w:rsidRPr="00F836D1" w:rsidRDefault="00F836D1" w:rsidP="00F836D1">
            <w:pPr>
              <w:spacing w:after="0" w:line="240" w:lineRule="auto"/>
              <w:jc w:val="center"/>
              <w:rPr>
                <w:rFonts w:eastAsia="Times New Roman" w:cstheme="minorHAnsi"/>
                <w:b/>
                <w:sz w:val="20"/>
                <w:szCs w:val="20"/>
                <w:lang w:eastAsia="en-GB"/>
              </w:rPr>
            </w:pPr>
            <w:r w:rsidRPr="00F836D1">
              <w:rPr>
                <w:rFonts w:eastAsia="Times New Roman" w:cstheme="minorHAnsi"/>
                <w:b/>
                <w:sz w:val="20"/>
                <w:szCs w:val="20"/>
                <w:lang w:eastAsia="en-GB"/>
              </w:rPr>
              <w:t>Reviewed by</w:t>
            </w:r>
          </w:p>
        </w:tc>
        <w:tc>
          <w:tcPr>
            <w:tcW w:w="8505" w:type="dxa"/>
            <w:shd w:val="clear" w:color="auto" w:fill="D9D9D9" w:themeFill="background1" w:themeFillShade="D9"/>
          </w:tcPr>
          <w:p w:rsidR="00F836D1" w:rsidRPr="00F836D1" w:rsidRDefault="00F836D1" w:rsidP="00F836D1">
            <w:pPr>
              <w:keepNext/>
              <w:spacing w:after="0" w:line="240" w:lineRule="auto"/>
              <w:jc w:val="center"/>
              <w:outlineLvl w:val="0"/>
              <w:rPr>
                <w:rFonts w:eastAsia="Times New Roman" w:cstheme="minorHAnsi"/>
                <w:b/>
                <w:sz w:val="20"/>
                <w:szCs w:val="20"/>
                <w:lang w:eastAsia="en-GB"/>
              </w:rPr>
            </w:pPr>
            <w:r w:rsidRPr="00F836D1">
              <w:rPr>
                <w:rFonts w:eastAsia="Times New Roman" w:cstheme="minorHAnsi"/>
                <w:b/>
                <w:sz w:val="20"/>
                <w:szCs w:val="20"/>
                <w:lang w:eastAsia="en-GB"/>
              </w:rPr>
              <w:t>Comments/Changes</w:t>
            </w:r>
          </w:p>
        </w:tc>
        <w:tc>
          <w:tcPr>
            <w:tcW w:w="2835" w:type="dxa"/>
            <w:shd w:val="clear" w:color="auto" w:fill="D9D9D9" w:themeFill="background1" w:themeFillShade="D9"/>
          </w:tcPr>
          <w:p w:rsidR="00F836D1" w:rsidRPr="00F836D1" w:rsidRDefault="00F836D1" w:rsidP="00F836D1">
            <w:pPr>
              <w:keepNext/>
              <w:spacing w:after="0" w:line="240" w:lineRule="auto"/>
              <w:jc w:val="center"/>
              <w:outlineLvl w:val="2"/>
              <w:rPr>
                <w:rFonts w:eastAsia="Times New Roman" w:cstheme="minorHAnsi"/>
                <w:b/>
                <w:sz w:val="20"/>
                <w:szCs w:val="20"/>
                <w:lang w:eastAsia="en-GB"/>
              </w:rPr>
            </w:pPr>
            <w:r w:rsidRPr="00F836D1">
              <w:rPr>
                <w:rFonts w:eastAsia="Times New Roman" w:cstheme="minorHAnsi"/>
                <w:b/>
                <w:sz w:val="20"/>
                <w:szCs w:val="20"/>
                <w:lang w:eastAsia="en-GB"/>
              </w:rPr>
              <w:t>Signed</w:t>
            </w:r>
          </w:p>
        </w:tc>
      </w:tr>
      <w:tr w:rsidR="00F836D1" w:rsidRPr="00F836D1" w:rsidTr="00F337C9">
        <w:tc>
          <w:tcPr>
            <w:tcW w:w="1668" w:type="dxa"/>
          </w:tcPr>
          <w:p w:rsidR="00F836D1" w:rsidRPr="00F836D1" w:rsidRDefault="00FC0301"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09.02.2023</w:t>
            </w:r>
          </w:p>
        </w:tc>
        <w:tc>
          <w:tcPr>
            <w:tcW w:w="2835" w:type="dxa"/>
          </w:tcPr>
          <w:p w:rsidR="00F836D1" w:rsidRPr="00F836D1" w:rsidRDefault="00FC0301"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A Swift</w:t>
            </w:r>
          </w:p>
        </w:tc>
        <w:tc>
          <w:tcPr>
            <w:tcW w:w="8505" w:type="dxa"/>
          </w:tcPr>
          <w:p w:rsidR="00F836D1" w:rsidRPr="00F836D1" w:rsidRDefault="00FC0301" w:rsidP="00F836D1">
            <w:pPr>
              <w:spacing w:after="0" w:line="240" w:lineRule="auto"/>
              <w:rPr>
                <w:rFonts w:eastAsia="Times New Roman" w:cstheme="minorHAnsi"/>
                <w:sz w:val="18"/>
                <w:szCs w:val="18"/>
                <w:lang w:eastAsia="en-GB"/>
              </w:rPr>
            </w:pPr>
            <w:r>
              <w:rPr>
                <w:rFonts w:eastAsia="Times New Roman" w:cstheme="minorHAnsi"/>
                <w:sz w:val="18"/>
                <w:szCs w:val="18"/>
                <w:lang w:eastAsia="en-GB"/>
              </w:rPr>
              <w:t>None</w:t>
            </w:r>
          </w:p>
        </w:tc>
        <w:tc>
          <w:tcPr>
            <w:tcW w:w="2835" w:type="dxa"/>
          </w:tcPr>
          <w:p w:rsidR="00F836D1" w:rsidRPr="00F836D1" w:rsidRDefault="00FC0301" w:rsidP="00F836D1">
            <w:pPr>
              <w:spacing w:after="0" w:line="240" w:lineRule="auto"/>
              <w:jc w:val="center"/>
              <w:rPr>
                <w:rFonts w:eastAsia="Times New Roman" w:cstheme="minorHAnsi"/>
                <w:sz w:val="18"/>
                <w:szCs w:val="18"/>
                <w:lang w:eastAsia="en-GB"/>
              </w:rPr>
            </w:pPr>
            <w:r>
              <w:rPr>
                <w:rFonts w:eastAsia="Times New Roman" w:cstheme="minorHAnsi"/>
                <w:sz w:val="18"/>
                <w:szCs w:val="18"/>
                <w:lang w:eastAsia="en-GB"/>
              </w:rPr>
              <w:t>A Swift</w:t>
            </w:r>
          </w:p>
        </w:tc>
      </w:tr>
      <w:tr w:rsidR="00F836D1" w:rsidRPr="00F836D1" w:rsidTr="00F337C9">
        <w:tc>
          <w:tcPr>
            <w:tcW w:w="1668"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rPr>
                <w:rFonts w:eastAsia="Times New Roman" w:cstheme="minorHAnsi"/>
                <w:sz w:val="18"/>
                <w:szCs w:val="18"/>
                <w:lang w:eastAsia="en-GB"/>
              </w:rPr>
            </w:pPr>
          </w:p>
        </w:tc>
        <w:tc>
          <w:tcPr>
            <w:tcW w:w="8505"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jc w:val="center"/>
              <w:rPr>
                <w:rFonts w:eastAsia="Times New Roman" w:cstheme="minorHAnsi"/>
                <w:sz w:val="18"/>
                <w:szCs w:val="18"/>
                <w:lang w:eastAsia="en-GB"/>
              </w:rPr>
            </w:pPr>
          </w:p>
        </w:tc>
      </w:tr>
      <w:tr w:rsidR="00F836D1" w:rsidRPr="00F836D1" w:rsidTr="00F337C9">
        <w:tc>
          <w:tcPr>
            <w:tcW w:w="1668"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rPr>
                <w:rFonts w:eastAsia="Times New Roman" w:cstheme="minorHAnsi"/>
                <w:sz w:val="18"/>
                <w:szCs w:val="18"/>
                <w:lang w:eastAsia="en-GB"/>
              </w:rPr>
            </w:pPr>
          </w:p>
        </w:tc>
        <w:tc>
          <w:tcPr>
            <w:tcW w:w="8505"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jc w:val="center"/>
              <w:rPr>
                <w:rFonts w:eastAsia="Times New Roman" w:cstheme="minorHAnsi"/>
                <w:sz w:val="18"/>
                <w:szCs w:val="18"/>
                <w:lang w:eastAsia="en-GB"/>
              </w:rPr>
            </w:pPr>
          </w:p>
        </w:tc>
      </w:tr>
      <w:tr w:rsidR="00F836D1" w:rsidRPr="00F836D1" w:rsidTr="00F337C9">
        <w:tc>
          <w:tcPr>
            <w:tcW w:w="1668"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rPr>
                <w:rFonts w:eastAsia="Times New Roman" w:cstheme="minorHAnsi"/>
                <w:sz w:val="18"/>
                <w:szCs w:val="18"/>
                <w:lang w:eastAsia="en-GB"/>
              </w:rPr>
            </w:pPr>
          </w:p>
        </w:tc>
        <w:tc>
          <w:tcPr>
            <w:tcW w:w="8505"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jc w:val="center"/>
              <w:rPr>
                <w:rFonts w:eastAsia="Times New Roman" w:cstheme="minorHAnsi"/>
                <w:sz w:val="18"/>
                <w:szCs w:val="18"/>
                <w:lang w:eastAsia="en-GB"/>
              </w:rPr>
            </w:pPr>
          </w:p>
        </w:tc>
      </w:tr>
      <w:tr w:rsidR="00F836D1" w:rsidRPr="00F836D1" w:rsidTr="00F337C9">
        <w:tc>
          <w:tcPr>
            <w:tcW w:w="1668"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rPr>
                <w:rFonts w:eastAsia="Times New Roman" w:cstheme="minorHAnsi"/>
                <w:sz w:val="18"/>
                <w:szCs w:val="18"/>
                <w:lang w:eastAsia="en-GB"/>
              </w:rPr>
            </w:pPr>
          </w:p>
        </w:tc>
        <w:tc>
          <w:tcPr>
            <w:tcW w:w="8505"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jc w:val="center"/>
              <w:rPr>
                <w:rFonts w:eastAsia="Times New Roman" w:cstheme="minorHAnsi"/>
                <w:sz w:val="18"/>
                <w:szCs w:val="18"/>
                <w:lang w:eastAsia="en-GB"/>
              </w:rPr>
            </w:pPr>
          </w:p>
        </w:tc>
      </w:tr>
      <w:tr w:rsidR="00F836D1" w:rsidRPr="00F836D1" w:rsidTr="00F337C9">
        <w:tc>
          <w:tcPr>
            <w:tcW w:w="1668"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rPr>
                <w:rFonts w:eastAsia="Times New Roman" w:cstheme="minorHAnsi"/>
                <w:sz w:val="18"/>
                <w:szCs w:val="18"/>
                <w:lang w:eastAsia="en-GB"/>
              </w:rPr>
            </w:pPr>
          </w:p>
        </w:tc>
        <w:tc>
          <w:tcPr>
            <w:tcW w:w="8505" w:type="dxa"/>
          </w:tcPr>
          <w:p w:rsidR="00F836D1" w:rsidRPr="00F836D1" w:rsidRDefault="00F836D1" w:rsidP="00F836D1">
            <w:pPr>
              <w:spacing w:after="0" w:line="240" w:lineRule="auto"/>
              <w:rPr>
                <w:rFonts w:eastAsia="Times New Roman" w:cstheme="minorHAnsi"/>
                <w:sz w:val="18"/>
                <w:szCs w:val="18"/>
                <w:lang w:eastAsia="en-GB"/>
              </w:rPr>
            </w:pPr>
          </w:p>
        </w:tc>
        <w:tc>
          <w:tcPr>
            <w:tcW w:w="2835" w:type="dxa"/>
          </w:tcPr>
          <w:p w:rsidR="00F836D1" w:rsidRPr="00F836D1" w:rsidRDefault="00F836D1" w:rsidP="00F836D1">
            <w:pPr>
              <w:spacing w:after="0" w:line="240" w:lineRule="auto"/>
              <w:jc w:val="center"/>
              <w:rPr>
                <w:rFonts w:eastAsia="Times New Roman" w:cstheme="minorHAnsi"/>
                <w:sz w:val="18"/>
                <w:szCs w:val="18"/>
                <w:lang w:eastAsia="en-GB"/>
              </w:rPr>
            </w:pPr>
          </w:p>
        </w:tc>
      </w:tr>
    </w:tbl>
    <w:p w:rsidR="00714B50" w:rsidRDefault="00714B50" w:rsidP="00F337C9">
      <w:pPr>
        <w:spacing w:after="0" w:line="240" w:lineRule="auto"/>
        <w:rPr>
          <w:rFonts w:ascii="Times New Roman" w:eastAsia="Times New Roman" w:hAnsi="Times New Roman" w:cs="Times New Roman"/>
          <w:sz w:val="20"/>
          <w:szCs w:val="20"/>
          <w:lang w:eastAsia="en-GB"/>
        </w:rPr>
        <w:sectPr w:rsidR="00714B50" w:rsidSect="00F836D1">
          <w:headerReference w:type="default" r:id="rId10"/>
          <w:footerReference w:type="default" r:id="rId11"/>
          <w:pgSz w:w="16838" w:h="11906" w:orient="landscape"/>
          <w:pgMar w:top="720" w:right="720" w:bottom="720" w:left="720" w:header="708" w:footer="708" w:gutter="0"/>
          <w:cols w:space="708"/>
          <w:docGrid w:linePitch="360"/>
        </w:sectPr>
      </w:pPr>
    </w:p>
    <w:p w:rsidR="00F836D1" w:rsidRDefault="00714B50" w:rsidP="00F337C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w:lastRenderedPageBreak/>
        <w:drawing>
          <wp:inline distT="0" distB="0" distL="0" distR="0">
            <wp:extent cx="6170837" cy="838274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9744" cy="8381257"/>
                    </a:xfrm>
                    <a:prstGeom prst="rect">
                      <a:avLst/>
                    </a:prstGeom>
                    <a:noFill/>
                    <a:ln>
                      <a:noFill/>
                    </a:ln>
                  </pic:spPr>
                </pic:pic>
              </a:graphicData>
            </a:graphic>
          </wp:inline>
        </w:drawing>
      </w:r>
    </w:p>
    <w:p w:rsidR="00714B50" w:rsidRDefault="00714B50" w:rsidP="00F337C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w:lastRenderedPageBreak/>
        <w:drawing>
          <wp:inline distT="0" distB="0" distL="0" distR="0">
            <wp:extent cx="6645910" cy="7897680"/>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7897680"/>
                    </a:xfrm>
                    <a:prstGeom prst="rect">
                      <a:avLst/>
                    </a:prstGeom>
                    <a:noFill/>
                    <a:ln>
                      <a:noFill/>
                    </a:ln>
                  </pic:spPr>
                </pic:pic>
              </a:graphicData>
            </a:graphic>
          </wp:inline>
        </w:drawing>
      </w:r>
    </w:p>
    <w:p w:rsidR="00714B50" w:rsidRDefault="00714B50" w:rsidP="00F337C9">
      <w:pPr>
        <w:spacing w:after="0" w:line="240" w:lineRule="auto"/>
        <w:rPr>
          <w:rFonts w:ascii="Times New Roman" w:eastAsia="Times New Roman" w:hAnsi="Times New Roman" w:cs="Times New Roman"/>
          <w:sz w:val="20"/>
          <w:szCs w:val="20"/>
          <w:lang w:eastAsia="en-GB"/>
        </w:rPr>
      </w:pPr>
    </w:p>
    <w:p w:rsidR="00714B50" w:rsidRDefault="00714B50" w:rsidP="00F337C9">
      <w:pPr>
        <w:spacing w:after="0" w:line="240" w:lineRule="auto"/>
        <w:rPr>
          <w:rFonts w:ascii="Times New Roman" w:eastAsia="Times New Roman" w:hAnsi="Times New Roman" w:cs="Times New Roman"/>
          <w:sz w:val="20"/>
          <w:szCs w:val="20"/>
          <w:lang w:eastAsia="en-GB"/>
        </w:rPr>
      </w:pPr>
    </w:p>
    <w:p w:rsidR="00714B50" w:rsidRDefault="00714B50" w:rsidP="00F337C9">
      <w:pPr>
        <w:spacing w:after="0" w:line="240" w:lineRule="auto"/>
        <w:rPr>
          <w:rFonts w:ascii="Times New Roman" w:eastAsia="Times New Roman" w:hAnsi="Times New Roman" w:cs="Times New Roman"/>
          <w:sz w:val="20"/>
          <w:szCs w:val="20"/>
          <w:lang w:eastAsia="en-GB"/>
        </w:rPr>
      </w:pPr>
    </w:p>
    <w:p w:rsidR="00714B50" w:rsidRDefault="00714B50" w:rsidP="00F337C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w:lastRenderedPageBreak/>
        <w:drawing>
          <wp:inline distT="0" distB="0" distL="0" distR="0">
            <wp:extent cx="5857875" cy="820716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5637" cy="8204032"/>
                    </a:xfrm>
                    <a:prstGeom prst="rect">
                      <a:avLst/>
                    </a:prstGeom>
                    <a:noFill/>
                    <a:ln>
                      <a:noFill/>
                    </a:ln>
                  </pic:spPr>
                </pic:pic>
              </a:graphicData>
            </a:graphic>
          </wp:inline>
        </w:drawing>
      </w:r>
    </w:p>
    <w:p w:rsidR="00714B50" w:rsidRDefault="00714B50" w:rsidP="00F337C9">
      <w:pPr>
        <w:spacing w:after="0" w:line="240" w:lineRule="auto"/>
        <w:rPr>
          <w:rFonts w:ascii="Times New Roman" w:eastAsia="Times New Roman" w:hAnsi="Times New Roman" w:cs="Times New Roman"/>
          <w:sz w:val="20"/>
          <w:szCs w:val="20"/>
          <w:lang w:eastAsia="en-GB"/>
        </w:rPr>
      </w:pPr>
    </w:p>
    <w:p w:rsidR="00714B50" w:rsidRDefault="004828A1" w:rsidP="00F337C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w:lastRenderedPageBreak/>
        <w:drawing>
          <wp:inline distT="0" distB="0" distL="0" distR="0">
            <wp:extent cx="6037957" cy="8400636"/>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6461" cy="8398554"/>
                    </a:xfrm>
                    <a:prstGeom prst="rect">
                      <a:avLst/>
                    </a:prstGeom>
                    <a:noFill/>
                    <a:ln>
                      <a:noFill/>
                    </a:ln>
                  </pic:spPr>
                </pic:pic>
              </a:graphicData>
            </a:graphic>
          </wp:inline>
        </w:drawing>
      </w:r>
    </w:p>
    <w:p w:rsidR="004828A1" w:rsidRDefault="004828A1" w:rsidP="00F337C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w:lastRenderedPageBreak/>
        <w:drawing>
          <wp:inline distT="0" distB="0" distL="0" distR="0">
            <wp:extent cx="5956965" cy="8302472"/>
            <wp:effectExtent l="0" t="0" r="571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9785" cy="8306402"/>
                    </a:xfrm>
                    <a:prstGeom prst="rect">
                      <a:avLst/>
                    </a:prstGeom>
                    <a:noFill/>
                    <a:ln>
                      <a:noFill/>
                    </a:ln>
                  </pic:spPr>
                </pic:pic>
              </a:graphicData>
            </a:graphic>
          </wp:inline>
        </w:drawing>
      </w:r>
    </w:p>
    <w:p w:rsidR="004828A1" w:rsidRDefault="004828A1" w:rsidP="00F337C9">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w:lastRenderedPageBreak/>
        <w:drawing>
          <wp:inline distT="0" distB="0" distL="0" distR="0">
            <wp:extent cx="6645910" cy="4566355"/>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4566355"/>
                    </a:xfrm>
                    <a:prstGeom prst="rect">
                      <a:avLst/>
                    </a:prstGeom>
                    <a:noFill/>
                    <a:ln>
                      <a:noFill/>
                    </a:ln>
                  </pic:spPr>
                </pic:pic>
              </a:graphicData>
            </a:graphic>
          </wp:inline>
        </w:drawing>
      </w:r>
    </w:p>
    <w:p w:rsidR="00DB3A55" w:rsidRDefault="00DB3A55" w:rsidP="00F337C9">
      <w:pPr>
        <w:spacing w:after="0" w:line="240" w:lineRule="auto"/>
        <w:rPr>
          <w:rFonts w:ascii="Times New Roman" w:eastAsia="Times New Roman" w:hAnsi="Times New Roman" w:cs="Times New Roman"/>
          <w:sz w:val="20"/>
          <w:szCs w:val="20"/>
          <w:lang w:eastAsia="en-GB"/>
        </w:rPr>
      </w:pPr>
    </w:p>
    <w:p w:rsidR="00DB3A55" w:rsidRPr="00F836D1" w:rsidRDefault="008504A5" w:rsidP="008504A5">
      <w:pPr>
        <w:pStyle w:val="NormalWeb"/>
        <w:rPr>
          <w:sz w:val="20"/>
          <w:szCs w:val="20"/>
        </w:rPr>
      </w:pPr>
      <w:r>
        <w:br/>
      </w:r>
    </w:p>
    <w:sectPr w:rsidR="00DB3A55" w:rsidRPr="00F836D1" w:rsidSect="00714B5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05D" w:rsidRDefault="00A6205D" w:rsidP="008A0751">
      <w:pPr>
        <w:spacing w:after="0" w:line="240" w:lineRule="auto"/>
      </w:pPr>
      <w:r>
        <w:separator/>
      </w:r>
    </w:p>
  </w:endnote>
  <w:endnote w:type="continuationSeparator" w:id="0">
    <w:p w:rsidR="00A6205D" w:rsidRDefault="00A6205D" w:rsidP="008A0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
      <w:gridCol w:w="227"/>
      <w:gridCol w:w="7594"/>
      <w:gridCol w:w="1194"/>
    </w:tblGrid>
    <w:tr w:rsidR="00714B50" w:rsidTr="00B07200">
      <w:trPr>
        <w:trHeight w:hRule="exact" w:val="227"/>
      </w:trPr>
      <w:tc>
        <w:tcPr>
          <w:tcW w:w="227" w:type="dxa"/>
          <w:shd w:val="clear" w:color="auto" w:fill="BFBFBF" w:themeFill="background1" w:themeFillShade="BF"/>
        </w:tcPr>
        <w:p w:rsidR="00714B50" w:rsidRDefault="00714B50" w:rsidP="00B07200">
          <w:pPr>
            <w:pStyle w:val="Footer"/>
            <w:rPr>
              <w:rFonts w:eastAsia="Times New Roman"/>
              <w:sz w:val="20"/>
              <w:szCs w:val="20"/>
            </w:rPr>
          </w:pPr>
        </w:p>
      </w:tc>
      <w:tc>
        <w:tcPr>
          <w:tcW w:w="227" w:type="dxa"/>
        </w:tcPr>
        <w:p w:rsidR="00714B50" w:rsidRDefault="00714B50" w:rsidP="00B07200">
          <w:pPr>
            <w:pStyle w:val="Footer"/>
            <w:rPr>
              <w:rFonts w:eastAsia="Times New Roman"/>
              <w:sz w:val="20"/>
              <w:szCs w:val="20"/>
            </w:rPr>
          </w:pPr>
        </w:p>
      </w:tc>
      <w:tc>
        <w:tcPr>
          <w:tcW w:w="7594" w:type="dxa"/>
          <w:vMerge w:val="restart"/>
          <w:vAlign w:val="center"/>
          <w:hideMark/>
        </w:tcPr>
        <w:p w:rsidR="00714B50" w:rsidRPr="00661DFC" w:rsidRDefault="00701EC1" w:rsidP="002E0CB6">
          <w:pPr>
            <w:pStyle w:val="Footer"/>
            <w:ind w:right="360"/>
            <w:rPr>
              <w:rFonts w:cstheme="minorHAnsi"/>
              <w:sz w:val="16"/>
              <w:szCs w:val="16"/>
            </w:rPr>
          </w:pPr>
          <w:r>
            <w:rPr>
              <w:rFonts w:cstheme="minorHAnsi"/>
              <w:sz w:val="16"/>
              <w:szCs w:val="16"/>
            </w:rPr>
            <w:t>Version 2</w:t>
          </w:r>
        </w:p>
        <w:p w:rsidR="00714B50" w:rsidRPr="00661DFC" w:rsidRDefault="00701EC1" w:rsidP="002E0CB6">
          <w:pPr>
            <w:pStyle w:val="Footer"/>
            <w:ind w:right="360"/>
            <w:rPr>
              <w:rFonts w:cstheme="minorHAnsi"/>
              <w:sz w:val="16"/>
              <w:szCs w:val="16"/>
            </w:rPr>
          </w:pPr>
          <w:r>
            <w:rPr>
              <w:rFonts w:cstheme="minorHAnsi"/>
              <w:sz w:val="16"/>
              <w:szCs w:val="16"/>
            </w:rPr>
            <w:t>Date –14.5.</w:t>
          </w:r>
          <w:r w:rsidR="00933497">
            <w:rPr>
              <w:rFonts w:cstheme="minorHAnsi"/>
              <w:sz w:val="16"/>
              <w:szCs w:val="16"/>
            </w:rPr>
            <w:t>2019</w:t>
          </w:r>
        </w:p>
        <w:p w:rsidR="00714B50" w:rsidRDefault="00714B50" w:rsidP="00933497">
          <w:pPr>
            <w:pStyle w:val="Footer"/>
            <w:rPr>
              <w:rFonts w:ascii="Calibri" w:eastAsia="Times New Roman" w:hAnsi="Calibri" w:cs="Calibri"/>
              <w:sz w:val="20"/>
              <w:szCs w:val="20"/>
            </w:rPr>
          </w:pPr>
          <w:r w:rsidRPr="00661DFC">
            <w:rPr>
              <w:rFonts w:cstheme="minorHAnsi"/>
              <w:sz w:val="16"/>
              <w:szCs w:val="16"/>
            </w:rPr>
            <w:t xml:space="preserve">Approved by – </w:t>
          </w:r>
        </w:p>
      </w:tc>
      <w:tc>
        <w:tcPr>
          <w:tcW w:w="1194" w:type="dxa"/>
          <w:vMerge w:val="restart"/>
          <w:shd w:val="clear" w:color="auto" w:fill="FF5050"/>
          <w:vAlign w:val="center"/>
          <w:hideMark/>
        </w:tcPr>
        <w:p w:rsidR="00714B50" w:rsidRDefault="00714B50" w:rsidP="00B07200">
          <w:pPr>
            <w:pStyle w:val="Footer"/>
            <w:jc w:val="center"/>
            <w:rPr>
              <w:rFonts w:ascii="Calibri" w:eastAsia="Times New Roman" w:hAnsi="Calibri" w:cstheme="minorHAnsi"/>
              <w:sz w:val="20"/>
              <w:szCs w:val="20"/>
            </w:rPr>
          </w:pPr>
          <w:r>
            <w:rPr>
              <w:rFonts w:ascii="Calibri" w:hAnsi="Calibri" w:cstheme="minorHAnsi"/>
              <w:sz w:val="20"/>
              <w:szCs w:val="20"/>
            </w:rPr>
            <w:t xml:space="preserve">Page | </w:t>
          </w:r>
          <w:r w:rsidR="001A5CF6" w:rsidRPr="001A5CF6">
            <w:rPr>
              <w:rFonts w:ascii="Calibri" w:hAnsi="Calibri" w:cstheme="minorHAnsi"/>
              <w:sz w:val="20"/>
              <w:szCs w:val="20"/>
            </w:rPr>
            <w:fldChar w:fldCharType="begin"/>
          </w:r>
          <w:r>
            <w:rPr>
              <w:rFonts w:ascii="Calibri" w:hAnsi="Calibri" w:cstheme="minorHAnsi"/>
              <w:sz w:val="20"/>
              <w:szCs w:val="20"/>
            </w:rPr>
            <w:instrText xml:space="preserve"> PAGE   \* MERGEFORMAT </w:instrText>
          </w:r>
          <w:r w:rsidR="001A5CF6" w:rsidRPr="001A5CF6">
            <w:rPr>
              <w:rFonts w:ascii="Calibri" w:hAnsi="Calibri" w:cstheme="minorHAnsi"/>
              <w:sz w:val="20"/>
              <w:szCs w:val="20"/>
            </w:rPr>
            <w:fldChar w:fldCharType="separate"/>
          </w:r>
          <w:r w:rsidR="00FC0301" w:rsidRPr="00FC0301">
            <w:rPr>
              <w:rFonts w:ascii="Calibri" w:hAnsi="Calibri" w:cstheme="minorHAnsi"/>
              <w:b/>
              <w:bCs/>
              <w:noProof/>
              <w:sz w:val="20"/>
              <w:szCs w:val="20"/>
            </w:rPr>
            <w:t>5</w:t>
          </w:r>
          <w:r w:rsidR="001A5CF6">
            <w:rPr>
              <w:rFonts w:ascii="Calibri" w:hAnsi="Calibri" w:cstheme="minorHAnsi"/>
              <w:b/>
              <w:bCs/>
              <w:noProof/>
              <w:sz w:val="20"/>
              <w:szCs w:val="20"/>
            </w:rPr>
            <w:fldChar w:fldCharType="end"/>
          </w:r>
        </w:p>
      </w:tc>
    </w:tr>
    <w:tr w:rsidR="00714B50" w:rsidTr="00B07200">
      <w:trPr>
        <w:trHeight w:hRule="exact" w:val="227"/>
      </w:trPr>
      <w:tc>
        <w:tcPr>
          <w:tcW w:w="227" w:type="dxa"/>
        </w:tcPr>
        <w:p w:rsidR="00714B50" w:rsidRDefault="00714B50" w:rsidP="00B07200">
          <w:pPr>
            <w:pStyle w:val="Footer"/>
            <w:rPr>
              <w:rFonts w:eastAsia="Times New Roman"/>
              <w:sz w:val="20"/>
              <w:szCs w:val="20"/>
            </w:rPr>
          </w:pPr>
        </w:p>
      </w:tc>
      <w:tc>
        <w:tcPr>
          <w:tcW w:w="227" w:type="dxa"/>
          <w:shd w:val="clear" w:color="auto" w:fill="BFBFBF" w:themeFill="background1" w:themeFillShade="BF"/>
        </w:tcPr>
        <w:p w:rsidR="00714B50" w:rsidRDefault="00714B50" w:rsidP="00B07200">
          <w:pPr>
            <w:pStyle w:val="Footer"/>
            <w:rPr>
              <w:rFonts w:eastAsia="Times New Roman"/>
              <w:sz w:val="20"/>
              <w:szCs w:val="20"/>
            </w:rPr>
          </w:pPr>
        </w:p>
      </w:tc>
      <w:tc>
        <w:tcPr>
          <w:tcW w:w="0" w:type="auto"/>
          <w:vMerge/>
          <w:vAlign w:val="center"/>
          <w:hideMark/>
        </w:tcPr>
        <w:p w:rsidR="00714B50" w:rsidRDefault="00714B50" w:rsidP="00B07200">
          <w:pPr>
            <w:rPr>
              <w:rFonts w:ascii="Calibri" w:eastAsia="Times New Roman" w:hAnsi="Calibri" w:cs="Calibri"/>
            </w:rPr>
          </w:pPr>
        </w:p>
      </w:tc>
      <w:tc>
        <w:tcPr>
          <w:tcW w:w="0" w:type="auto"/>
          <w:vMerge/>
          <w:vAlign w:val="center"/>
          <w:hideMark/>
        </w:tcPr>
        <w:p w:rsidR="00714B50" w:rsidRDefault="00714B50" w:rsidP="00B07200">
          <w:pPr>
            <w:rPr>
              <w:rFonts w:ascii="Calibri" w:eastAsia="Times New Roman" w:hAnsi="Calibri" w:cstheme="minorHAnsi"/>
            </w:rPr>
          </w:pPr>
        </w:p>
      </w:tc>
    </w:tr>
    <w:tr w:rsidR="00714B50" w:rsidTr="00B07200">
      <w:trPr>
        <w:trHeight w:hRule="exact" w:val="227"/>
      </w:trPr>
      <w:tc>
        <w:tcPr>
          <w:tcW w:w="227" w:type="dxa"/>
          <w:shd w:val="clear" w:color="auto" w:fill="BFBFBF" w:themeFill="background1" w:themeFillShade="BF"/>
        </w:tcPr>
        <w:p w:rsidR="00714B50" w:rsidRDefault="00714B50" w:rsidP="00B07200">
          <w:pPr>
            <w:pStyle w:val="Footer"/>
            <w:rPr>
              <w:rFonts w:eastAsia="Times New Roman"/>
              <w:sz w:val="20"/>
              <w:szCs w:val="20"/>
            </w:rPr>
          </w:pPr>
        </w:p>
      </w:tc>
      <w:tc>
        <w:tcPr>
          <w:tcW w:w="227" w:type="dxa"/>
          <w:shd w:val="clear" w:color="auto" w:fill="FFFFFF" w:themeFill="background1"/>
        </w:tcPr>
        <w:p w:rsidR="00714B50" w:rsidRDefault="00714B50" w:rsidP="00B07200">
          <w:pPr>
            <w:pStyle w:val="Footer"/>
            <w:rPr>
              <w:rFonts w:eastAsia="Times New Roman"/>
              <w:sz w:val="20"/>
              <w:szCs w:val="20"/>
            </w:rPr>
          </w:pPr>
        </w:p>
      </w:tc>
      <w:tc>
        <w:tcPr>
          <w:tcW w:w="0" w:type="auto"/>
          <w:vMerge/>
          <w:vAlign w:val="center"/>
          <w:hideMark/>
        </w:tcPr>
        <w:p w:rsidR="00714B50" w:rsidRDefault="00714B50" w:rsidP="00B07200">
          <w:pPr>
            <w:rPr>
              <w:rFonts w:ascii="Calibri" w:eastAsia="Times New Roman" w:hAnsi="Calibri" w:cs="Calibri"/>
            </w:rPr>
          </w:pPr>
        </w:p>
      </w:tc>
      <w:tc>
        <w:tcPr>
          <w:tcW w:w="0" w:type="auto"/>
          <w:vMerge/>
          <w:vAlign w:val="center"/>
          <w:hideMark/>
        </w:tcPr>
        <w:p w:rsidR="00714B50" w:rsidRDefault="00714B50" w:rsidP="00B07200">
          <w:pPr>
            <w:rPr>
              <w:rFonts w:ascii="Calibri" w:eastAsia="Times New Roman" w:hAnsi="Calibri" w:cstheme="minorHAnsi"/>
            </w:rPr>
          </w:pPr>
        </w:p>
      </w:tc>
    </w:tr>
  </w:tbl>
  <w:p w:rsidR="00714B50" w:rsidRPr="00C84A05" w:rsidRDefault="00714B50" w:rsidP="00C84A05">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05D" w:rsidRDefault="00A6205D" w:rsidP="008A0751">
      <w:pPr>
        <w:spacing w:after="0" w:line="240" w:lineRule="auto"/>
      </w:pPr>
      <w:r>
        <w:separator/>
      </w:r>
    </w:p>
  </w:footnote>
  <w:footnote w:type="continuationSeparator" w:id="0">
    <w:p w:rsidR="00A6205D" w:rsidRDefault="00A6205D" w:rsidP="008A0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4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
      <w:gridCol w:w="523"/>
      <w:gridCol w:w="10169"/>
      <w:gridCol w:w="3469"/>
    </w:tblGrid>
    <w:tr w:rsidR="00714B50" w:rsidRPr="00367FAB" w:rsidTr="008A0751">
      <w:trPr>
        <w:trHeight w:hRule="exact" w:val="371"/>
      </w:trPr>
      <w:tc>
        <w:tcPr>
          <w:tcW w:w="521" w:type="dxa"/>
          <w:shd w:val="clear" w:color="auto" w:fill="BFBFBF" w:themeFill="background1" w:themeFillShade="BF"/>
          <w:vAlign w:val="center"/>
        </w:tcPr>
        <w:p w:rsidR="00714B50" w:rsidRPr="00367FAB" w:rsidRDefault="00714B50" w:rsidP="00B07200">
          <w:pPr>
            <w:tabs>
              <w:tab w:val="center" w:pos="4513"/>
              <w:tab w:val="right" w:pos="9026"/>
            </w:tabs>
            <w:rPr>
              <w:rFonts w:cstheme="minorHAnsi"/>
              <w:b/>
              <w:sz w:val="28"/>
              <w:szCs w:val="28"/>
            </w:rPr>
          </w:pPr>
          <w:bookmarkStart w:id="0" w:name="OLE_LINK1"/>
        </w:p>
      </w:tc>
      <w:tc>
        <w:tcPr>
          <w:tcW w:w="523" w:type="dxa"/>
          <w:vAlign w:val="center"/>
        </w:tcPr>
        <w:p w:rsidR="00714B50" w:rsidRPr="00367FAB" w:rsidRDefault="00714B50" w:rsidP="00B07200">
          <w:pPr>
            <w:tabs>
              <w:tab w:val="center" w:pos="4513"/>
              <w:tab w:val="right" w:pos="9026"/>
            </w:tabs>
            <w:rPr>
              <w:rFonts w:cstheme="minorHAnsi"/>
              <w:b/>
              <w:sz w:val="28"/>
              <w:szCs w:val="28"/>
            </w:rPr>
          </w:pPr>
        </w:p>
      </w:tc>
      <w:tc>
        <w:tcPr>
          <w:tcW w:w="10169" w:type="dxa"/>
          <w:vMerge w:val="restart"/>
          <w:vAlign w:val="center"/>
        </w:tcPr>
        <w:p w:rsidR="00714B50" w:rsidRPr="00367FAB" w:rsidRDefault="00714B50" w:rsidP="00963D6C">
          <w:pPr>
            <w:tabs>
              <w:tab w:val="center" w:pos="4513"/>
              <w:tab w:val="right" w:pos="9026"/>
            </w:tabs>
            <w:rPr>
              <w:rFonts w:cstheme="minorHAnsi"/>
              <w:b/>
              <w:sz w:val="28"/>
              <w:szCs w:val="28"/>
            </w:rPr>
          </w:pPr>
          <w:r>
            <w:rPr>
              <w:rFonts w:cstheme="minorHAnsi"/>
              <w:b/>
              <w:sz w:val="28"/>
              <w:szCs w:val="28"/>
            </w:rPr>
            <w:t>COSHH Assessment</w:t>
          </w:r>
        </w:p>
      </w:tc>
      <w:tc>
        <w:tcPr>
          <w:tcW w:w="3469" w:type="dxa"/>
          <w:vMerge w:val="restart"/>
        </w:tcPr>
        <w:p w:rsidR="00714B50" w:rsidRPr="00367FAB" w:rsidRDefault="00933497" w:rsidP="00B07200">
          <w:pPr>
            <w:tabs>
              <w:tab w:val="center" w:pos="4513"/>
              <w:tab w:val="right" w:pos="9026"/>
            </w:tabs>
            <w:jc w:val="right"/>
          </w:pPr>
          <w:r w:rsidRPr="00933497">
            <w:rPr>
              <w:rFonts w:cs="Calibri"/>
              <w:b/>
              <w:noProof/>
              <w:sz w:val="28"/>
              <w:szCs w:val="28"/>
              <w:lang w:eastAsia="en-GB"/>
            </w:rPr>
            <w:drawing>
              <wp:inline distT="0" distB="0" distL="0" distR="0">
                <wp:extent cx="700014" cy="726562"/>
                <wp:effectExtent l="19050" t="0" r="4836" b="0"/>
                <wp:docPr id="11" name="Picture 1" descr="C:\Users\Phil\Documents\Documents\01 1 Sailing\Sailing\1 Gairloch Boat Club\Admin Tel Nos\GBC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Documents\Documents\01 1 Sailing\Sailing\1 Gairloch Boat Club\Admin Tel Nos\GBClogo Colou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992" cy="749374"/>
                        </a:xfrm>
                        <a:prstGeom prst="rect">
                          <a:avLst/>
                        </a:prstGeom>
                        <a:noFill/>
                        <a:ln>
                          <a:noFill/>
                        </a:ln>
                      </pic:spPr>
                    </pic:pic>
                  </a:graphicData>
                </a:graphic>
              </wp:inline>
            </w:drawing>
          </w:r>
        </w:p>
      </w:tc>
    </w:tr>
    <w:tr w:rsidR="00714B50" w:rsidRPr="00367FAB" w:rsidTr="008A0751">
      <w:trPr>
        <w:trHeight w:hRule="exact" w:val="371"/>
      </w:trPr>
      <w:tc>
        <w:tcPr>
          <w:tcW w:w="521" w:type="dxa"/>
          <w:vAlign w:val="center"/>
        </w:tcPr>
        <w:p w:rsidR="00714B50" w:rsidRPr="00367FAB" w:rsidRDefault="00714B50" w:rsidP="00B07200">
          <w:pPr>
            <w:tabs>
              <w:tab w:val="center" w:pos="4513"/>
              <w:tab w:val="right" w:pos="9026"/>
            </w:tabs>
            <w:rPr>
              <w:rFonts w:cstheme="minorHAnsi"/>
              <w:b/>
              <w:sz w:val="28"/>
              <w:szCs w:val="28"/>
            </w:rPr>
          </w:pPr>
        </w:p>
      </w:tc>
      <w:tc>
        <w:tcPr>
          <w:tcW w:w="523" w:type="dxa"/>
          <w:shd w:val="clear" w:color="auto" w:fill="BFBFBF" w:themeFill="background1" w:themeFillShade="BF"/>
          <w:vAlign w:val="center"/>
        </w:tcPr>
        <w:p w:rsidR="00714B50" w:rsidRPr="00367FAB" w:rsidRDefault="00714B50" w:rsidP="00B07200">
          <w:pPr>
            <w:tabs>
              <w:tab w:val="center" w:pos="4513"/>
              <w:tab w:val="right" w:pos="9026"/>
            </w:tabs>
            <w:rPr>
              <w:rFonts w:cstheme="minorHAnsi"/>
              <w:b/>
              <w:sz w:val="28"/>
              <w:szCs w:val="28"/>
            </w:rPr>
          </w:pPr>
        </w:p>
      </w:tc>
      <w:tc>
        <w:tcPr>
          <w:tcW w:w="10169" w:type="dxa"/>
          <w:vMerge/>
          <w:vAlign w:val="center"/>
        </w:tcPr>
        <w:p w:rsidR="00714B50" w:rsidRPr="00367FAB" w:rsidRDefault="00714B50" w:rsidP="00B07200">
          <w:pPr>
            <w:tabs>
              <w:tab w:val="center" w:pos="4513"/>
              <w:tab w:val="right" w:pos="9026"/>
            </w:tabs>
            <w:rPr>
              <w:rFonts w:cstheme="minorHAnsi"/>
              <w:b/>
              <w:sz w:val="28"/>
              <w:szCs w:val="28"/>
            </w:rPr>
          </w:pPr>
        </w:p>
      </w:tc>
      <w:tc>
        <w:tcPr>
          <w:tcW w:w="3469" w:type="dxa"/>
          <w:vMerge/>
        </w:tcPr>
        <w:p w:rsidR="00714B50" w:rsidRPr="00367FAB" w:rsidRDefault="00714B50" w:rsidP="00B07200">
          <w:pPr>
            <w:tabs>
              <w:tab w:val="center" w:pos="4513"/>
              <w:tab w:val="right" w:pos="9026"/>
            </w:tabs>
            <w:jc w:val="right"/>
            <w:rPr>
              <w:noProof/>
            </w:rPr>
          </w:pPr>
        </w:p>
      </w:tc>
    </w:tr>
    <w:tr w:rsidR="00714B50" w:rsidRPr="00367FAB" w:rsidTr="008A0751">
      <w:trPr>
        <w:trHeight w:hRule="exact" w:val="371"/>
      </w:trPr>
      <w:tc>
        <w:tcPr>
          <w:tcW w:w="521" w:type="dxa"/>
          <w:shd w:val="clear" w:color="auto" w:fill="BFBFBF" w:themeFill="background1" w:themeFillShade="BF"/>
          <w:vAlign w:val="center"/>
        </w:tcPr>
        <w:p w:rsidR="00714B50" w:rsidRPr="00367FAB" w:rsidRDefault="00714B50" w:rsidP="00B07200">
          <w:pPr>
            <w:tabs>
              <w:tab w:val="center" w:pos="4513"/>
              <w:tab w:val="right" w:pos="9026"/>
            </w:tabs>
            <w:rPr>
              <w:rFonts w:cstheme="minorHAnsi"/>
              <w:b/>
              <w:sz w:val="28"/>
              <w:szCs w:val="28"/>
            </w:rPr>
          </w:pPr>
        </w:p>
      </w:tc>
      <w:tc>
        <w:tcPr>
          <w:tcW w:w="523" w:type="dxa"/>
          <w:vAlign w:val="center"/>
        </w:tcPr>
        <w:p w:rsidR="00714B50" w:rsidRPr="00367FAB" w:rsidRDefault="00714B50" w:rsidP="00B07200">
          <w:pPr>
            <w:tabs>
              <w:tab w:val="center" w:pos="4513"/>
              <w:tab w:val="right" w:pos="9026"/>
            </w:tabs>
            <w:rPr>
              <w:rFonts w:cstheme="minorHAnsi"/>
              <w:b/>
              <w:sz w:val="28"/>
              <w:szCs w:val="28"/>
            </w:rPr>
          </w:pPr>
        </w:p>
      </w:tc>
      <w:tc>
        <w:tcPr>
          <w:tcW w:w="10169" w:type="dxa"/>
          <w:vMerge/>
          <w:vAlign w:val="center"/>
        </w:tcPr>
        <w:p w:rsidR="00714B50" w:rsidRPr="00367FAB" w:rsidRDefault="00714B50" w:rsidP="00B07200">
          <w:pPr>
            <w:tabs>
              <w:tab w:val="center" w:pos="4513"/>
              <w:tab w:val="right" w:pos="9026"/>
            </w:tabs>
            <w:rPr>
              <w:rFonts w:cstheme="minorHAnsi"/>
              <w:b/>
              <w:sz w:val="28"/>
              <w:szCs w:val="28"/>
            </w:rPr>
          </w:pPr>
        </w:p>
      </w:tc>
      <w:tc>
        <w:tcPr>
          <w:tcW w:w="3469" w:type="dxa"/>
          <w:vMerge/>
        </w:tcPr>
        <w:p w:rsidR="00714B50" w:rsidRPr="00367FAB" w:rsidRDefault="00714B50" w:rsidP="00B07200">
          <w:pPr>
            <w:tabs>
              <w:tab w:val="center" w:pos="4513"/>
              <w:tab w:val="right" w:pos="9026"/>
            </w:tabs>
            <w:jc w:val="right"/>
            <w:rPr>
              <w:noProof/>
            </w:rPr>
          </w:pPr>
        </w:p>
      </w:tc>
    </w:tr>
    <w:bookmarkEnd w:id="0"/>
  </w:tbl>
  <w:p w:rsidR="00714B50" w:rsidRDefault="00714B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040F"/>
    <w:multiLevelType w:val="hybridMultilevel"/>
    <w:tmpl w:val="257EC4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B0435F4"/>
    <w:multiLevelType w:val="multilevel"/>
    <w:tmpl w:val="0D109B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C704F82"/>
    <w:multiLevelType w:val="hybridMultilevel"/>
    <w:tmpl w:val="257EC4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F5E28A2"/>
    <w:multiLevelType w:val="multilevel"/>
    <w:tmpl w:val="080AD7C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8410AA4"/>
    <w:multiLevelType w:val="hybridMultilevel"/>
    <w:tmpl w:val="20D4D5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2DC5A18"/>
    <w:multiLevelType w:val="multilevel"/>
    <w:tmpl w:val="0D109B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9FF1EAC"/>
    <w:multiLevelType w:val="hybridMultilevel"/>
    <w:tmpl w:val="6324F5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A470476"/>
    <w:multiLevelType w:val="hybridMultilevel"/>
    <w:tmpl w:val="257EC4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7"/>
  </w:num>
  <w:num w:numId="5">
    <w:abstractNumId w:val="2"/>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8A0751"/>
    <w:rsid w:val="0004649E"/>
    <w:rsid w:val="0008044D"/>
    <w:rsid w:val="00105875"/>
    <w:rsid w:val="001A5CF6"/>
    <w:rsid w:val="001F394F"/>
    <w:rsid w:val="00212795"/>
    <w:rsid w:val="0023289D"/>
    <w:rsid w:val="00240869"/>
    <w:rsid w:val="002C639D"/>
    <w:rsid w:val="002E0CB6"/>
    <w:rsid w:val="002F7789"/>
    <w:rsid w:val="003069B0"/>
    <w:rsid w:val="0038581C"/>
    <w:rsid w:val="003E67CF"/>
    <w:rsid w:val="003E7D49"/>
    <w:rsid w:val="004828A1"/>
    <w:rsid w:val="00570A69"/>
    <w:rsid w:val="005922E5"/>
    <w:rsid w:val="006C5AB3"/>
    <w:rsid w:val="00701EC1"/>
    <w:rsid w:val="00714B50"/>
    <w:rsid w:val="007738D4"/>
    <w:rsid w:val="00797CDA"/>
    <w:rsid w:val="007B5292"/>
    <w:rsid w:val="008504A5"/>
    <w:rsid w:val="0085317A"/>
    <w:rsid w:val="008A0751"/>
    <w:rsid w:val="00933497"/>
    <w:rsid w:val="00957740"/>
    <w:rsid w:val="00963D6C"/>
    <w:rsid w:val="009807B8"/>
    <w:rsid w:val="009E696A"/>
    <w:rsid w:val="00A6205D"/>
    <w:rsid w:val="00A626B3"/>
    <w:rsid w:val="00AB5969"/>
    <w:rsid w:val="00B07200"/>
    <w:rsid w:val="00B26443"/>
    <w:rsid w:val="00B46E1E"/>
    <w:rsid w:val="00B85130"/>
    <w:rsid w:val="00B918A1"/>
    <w:rsid w:val="00BD46CF"/>
    <w:rsid w:val="00C147CC"/>
    <w:rsid w:val="00C376C9"/>
    <w:rsid w:val="00C66DF3"/>
    <w:rsid w:val="00C84A05"/>
    <w:rsid w:val="00CD6E9C"/>
    <w:rsid w:val="00D17D12"/>
    <w:rsid w:val="00D22D7C"/>
    <w:rsid w:val="00D52811"/>
    <w:rsid w:val="00D836B6"/>
    <w:rsid w:val="00DB3A55"/>
    <w:rsid w:val="00E007DD"/>
    <w:rsid w:val="00E72F65"/>
    <w:rsid w:val="00EB7FF6"/>
    <w:rsid w:val="00F004EF"/>
    <w:rsid w:val="00F337C9"/>
    <w:rsid w:val="00F836D1"/>
    <w:rsid w:val="00FB18B4"/>
    <w:rsid w:val="00FC0301"/>
    <w:rsid w:val="00FE7A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92"/>
  </w:style>
  <w:style w:type="paragraph" w:styleId="Heading1">
    <w:name w:val="heading 1"/>
    <w:basedOn w:val="Normal"/>
    <w:next w:val="Normal"/>
    <w:link w:val="Heading1Char"/>
    <w:qFormat/>
    <w:rsid w:val="00F836D1"/>
    <w:pPr>
      <w:keepNext/>
      <w:spacing w:after="0" w:line="240" w:lineRule="auto"/>
      <w:outlineLvl w:val="0"/>
    </w:pPr>
    <w:rPr>
      <w:rFonts w:ascii="Times New Roman" w:eastAsia="Times New Roman" w:hAnsi="Times New Roman" w:cs="Times New Roman"/>
      <w:b/>
      <w:sz w:val="20"/>
      <w:szCs w:val="20"/>
      <w:lang w:eastAsia="en-GB"/>
    </w:rPr>
  </w:style>
  <w:style w:type="paragraph" w:styleId="Heading2">
    <w:name w:val="heading 2"/>
    <w:basedOn w:val="Normal"/>
    <w:next w:val="Normal"/>
    <w:link w:val="Heading2Char"/>
    <w:uiPriority w:val="9"/>
    <w:unhideWhenUsed/>
    <w:qFormat/>
    <w:rsid w:val="00DB3A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36D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836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751"/>
  </w:style>
  <w:style w:type="paragraph" w:styleId="Footer">
    <w:name w:val="footer"/>
    <w:basedOn w:val="Normal"/>
    <w:link w:val="FooterChar"/>
    <w:unhideWhenUsed/>
    <w:rsid w:val="008A0751"/>
    <w:pPr>
      <w:tabs>
        <w:tab w:val="center" w:pos="4513"/>
        <w:tab w:val="right" w:pos="9026"/>
      </w:tabs>
      <w:spacing w:after="0" w:line="240" w:lineRule="auto"/>
    </w:pPr>
  </w:style>
  <w:style w:type="character" w:customStyle="1" w:styleId="FooterChar">
    <w:name w:val="Footer Char"/>
    <w:basedOn w:val="DefaultParagraphFont"/>
    <w:link w:val="Footer"/>
    <w:rsid w:val="008A0751"/>
  </w:style>
  <w:style w:type="table" w:styleId="TableGrid">
    <w:name w:val="Table Grid"/>
    <w:basedOn w:val="TableNormal"/>
    <w:rsid w:val="008A0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751"/>
    <w:rPr>
      <w:rFonts w:ascii="Tahoma" w:hAnsi="Tahoma" w:cs="Tahoma"/>
      <w:sz w:val="16"/>
      <w:szCs w:val="16"/>
    </w:rPr>
  </w:style>
  <w:style w:type="paragraph" w:styleId="ListParagraph">
    <w:name w:val="List Paragraph"/>
    <w:basedOn w:val="Normal"/>
    <w:uiPriority w:val="34"/>
    <w:qFormat/>
    <w:rsid w:val="00F836D1"/>
    <w:pPr>
      <w:ind w:left="720"/>
      <w:contextualSpacing/>
    </w:pPr>
  </w:style>
  <w:style w:type="character" w:customStyle="1" w:styleId="Heading1Char">
    <w:name w:val="Heading 1 Char"/>
    <w:basedOn w:val="DefaultParagraphFont"/>
    <w:link w:val="Heading1"/>
    <w:rsid w:val="00F836D1"/>
    <w:rPr>
      <w:rFonts w:ascii="Times New Roman" w:eastAsia="Times New Roman" w:hAnsi="Times New Roman" w:cs="Times New Roman"/>
      <w:b/>
      <w:sz w:val="20"/>
      <w:szCs w:val="20"/>
      <w:lang w:eastAsia="en-GB"/>
    </w:rPr>
  </w:style>
  <w:style w:type="character" w:customStyle="1" w:styleId="Heading3Char">
    <w:name w:val="Heading 3 Char"/>
    <w:basedOn w:val="DefaultParagraphFont"/>
    <w:link w:val="Heading3"/>
    <w:uiPriority w:val="9"/>
    <w:semiHidden/>
    <w:rsid w:val="00F836D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836D1"/>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DB3A5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B3A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93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Fletcher</dc:creator>
  <cp:lastModifiedBy>Alistair Swift</cp:lastModifiedBy>
  <cp:revision>2</cp:revision>
  <cp:lastPrinted>2019-04-27T16:54:00Z</cp:lastPrinted>
  <dcterms:created xsi:type="dcterms:W3CDTF">2023-02-09T16:05:00Z</dcterms:created>
  <dcterms:modified xsi:type="dcterms:W3CDTF">2023-02-09T16:05:00Z</dcterms:modified>
</cp:coreProperties>
</file>