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EF22" w14:textId="48D0D758" w:rsidR="006245E6" w:rsidRPr="008125AC" w:rsidRDefault="006245E6" w:rsidP="006245E6">
      <w:pPr>
        <w:jc w:val="center"/>
        <w:rPr>
          <w:rFonts w:ascii="Verdana" w:hAnsi="Verdana"/>
          <w:b/>
          <w:bCs/>
          <w:sz w:val="18"/>
          <w:szCs w:val="18"/>
        </w:rPr>
      </w:pPr>
      <w:r w:rsidRPr="008125AC">
        <w:rPr>
          <w:rFonts w:ascii="Verdana" w:hAnsi="Verdana"/>
          <w:b/>
          <w:bCs/>
          <w:sz w:val="18"/>
          <w:szCs w:val="18"/>
        </w:rPr>
        <w:t xml:space="preserve">One Voice Wales AGM </w:t>
      </w:r>
      <w:r>
        <w:rPr>
          <w:rFonts w:ascii="Verdana" w:hAnsi="Verdana"/>
          <w:b/>
          <w:bCs/>
          <w:sz w:val="18"/>
          <w:szCs w:val="18"/>
        </w:rPr>
        <w:t xml:space="preserve">- </w:t>
      </w:r>
      <w:r w:rsidRPr="00073394">
        <w:rPr>
          <w:rFonts w:ascii="Verdana" w:hAnsi="Verdana"/>
          <w:b/>
          <w:bCs/>
          <w:sz w:val="18"/>
          <w:szCs w:val="18"/>
        </w:rPr>
        <w:t>Wednesday 21 January 2025</w:t>
      </w:r>
      <w:r>
        <w:rPr>
          <w:rFonts w:ascii="Verdana" w:hAnsi="Verdana"/>
          <w:b/>
          <w:bCs/>
          <w:sz w:val="18"/>
          <w:szCs w:val="18"/>
        </w:rPr>
        <w:t>,</w:t>
      </w:r>
      <w:r w:rsidRPr="00073394">
        <w:rPr>
          <w:rFonts w:ascii="Verdana" w:hAnsi="Verdana"/>
          <w:b/>
          <w:bCs/>
          <w:sz w:val="18"/>
          <w:szCs w:val="18"/>
        </w:rPr>
        <w:t xml:space="preserve"> 6.00pm until 8.00pm</w:t>
      </w:r>
      <w:r>
        <w:rPr>
          <w:rFonts w:ascii="Verdana" w:hAnsi="Verdana"/>
          <w:b/>
          <w:bCs/>
          <w:sz w:val="18"/>
          <w:szCs w:val="18"/>
        </w:rPr>
        <w:br/>
      </w:r>
    </w:p>
    <w:p w14:paraId="107CA679" w14:textId="6A473533" w:rsidR="006245E6" w:rsidRPr="00073394" w:rsidRDefault="006245E6" w:rsidP="006245E6">
      <w:pPr>
        <w:pStyle w:val="ListParagraph"/>
        <w:numPr>
          <w:ilvl w:val="0"/>
          <w:numId w:val="1"/>
        </w:numPr>
        <w:rPr>
          <w:rFonts w:ascii="Verdana" w:hAnsi="Verdana"/>
          <w:sz w:val="18"/>
          <w:szCs w:val="18"/>
        </w:rPr>
      </w:pPr>
      <w:r w:rsidRPr="00FD5F9C">
        <w:rPr>
          <w:rFonts w:ascii="Verdana" w:hAnsi="Verdana"/>
          <w:sz w:val="18"/>
          <w:szCs w:val="18"/>
          <w:u w:val="single"/>
        </w:rPr>
        <w:t>Nomination of attendee and substitute member</w:t>
      </w:r>
      <w:r w:rsidRPr="00073394">
        <w:rPr>
          <w:rFonts w:ascii="Verdana" w:hAnsi="Verdana"/>
          <w:b/>
          <w:bCs/>
          <w:sz w:val="18"/>
          <w:szCs w:val="18"/>
        </w:rPr>
        <w:br/>
      </w:r>
      <w:r w:rsidRPr="00073394">
        <w:rPr>
          <w:rFonts w:ascii="Verdana" w:hAnsi="Verdana"/>
          <w:sz w:val="18"/>
          <w:szCs w:val="18"/>
        </w:rPr>
        <w:t xml:space="preserve">We are asked to nominate a councillor to attend the Annual General Meeting as well as a substitute member to attend the OVW AGM which will be held remotely on Wednesday 21 January 2025 from 6.00pm until 8.00pm.  </w:t>
      </w:r>
      <w:r>
        <w:rPr>
          <w:rFonts w:ascii="Verdana" w:hAnsi="Verdana"/>
          <w:sz w:val="18"/>
          <w:szCs w:val="18"/>
        </w:rPr>
        <w:br/>
      </w:r>
    </w:p>
    <w:p w14:paraId="190B2F80" w14:textId="77777777" w:rsidR="006245E6" w:rsidRDefault="006245E6" w:rsidP="006245E6">
      <w:pPr>
        <w:pStyle w:val="ListParagraph"/>
        <w:numPr>
          <w:ilvl w:val="0"/>
          <w:numId w:val="1"/>
        </w:numPr>
        <w:rPr>
          <w:rFonts w:ascii="Verdana" w:hAnsi="Verdana"/>
          <w:sz w:val="18"/>
          <w:szCs w:val="18"/>
        </w:rPr>
      </w:pPr>
      <w:r w:rsidRPr="00FD5F9C">
        <w:rPr>
          <w:rFonts w:ascii="Verdana" w:hAnsi="Verdana"/>
          <w:sz w:val="18"/>
          <w:szCs w:val="18"/>
          <w:u w:val="single"/>
        </w:rPr>
        <w:t>Consideration of the motions for debate and provision of nominated councillor with a mandate to vote.</w:t>
      </w:r>
      <w:r>
        <w:rPr>
          <w:rFonts w:ascii="Verdana" w:hAnsi="Verdana"/>
          <w:sz w:val="18"/>
          <w:szCs w:val="18"/>
        </w:rPr>
        <w:t xml:space="preserve">  </w:t>
      </w:r>
      <w:r>
        <w:rPr>
          <w:rFonts w:ascii="Verdana" w:hAnsi="Verdana"/>
          <w:sz w:val="18"/>
          <w:szCs w:val="18"/>
        </w:rPr>
        <w:br/>
        <w:t>The following motions have been proposed by various Welsh councils, and we are asked to provide our nominated representative(s) with a mandate to vote on them.  They are:</w:t>
      </w:r>
    </w:p>
    <w:p w14:paraId="5D29F62C" w14:textId="77777777" w:rsidR="006245E6" w:rsidRDefault="006245E6" w:rsidP="006245E6">
      <w:pPr>
        <w:pStyle w:val="ListParagraph"/>
        <w:numPr>
          <w:ilvl w:val="0"/>
          <w:numId w:val="2"/>
        </w:numPr>
        <w:rPr>
          <w:rFonts w:ascii="Verdana" w:hAnsi="Verdana"/>
          <w:sz w:val="18"/>
          <w:szCs w:val="18"/>
        </w:rPr>
      </w:pPr>
      <w:r>
        <w:rPr>
          <w:rFonts w:ascii="Verdana" w:hAnsi="Verdana"/>
          <w:sz w:val="18"/>
          <w:szCs w:val="18"/>
        </w:rPr>
        <w:t xml:space="preserve">A revised constitution for OVW (Proposed by OVW). </w:t>
      </w:r>
      <w:proofErr w:type="gramStart"/>
      <w:r>
        <w:rPr>
          <w:rFonts w:ascii="Verdana" w:hAnsi="Verdana"/>
          <w:sz w:val="18"/>
          <w:szCs w:val="18"/>
        </w:rPr>
        <w:t>Plus</w:t>
      </w:r>
      <w:proofErr w:type="gramEnd"/>
      <w:r>
        <w:rPr>
          <w:rFonts w:ascii="Verdana" w:hAnsi="Verdana"/>
          <w:sz w:val="18"/>
          <w:szCs w:val="18"/>
        </w:rPr>
        <w:t xml:space="preserve"> OVW to:</w:t>
      </w:r>
    </w:p>
    <w:p w14:paraId="2DD5EA6D" w14:textId="77777777" w:rsidR="006245E6" w:rsidRDefault="006245E6" w:rsidP="006245E6">
      <w:pPr>
        <w:pStyle w:val="ListParagraph"/>
        <w:numPr>
          <w:ilvl w:val="0"/>
          <w:numId w:val="2"/>
        </w:numPr>
        <w:rPr>
          <w:rFonts w:ascii="Verdana" w:hAnsi="Verdana"/>
          <w:sz w:val="18"/>
          <w:szCs w:val="18"/>
        </w:rPr>
      </w:pPr>
      <w:r w:rsidRPr="00073394">
        <w:rPr>
          <w:rFonts w:ascii="Verdana" w:hAnsi="Verdana"/>
          <w:sz w:val="18"/>
          <w:szCs w:val="18"/>
        </w:rPr>
        <w:t>engage with Welsh Government to make Community and Town Councils statutory consultees in collaborative arrangements for considering future bus provision in their area.</w:t>
      </w:r>
    </w:p>
    <w:p w14:paraId="028F156B" w14:textId="77777777" w:rsidR="006245E6" w:rsidRDefault="006245E6" w:rsidP="006245E6">
      <w:pPr>
        <w:pStyle w:val="ListParagraph"/>
        <w:numPr>
          <w:ilvl w:val="0"/>
          <w:numId w:val="2"/>
        </w:numPr>
        <w:rPr>
          <w:rFonts w:ascii="Verdana" w:hAnsi="Verdana"/>
          <w:sz w:val="18"/>
          <w:szCs w:val="18"/>
        </w:rPr>
      </w:pPr>
      <w:r w:rsidRPr="00E95B6B">
        <w:rPr>
          <w:rFonts w:ascii="Verdana" w:hAnsi="Verdana"/>
          <w:sz w:val="18"/>
          <w:szCs w:val="18"/>
        </w:rPr>
        <w:t>investigate the provision of professional legal advice on Welsh law to Councils and report back to the membership.</w:t>
      </w:r>
    </w:p>
    <w:p w14:paraId="463557BA" w14:textId="77777777" w:rsidR="006245E6" w:rsidRDefault="006245E6" w:rsidP="006245E6">
      <w:pPr>
        <w:pStyle w:val="ListParagraph"/>
        <w:numPr>
          <w:ilvl w:val="0"/>
          <w:numId w:val="2"/>
        </w:numPr>
        <w:rPr>
          <w:rFonts w:ascii="Verdana" w:hAnsi="Verdana"/>
          <w:sz w:val="18"/>
          <w:szCs w:val="18"/>
        </w:rPr>
      </w:pPr>
      <w:r w:rsidRPr="00E95B6B">
        <w:rPr>
          <w:rFonts w:ascii="Verdana" w:hAnsi="Verdana"/>
          <w:sz w:val="18"/>
          <w:szCs w:val="18"/>
        </w:rPr>
        <w:t>formally encourage local councils to advocate for the Welsh Government to seek full devolvement of the Crown Estate to Wales.</w:t>
      </w:r>
    </w:p>
    <w:p w14:paraId="07735AB6" w14:textId="77777777" w:rsidR="006245E6" w:rsidRDefault="006245E6" w:rsidP="006245E6">
      <w:pPr>
        <w:pStyle w:val="ListParagraph"/>
        <w:numPr>
          <w:ilvl w:val="0"/>
          <w:numId w:val="2"/>
        </w:numPr>
        <w:rPr>
          <w:rFonts w:ascii="Verdana" w:hAnsi="Verdana"/>
          <w:sz w:val="18"/>
          <w:szCs w:val="18"/>
        </w:rPr>
      </w:pPr>
      <w:r>
        <w:rPr>
          <w:rFonts w:ascii="Verdana" w:hAnsi="Verdana"/>
          <w:sz w:val="18"/>
          <w:szCs w:val="18"/>
        </w:rPr>
        <w:t>i</w:t>
      </w:r>
      <w:r w:rsidRPr="00E95B6B">
        <w:rPr>
          <w:rFonts w:ascii="Verdana" w:hAnsi="Verdana"/>
          <w:sz w:val="18"/>
          <w:szCs w:val="18"/>
        </w:rPr>
        <w:t xml:space="preserve">nvestigate how </w:t>
      </w:r>
      <w:r>
        <w:rPr>
          <w:rFonts w:ascii="Verdana" w:hAnsi="Verdana"/>
          <w:sz w:val="18"/>
          <w:szCs w:val="18"/>
        </w:rPr>
        <w:t xml:space="preserve">a </w:t>
      </w:r>
      <w:r w:rsidRPr="00E95B6B">
        <w:rPr>
          <w:rFonts w:ascii="Verdana" w:hAnsi="Verdana"/>
          <w:sz w:val="18"/>
          <w:szCs w:val="18"/>
        </w:rPr>
        <w:t>specific assets transfer officer can be funded for the sector.</w:t>
      </w:r>
    </w:p>
    <w:p w14:paraId="6F6B9DF4" w14:textId="77777777" w:rsidR="006245E6" w:rsidRPr="00E95B6B" w:rsidRDefault="006245E6" w:rsidP="006245E6">
      <w:pPr>
        <w:pStyle w:val="ListParagraph"/>
        <w:numPr>
          <w:ilvl w:val="0"/>
          <w:numId w:val="2"/>
        </w:numPr>
        <w:rPr>
          <w:rFonts w:ascii="Verdana" w:hAnsi="Verdana"/>
          <w:sz w:val="18"/>
          <w:szCs w:val="18"/>
        </w:rPr>
      </w:pPr>
      <w:r w:rsidRPr="00E95B6B">
        <w:rPr>
          <w:rFonts w:ascii="Verdana" w:hAnsi="Verdana"/>
          <w:sz w:val="18"/>
          <w:szCs w:val="18"/>
        </w:rPr>
        <w:t>lobby the Welsh Government to consider increasing and extending the financial threshold for free school meals in Wales to secondary school children in line with other devolved governments in the United Kingdom.</w:t>
      </w:r>
    </w:p>
    <w:p w14:paraId="0E978F6E" w14:textId="77777777" w:rsidR="006245E6" w:rsidRDefault="006245E6" w:rsidP="006245E6">
      <w:pPr>
        <w:pStyle w:val="ListParagraph"/>
        <w:numPr>
          <w:ilvl w:val="0"/>
          <w:numId w:val="2"/>
        </w:numPr>
        <w:rPr>
          <w:rFonts w:ascii="Verdana" w:hAnsi="Verdana"/>
          <w:sz w:val="18"/>
          <w:szCs w:val="18"/>
        </w:rPr>
      </w:pPr>
      <w:r w:rsidRPr="00E95B6B">
        <w:rPr>
          <w:rFonts w:ascii="Verdana" w:hAnsi="Verdana"/>
          <w:sz w:val="18"/>
          <w:szCs w:val="18"/>
        </w:rPr>
        <w:t>Finally, OVW National Executive Committee to confirm an increase in membership fees for 2026/27 by up to 4%.</w:t>
      </w:r>
    </w:p>
    <w:p w14:paraId="3E204CAE" w14:textId="77777777" w:rsidR="0048380C" w:rsidRDefault="0048380C"/>
    <w:sectPr w:rsidR="00483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C3D"/>
    <w:multiLevelType w:val="hybridMultilevel"/>
    <w:tmpl w:val="B232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06F4"/>
    <w:multiLevelType w:val="hybridMultilevel"/>
    <w:tmpl w:val="098E0722"/>
    <w:lvl w:ilvl="0" w:tplc="0F0EE5A0">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4890659">
    <w:abstractNumId w:val="1"/>
  </w:num>
  <w:num w:numId="2" w16cid:durableId="118509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5qr/xHdXOHJLAleHQ5yihsoGga3pECf85PulxN1wnrmgNWKBCTjxX66IusiNs60WDJu9soVM/HGlq+GfGjeRnw==" w:salt="m3iGbXDw7uPg8F6NNcrMnQ=="/>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E6"/>
    <w:rsid w:val="0048380C"/>
    <w:rsid w:val="006245E6"/>
    <w:rsid w:val="00E1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0830"/>
  <w15:chartTrackingRefBased/>
  <w15:docId w15:val="{A632EDDD-D009-4206-8CF4-2CF95D17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E6"/>
    <w:pPr>
      <w:widowControl w:val="0"/>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624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5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5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5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5E6"/>
    <w:rPr>
      <w:rFonts w:eastAsiaTheme="majorEastAsia" w:cstheme="majorBidi"/>
      <w:color w:val="272727" w:themeColor="text1" w:themeTint="D8"/>
    </w:rPr>
  </w:style>
  <w:style w:type="paragraph" w:styleId="Title">
    <w:name w:val="Title"/>
    <w:basedOn w:val="Normal"/>
    <w:next w:val="Normal"/>
    <w:link w:val="TitleChar"/>
    <w:uiPriority w:val="10"/>
    <w:qFormat/>
    <w:rsid w:val="006245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5E6"/>
    <w:pPr>
      <w:spacing w:before="160"/>
      <w:jc w:val="center"/>
    </w:pPr>
    <w:rPr>
      <w:i/>
      <w:iCs/>
      <w:color w:val="404040" w:themeColor="text1" w:themeTint="BF"/>
    </w:rPr>
  </w:style>
  <w:style w:type="character" w:customStyle="1" w:styleId="QuoteChar">
    <w:name w:val="Quote Char"/>
    <w:basedOn w:val="DefaultParagraphFont"/>
    <w:link w:val="Quote"/>
    <w:uiPriority w:val="29"/>
    <w:rsid w:val="006245E6"/>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6245E6"/>
    <w:pPr>
      <w:ind w:left="720"/>
      <w:contextualSpacing/>
    </w:pPr>
  </w:style>
  <w:style w:type="character" w:styleId="IntenseEmphasis">
    <w:name w:val="Intense Emphasis"/>
    <w:basedOn w:val="DefaultParagraphFont"/>
    <w:uiPriority w:val="21"/>
    <w:qFormat/>
    <w:rsid w:val="006245E6"/>
    <w:rPr>
      <w:i/>
      <w:iCs/>
      <w:color w:val="2F5496" w:themeColor="accent1" w:themeShade="BF"/>
    </w:rPr>
  </w:style>
  <w:style w:type="paragraph" w:styleId="IntenseQuote">
    <w:name w:val="Intense Quote"/>
    <w:basedOn w:val="Normal"/>
    <w:next w:val="Normal"/>
    <w:link w:val="IntenseQuoteChar"/>
    <w:uiPriority w:val="30"/>
    <w:qFormat/>
    <w:rsid w:val="00624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5E6"/>
    <w:rPr>
      <w:i/>
      <w:iCs/>
      <w:color w:val="2F5496" w:themeColor="accent1" w:themeShade="BF"/>
    </w:rPr>
  </w:style>
  <w:style w:type="character" w:styleId="IntenseReference">
    <w:name w:val="Intense Reference"/>
    <w:basedOn w:val="DefaultParagraphFont"/>
    <w:uiPriority w:val="32"/>
    <w:qFormat/>
    <w:rsid w:val="006245E6"/>
    <w:rPr>
      <w:b/>
      <w:bCs/>
      <w:smallCaps/>
      <w:color w:val="2F5496" w:themeColor="accent1" w:themeShade="BF"/>
      <w:spacing w:val="5"/>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62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1258</Characters>
  <Application>Microsoft Office Word</Application>
  <DocSecurity>4</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Lazenby</dc:creator>
  <cp:keywords/>
  <dc:description/>
  <cp:lastModifiedBy>Jonathan Lazenby</cp:lastModifiedBy>
  <cp:revision>1</cp:revision>
  <dcterms:created xsi:type="dcterms:W3CDTF">2025-12-02T10:53:00Z</dcterms:created>
  <dcterms:modified xsi:type="dcterms:W3CDTF">2025-12-02T10:55:00Z</dcterms:modified>
</cp:coreProperties>
</file>