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45B33" w14:textId="77777777" w:rsidR="00F84028" w:rsidRPr="002D1205" w:rsidRDefault="00FC4CE2" w:rsidP="002D1205">
      <w:pPr>
        <w:pStyle w:val="Title"/>
        <w:rPr>
          <w:sz w:val="27"/>
          <w:szCs w:val="24"/>
        </w:rPr>
      </w:pPr>
      <w:r w:rsidRPr="00FC4CE2">
        <w:rPr>
          <w:sz w:val="27"/>
          <w:szCs w:val="24"/>
        </w:rPr>
        <w:t>CYNGOR CYMUNED</w:t>
      </w:r>
      <w:r>
        <w:rPr>
          <w:rFonts w:eastAsiaTheme="minorEastAsia"/>
          <w:noProof/>
        </w:rPr>
        <w:t xml:space="preserve"> </w:t>
      </w:r>
      <w:r w:rsidR="00920099" w:rsidRPr="002D1205">
        <w:rPr>
          <w:sz w:val="27"/>
          <w:szCs w:val="24"/>
        </w:rPr>
        <w:t>GOETRE FAWR COMMUNITY COUNCIL</w:t>
      </w:r>
      <w:r w:rsidR="002D1205" w:rsidRPr="002D1205">
        <w:rPr>
          <w:sz w:val="27"/>
          <w:szCs w:val="24"/>
        </w:rPr>
        <w:t xml:space="preserve"> FINANCE COMMITTEE</w:t>
      </w:r>
    </w:p>
    <w:p w14:paraId="44671CAF" w14:textId="023CE9A7" w:rsidR="000F6872" w:rsidRDefault="00F84028" w:rsidP="00A279F6">
      <w:pPr>
        <w:pStyle w:val="Heading1"/>
      </w:pPr>
      <w:r w:rsidRPr="00920099">
        <w:t>MINUTES OF THE MEETING HELD</w:t>
      </w:r>
      <w:r w:rsidR="00A279F6">
        <w:t xml:space="preserve"> </w:t>
      </w:r>
      <w:r w:rsidR="00463E8F">
        <w:t xml:space="preserve">BY TELE-CONFERENCE </w:t>
      </w:r>
      <w:r w:rsidRPr="00920099">
        <w:t xml:space="preserve">ON </w:t>
      </w:r>
      <w:r w:rsidR="007F78A4">
        <w:t>T</w:t>
      </w:r>
      <w:r w:rsidR="006E00E0">
        <w:t>HUR</w:t>
      </w:r>
      <w:r w:rsidR="007F78A4">
        <w:t>S</w:t>
      </w:r>
      <w:r w:rsidR="00D652B7">
        <w:t xml:space="preserve">DAY </w:t>
      </w:r>
      <w:r w:rsidR="00463E8F">
        <w:t>1</w:t>
      </w:r>
      <w:r w:rsidR="00E771FA">
        <w:t>4</w:t>
      </w:r>
      <w:r w:rsidR="0018435B" w:rsidRPr="0018435B">
        <w:rPr>
          <w:vertAlign w:val="superscript"/>
        </w:rPr>
        <w:t>th</w:t>
      </w:r>
      <w:r w:rsidR="007662A7">
        <w:t xml:space="preserve"> </w:t>
      </w:r>
      <w:r w:rsidR="00463E8F">
        <w:t>MAY</w:t>
      </w:r>
      <w:r w:rsidR="007662A7">
        <w:t xml:space="preserve"> 20</w:t>
      </w:r>
      <w:r w:rsidR="00974FC9">
        <w:t>20</w:t>
      </w:r>
      <w:r w:rsidR="006E00E0">
        <w:t xml:space="preserve"> @ 18.30</w:t>
      </w:r>
    </w:p>
    <w:p w14:paraId="42C42E2E" w14:textId="77777777" w:rsidR="00344B9F" w:rsidRPr="00344B9F" w:rsidRDefault="00344B9F" w:rsidP="003679D7"/>
    <w:p w14:paraId="7B2C74EC" w14:textId="746B4808" w:rsidR="003679D7" w:rsidRDefault="00F84028" w:rsidP="003679D7">
      <w:pPr>
        <w:pStyle w:val="Heading2"/>
        <w:numPr>
          <w:ilvl w:val="0"/>
          <w:numId w:val="0"/>
        </w:numPr>
        <w:tabs>
          <w:tab w:val="left" w:pos="1843"/>
        </w:tabs>
        <w:ind w:left="1843" w:hanging="1843"/>
        <w:rPr>
          <w:sz w:val="18"/>
          <w:szCs w:val="18"/>
        </w:rPr>
      </w:pPr>
      <w:r w:rsidRPr="003679D7">
        <w:rPr>
          <w:b/>
          <w:sz w:val="18"/>
          <w:szCs w:val="18"/>
        </w:rPr>
        <w:t>Present</w:t>
      </w:r>
      <w:r w:rsidR="003679D7">
        <w:rPr>
          <w:sz w:val="18"/>
          <w:szCs w:val="18"/>
        </w:rPr>
        <w:t>:</w:t>
      </w:r>
      <w:r w:rsidR="003679D7">
        <w:rPr>
          <w:sz w:val="18"/>
          <w:szCs w:val="18"/>
        </w:rPr>
        <w:tab/>
      </w:r>
      <w:r w:rsidR="00A077DC" w:rsidRPr="003B5EF6">
        <w:rPr>
          <w:sz w:val="18"/>
          <w:szCs w:val="18"/>
        </w:rPr>
        <w:t xml:space="preserve">Community </w:t>
      </w:r>
      <w:r w:rsidR="00CA0D2A">
        <w:rPr>
          <w:sz w:val="18"/>
          <w:szCs w:val="18"/>
        </w:rPr>
        <w:t>Councillor</w:t>
      </w:r>
      <w:r w:rsidR="0018435B">
        <w:rPr>
          <w:sz w:val="18"/>
          <w:szCs w:val="18"/>
        </w:rPr>
        <w:t>s</w:t>
      </w:r>
      <w:r w:rsidR="005F613A">
        <w:rPr>
          <w:sz w:val="18"/>
          <w:szCs w:val="18"/>
        </w:rPr>
        <w:t xml:space="preserve"> </w:t>
      </w:r>
      <w:r w:rsidR="005F613A" w:rsidRPr="00595EED">
        <w:rPr>
          <w:sz w:val="18"/>
          <w:szCs w:val="18"/>
        </w:rPr>
        <w:t>Andy Barnes</w:t>
      </w:r>
      <w:r w:rsidR="006E00E0" w:rsidRPr="00595EED">
        <w:rPr>
          <w:sz w:val="18"/>
          <w:szCs w:val="18"/>
        </w:rPr>
        <w:t>,</w:t>
      </w:r>
      <w:r w:rsidR="0018435B" w:rsidRPr="00595EED">
        <w:rPr>
          <w:sz w:val="18"/>
          <w:szCs w:val="18"/>
        </w:rPr>
        <w:t xml:space="preserve"> </w:t>
      </w:r>
      <w:r w:rsidR="006E00E0" w:rsidRPr="00595EED">
        <w:rPr>
          <w:sz w:val="18"/>
          <w:szCs w:val="18"/>
        </w:rPr>
        <w:t>Nigel Morrey</w:t>
      </w:r>
      <w:r w:rsidR="00463E8F" w:rsidRPr="00595EED">
        <w:rPr>
          <w:sz w:val="18"/>
          <w:szCs w:val="18"/>
        </w:rPr>
        <w:t xml:space="preserve">, Rose Thayers </w:t>
      </w:r>
      <w:r w:rsidR="00F17D8A">
        <w:rPr>
          <w:sz w:val="18"/>
          <w:szCs w:val="18"/>
        </w:rPr>
        <w:t xml:space="preserve">&amp; Jonathan Lazenby as </w:t>
      </w:r>
      <w:r w:rsidR="0018435B">
        <w:rPr>
          <w:sz w:val="18"/>
          <w:szCs w:val="18"/>
        </w:rPr>
        <w:t>Clerk</w:t>
      </w:r>
      <w:r w:rsidR="005F613A">
        <w:rPr>
          <w:sz w:val="18"/>
          <w:szCs w:val="18"/>
        </w:rPr>
        <w:t>/RFO</w:t>
      </w:r>
    </w:p>
    <w:p w14:paraId="738E763F" w14:textId="0B52EDB6" w:rsidR="007258A1" w:rsidRPr="00F17D8A" w:rsidRDefault="00122B25" w:rsidP="00122B25">
      <w:pPr>
        <w:pStyle w:val="Indent070"/>
        <w:tabs>
          <w:tab w:val="clear" w:pos="2835"/>
          <w:tab w:val="left" w:pos="7455"/>
        </w:tabs>
        <w:ind w:left="1843" w:hanging="1843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B5B3A1C" w14:textId="481C4F38" w:rsidR="003679D7" w:rsidRPr="00F17D8A" w:rsidRDefault="00F84028" w:rsidP="00CA0D2A">
      <w:pPr>
        <w:pStyle w:val="Indent070"/>
        <w:tabs>
          <w:tab w:val="left" w:pos="1843"/>
        </w:tabs>
        <w:ind w:left="1843" w:hanging="1843"/>
        <w:rPr>
          <w:sz w:val="18"/>
          <w:szCs w:val="18"/>
        </w:rPr>
      </w:pPr>
      <w:r w:rsidRPr="00F17D8A">
        <w:rPr>
          <w:b/>
          <w:sz w:val="18"/>
          <w:szCs w:val="18"/>
        </w:rPr>
        <w:t>Apologies</w:t>
      </w:r>
      <w:r w:rsidR="003679D7" w:rsidRPr="00F17D8A">
        <w:rPr>
          <w:sz w:val="18"/>
          <w:szCs w:val="18"/>
        </w:rPr>
        <w:t>:</w:t>
      </w:r>
      <w:r w:rsidR="003679D7" w:rsidRPr="00F17D8A">
        <w:rPr>
          <w:sz w:val="18"/>
          <w:szCs w:val="18"/>
        </w:rPr>
        <w:tab/>
      </w:r>
      <w:r w:rsidR="00463E8F">
        <w:rPr>
          <w:sz w:val="18"/>
          <w:szCs w:val="18"/>
        </w:rPr>
        <w:t>None</w:t>
      </w:r>
      <w:r w:rsidR="00236FC0" w:rsidRPr="00236FC0">
        <w:rPr>
          <w:sz w:val="18"/>
          <w:szCs w:val="18"/>
        </w:rPr>
        <w:t xml:space="preserve"> </w:t>
      </w:r>
    </w:p>
    <w:p w14:paraId="35D11B50" w14:textId="77777777" w:rsidR="00CA0D2A" w:rsidRPr="003B5EF6" w:rsidRDefault="00CA0D2A" w:rsidP="00CA0D2A">
      <w:pPr>
        <w:pStyle w:val="Indent070"/>
        <w:tabs>
          <w:tab w:val="left" w:pos="1843"/>
        </w:tabs>
        <w:ind w:left="1843" w:hanging="1843"/>
        <w:rPr>
          <w:sz w:val="18"/>
          <w:szCs w:val="18"/>
        </w:rPr>
      </w:pPr>
    </w:p>
    <w:tbl>
      <w:tblPr>
        <w:tblW w:w="9668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31"/>
        <w:gridCol w:w="8203"/>
        <w:gridCol w:w="1134"/>
      </w:tblGrid>
      <w:tr w:rsidR="009D19BA" w:rsidRPr="00127174" w14:paraId="4E62BADD" w14:textId="77777777" w:rsidTr="000F1229">
        <w:tc>
          <w:tcPr>
            <w:tcW w:w="331" w:type="dxa"/>
            <w:shd w:val="clear" w:color="auto" w:fill="auto"/>
          </w:tcPr>
          <w:p w14:paraId="3211AF6B" w14:textId="51E6C826" w:rsidR="003679D7" w:rsidRPr="00127174" w:rsidRDefault="003679D7" w:rsidP="0012717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8203" w:type="dxa"/>
            <w:shd w:val="clear" w:color="auto" w:fill="auto"/>
          </w:tcPr>
          <w:p w14:paraId="6B83702A" w14:textId="166B404B" w:rsidR="003679D7" w:rsidRPr="003318CB" w:rsidRDefault="003679D7" w:rsidP="003318CB">
            <w:pPr>
              <w:pStyle w:val="Indent070"/>
              <w:spacing w:after="0"/>
              <w:ind w:left="0"/>
              <w:rPr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2C72E25C" w14:textId="77777777" w:rsidR="003679D7" w:rsidRPr="00127174" w:rsidRDefault="003679D7" w:rsidP="0012717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127174">
              <w:rPr>
                <w:b/>
                <w:sz w:val="18"/>
                <w:szCs w:val="18"/>
              </w:rPr>
              <w:t>ACTION</w:t>
            </w:r>
          </w:p>
        </w:tc>
      </w:tr>
      <w:tr w:rsidR="009D19BA" w:rsidRPr="00127174" w14:paraId="0B841A08" w14:textId="77777777" w:rsidTr="00463E8F">
        <w:trPr>
          <w:trHeight w:val="690"/>
        </w:trPr>
        <w:tc>
          <w:tcPr>
            <w:tcW w:w="331" w:type="dxa"/>
            <w:shd w:val="clear" w:color="auto" w:fill="auto"/>
          </w:tcPr>
          <w:p w14:paraId="3CA78927" w14:textId="1D993C56" w:rsidR="003679D7" w:rsidRPr="00127174" w:rsidRDefault="003318CB" w:rsidP="00C7634A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127174">
              <w:rPr>
                <w:sz w:val="18"/>
                <w:szCs w:val="18"/>
              </w:rPr>
              <w:t>1</w:t>
            </w:r>
          </w:p>
        </w:tc>
        <w:tc>
          <w:tcPr>
            <w:tcW w:w="8203" w:type="dxa"/>
            <w:shd w:val="clear" w:color="auto" w:fill="auto"/>
          </w:tcPr>
          <w:p w14:paraId="2B8E3EA9" w14:textId="77777777" w:rsidR="003318CB" w:rsidRDefault="003318CB" w:rsidP="003318CB">
            <w:pPr>
              <w:pStyle w:val="Indent070"/>
              <w:spacing w:after="0"/>
              <w:ind w:left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Welcome and apologies for absence</w:t>
            </w:r>
          </w:p>
          <w:p w14:paraId="3AA63F6C" w14:textId="4C786BC2" w:rsidR="003318CB" w:rsidRPr="003318CB" w:rsidRDefault="003318CB" w:rsidP="00463E8F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3318CB">
              <w:rPr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t>m</w:t>
            </w:r>
            <w:r w:rsidRPr="003318CB">
              <w:rPr>
                <w:sz w:val="18"/>
                <w:szCs w:val="18"/>
              </w:rPr>
              <w:t xml:space="preserve">eeting </w:t>
            </w:r>
            <w:r>
              <w:rPr>
                <w:sz w:val="18"/>
                <w:szCs w:val="18"/>
              </w:rPr>
              <w:t>commenced</w:t>
            </w:r>
            <w:r w:rsidRPr="003318CB">
              <w:rPr>
                <w:sz w:val="18"/>
                <w:szCs w:val="18"/>
              </w:rPr>
              <w:t xml:space="preserve"> at 6.30pm with the</w:t>
            </w:r>
            <w:r>
              <w:rPr>
                <w:sz w:val="18"/>
                <w:szCs w:val="18"/>
              </w:rPr>
              <w:t xml:space="preserve"> Clerk</w:t>
            </w:r>
            <w:r w:rsidR="0005579B">
              <w:rPr>
                <w:sz w:val="18"/>
                <w:szCs w:val="18"/>
              </w:rPr>
              <w:t xml:space="preserve">/RFO </w:t>
            </w:r>
            <w:r>
              <w:rPr>
                <w:sz w:val="18"/>
                <w:szCs w:val="18"/>
              </w:rPr>
              <w:t xml:space="preserve">welcoming everyone to the meeting. </w:t>
            </w:r>
          </w:p>
        </w:tc>
        <w:tc>
          <w:tcPr>
            <w:tcW w:w="1134" w:type="dxa"/>
            <w:shd w:val="clear" w:color="auto" w:fill="auto"/>
          </w:tcPr>
          <w:p w14:paraId="16DBDB98" w14:textId="77777777" w:rsidR="00116062" w:rsidRPr="00127174" w:rsidRDefault="00116062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</w:tc>
      </w:tr>
      <w:tr w:rsidR="009D19BA" w:rsidRPr="00127174" w14:paraId="68486F2B" w14:textId="77777777" w:rsidTr="00F62CAC">
        <w:trPr>
          <w:trHeight w:val="974"/>
        </w:trPr>
        <w:tc>
          <w:tcPr>
            <w:tcW w:w="331" w:type="dxa"/>
            <w:shd w:val="clear" w:color="auto" w:fill="auto"/>
          </w:tcPr>
          <w:p w14:paraId="65E76724" w14:textId="77777777" w:rsidR="0018435B" w:rsidRPr="00127174" w:rsidRDefault="0018435B" w:rsidP="00C7634A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127174">
              <w:rPr>
                <w:sz w:val="18"/>
                <w:szCs w:val="18"/>
              </w:rPr>
              <w:t>2</w:t>
            </w:r>
          </w:p>
        </w:tc>
        <w:tc>
          <w:tcPr>
            <w:tcW w:w="8203" w:type="dxa"/>
            <w:shd w:val="clear" w:color="auto" w:fill="auto"/>
          </w:tcPr>
          <w:p w14:paraId="796CBFCB" w14:textId="77777777" w:rsidR="00816A43" w:rsidRPr="009D19BA" w:rsidRDefault="0018435B" w:rsidP="00816A43">
            <w:pPr>
              <w:pStyle w:val="Indent070"/>
              <w:spacing w:after="0"/>
              <w:ind w:left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Approval of </w:t>
            </w:r>
            <w:r w:rsidRPr="009D19BA">
              <w:rPr>
                <w:sz w:val="18"/>
                <w:szCs w:val="18"/>
                <w:u w:val="single"/>
              </w:rPr>
              <w:t>Minutes of the Previous Meeting</w:t>
            </w:r>
          </w:p>
          <w:p w14:paraId="4D854BE8" w14:textId="54696D9F" w:rsidR="0018435B" w:rsidRPr="009D19BA" w:rsidRDefault="009D19BA" w:rsidP="00E46699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009D19BA">
              <w:rPr>
                <w:sz w:val="18"/>
                <w:szCs w:val="18"/>
              </w:rPr>
              <w:t>The minutes</w:t>
            </w:r>
            <w:r w:rsidR="00F62CAC">
              <w:rPr>
                <w:sz w:val="18"/>
                <w:szCs w:val="18"/>
              </w:rPr>
              <w:t xml:space="preserve"> of the previous meeting held on T</w:t>
            </w:r>
            <w:r w:rsidR="004A7909">
              <w:rPr>
                <w:sz w:val="18"/>
                <w:szCs w:val="18"/>
              </w:rPr>
              <w:t>hursday</w:t>
            </w:r>
            <w:r w:rsidR="00F62CAC">
              <w:rPr>
                <w:sz w:val="18"/>
                <w:szCs w:val="18"/>
              </w:rPr>
              <w:t xml:space="preserve"> </w:t>
            </w:r>
            <w:r w:rsidR="00463E8F">
              <w:rPr>
                <w:sz w:val="18"/>
                <w:szCs w:val="18"/>
              </w:rPr>
              <w:t>9</w:t>
            </w:r>
            <w:r w:rsidR="00F62CAC" w:rsidRPr="00F62CAC">
              <w:rPr>
                <w:sz w:val="18"/>
                <w:szCs w:val="18"/>
                <w:vertAlign w:val="superscript"/>
              </w:rPr>
              <w:t>th</w:t>
            </w:r>
            <w:r w:rsidR="00F62CAC">
              <w:rPr>
                <w:sz w:val="18"/>
                <w:szCs w:val="18"/>
              </w:rPr>
              <w:t xml:space="preserve"> </w:t>
            </w:r>
            <w:r w:rsidR="00463E8F">
              <w:rPr>
                <w:sz w:val="18"/>
                <w:szCs w:val="18"/>
              </w:rPr>
              <w:t>January</w:t>
            </w:r>
            <w:r w:rsidR="00F62CAC">
              <w:rPr>
                <w:sz w:val="18"/>
                <w:szCs w:val="18"/>
              </w:rPr>
              <w:t xml:space="preserve"> </w:t>
            </w:r>
            <w:r w:rsidRPr="009D19BA">
              <w:rPr>
                <w:sz w:val="18"/>
                <w:szCs w:val="18"/>
              </w:rPr>
              <w:t xml:space="preserve">were accepted as a true and correct record and formally </w:t>
            </w:r>
            <w:r w:rsidR="00816A43" w:rsidRPr="009D19BA">
              <w:rPr>
                <w:sz w:val="18"/>
                <w:szCs w:val="18"/>
              </w:rPr>
              <w:t>p</w:t>
            </w:r>
            <w:r w:rsidR="007100E8" w:rsidRPr="009D19BA">
              <w:rPr>
                <w:sz w:val="18"/>
                <w:szCs w:val="18"/>
              </w:rPr>
              <w:t xml:space="preserve">roposed by Councillor </w:t>
            </w:r>
            <w:r w:rsidR="002B7F36">
              <w:rPr>
                <w:sz w:val="18"/>
                <w:szCs w:val="18"/>
              </w:rPr>
              <w:t>Morrey</w:t>
            </w:r>
            <w:r w:rsidR="004A7909">
              <w:rPr>
                <w:sz w:val="18"/>
                <w:szCs w:val="18"/>
              </w:rPr>
              <w:t xml:space="preserve"> </w:t>
            </w:r>
            <w:r w:rsidR="00FC4CE2" w:rsidRPr="009D19BA">
              <w:rPr>
                <w:sz w:val="18"/>
                <w:szCs w:val="18"/>
              </w:rPr>
              <w:t>a</w:t>
            </w:r>
            <w:r w:rsidR="007100E8" w:rsidRPr="009D19BA">
              <w:rPr>
                <w:sz w:val="18"/>
                <w:szCs w:val="18"/>
              </w:rPr>
              <w:t xml:space="preserve">nd seconded by </w:t>
            </w:r>
            <w:r w:rsidR="004A7909" w:rsidRPr="009D19BA">
              <w:rPr>
                <w:sz w:val="18"/>
                <w:szCs w:val="18"/>
              </w:rPr>
              <w:t xml:space="preserve">Councillor </w:t>
            </w:r>
            <w:r w:rsidR="002B7F36">
              <w:rPr>
                <w:sz w:val="18"/>
                <w:szCs w:val="18"/>
              </w:rPr>
              <w:t>Barnes.</w:t>
            </w:r>
          </w:p>
        </w:tc>
        <w:tc>
          <w:tcPr>
            <w:tcW w:w="1134" w:type="dxa"/>
            <w:shd w:val="clear" w:color="auto" w:fill="auto"/>
          </w:tcPr>
          <w:p w14:paraId="0DBDCFF0" w14:textId="77777777" w:rsidR="00DB0DB5" w:rsidRDefault="00DB0DB5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9193D10" w14:textId="384D03AA" w:rsidR="0018435B" w:rsidRPr="00127174" w:rsidRDefault="0018435B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</w:tc>
      </w:tr>
      <w:tr w:rsidR="009D19BA" w:rsidRPr="00127174" w14:paraId="2556B990" w14:textId="77777777" w:rsidTr="00201682">
        <w:trPr>
          <w:trHeight w:val="3663"/>
        </w:trPr>
        <w:tc>
          <w:tcPr>
            <w:tcW w:w="331" w:type="dxa"/>
            <w:shd w:val="clear" w:color="auto" w:fill="auto"/>
          </w:tcPr>
          <w:p w14:paraId="3DDDB517" w14:textId="77777777" w:rsidR="0018435B" w:rsidRPr="00DD7063" w:rsidRDefault="0018435B" w:rsidP="00C7634A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DD7063">
              <w:rPr>
                <w:sz w:val="18"/>
                <w:szCs w:val="18"/>
              </w:rPr>
              <w:t>3</w:t>
            </w:r>
          </w:p>
        </w:tc>
        <w:tc>
          <w:tcPr>
            <w:tcW w:w="8203" w:type="dxa"/>
            <w:shd w:val="clear" w:color="auto" w:fill="auto"/>
          </w:tcPr>
          <w:p w14:paraId="7D78FF7B" w14:textId="66851BB3" w:rsidR="00CB31F0" w:rsidRPr="006E3B55" w:rsidRDefault="00CB31F0" w:rsidP="00CB31F0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6E3B55">
              <w:rPr>
                <w:sz w:val="18"/>
                <w:szCs w:val="18"/>
                <w:u w:val="single"/>
              </w:rPr>
              <w:t>Matters Arising</w:t>
            </w:r>
            <w:r w:rsidR="00251C31" w:rsidRPr="006E3B55">
              <w:rPr>
                <w:sz w:val="18"/>
                <w:szCs w:val="18"/>
              </w:rPr>
              <w:br/>
              <w:t xml:space="preserve">(updates not covered </w:t>
            </w:r>
            <w:r w:rsidR="00B935F6" w:rsidRPr="006E3B55">
              <w:rPr>
                <w:sz w:val="18"/>
                <w:szCs w:val="18"/>
              </w:rPr>
              <w:t xml:space="preserve">as separate issues under the various agenda items below). </w:t>
            </w:r>
          </w:p>
          <w:p w14:paraId="561568E0" w14:textId="77777777" w:rsidR="002B7F36" w:rsidRPr="006E3B55" w:rsidRDefault="00E46699" w:rsidP="00201682">
            <w:pPr>
              <w:pStyle w:val="Indent070"/>
              <w:numPr>
                <w:ilvl w:val="0"/>
                <w:numId w:val="14"/>
              </w:numPr>
              <w:spacing w:after="0"/>
              <w:rPr>
                <w:sz w:val="18"/>
                <w:szCs w:val="18"/>
              </w:rPr>
            </w:pPr>
            <w:r w:rsidRPr="006E3B55">
              <w:rPr>
                <w:sz w:val="18"/>
                <w:szCs w:val="18"/>
              </w:rPr>
              <w:t>Item</w:t>
            </w:r>
            <w:r w:rsidR="00E25BB6" w:rsidRPr="006E3B55">
              <w:rPr>
                <w:sz w:val="18"/>
                <w:szCs w:val="18"/>
              </w:rPr>
              <w:t xml:space="preserve"> 4.</w:t>
            </w:r>
            <w:r w:rsidR="009955D7" w:rsidRPr="006E3B55">
              <w:rPr>
                <w:sz w:val="18"/>
                <w:szCs w:val="18"/>
              </w:rPr>
              <w:t xml:space="preserve">2 – </w:t>
            </w:r>
            <w:r w:rsidR="00E25BB6" w:rsidRPr="006E3B55">
              <w:rPr>
                <w:sz w:val="18"/>
                <w:szCs w:val="18"/>
              </w:rPr>
              <w:t>Budget Review</w:t>
            </w:r>
          </w:p>
          <w:p w14:paraId="0B0EC53E" w14:textId="77777777" w:rsidR="002B7F36" w:rsidRPr="006E3B55" w:rsidRDefault="00463E8F" w:rsidP="002B7F36">
            <w:pPr>
              <w:pStyle w:val="Indent070"/>
              <w:numPr>
                <w:ilvl w:val="1"/>
                <w:numId w:val="14"/>
              </w:numPr>
              <w:spacing w:after="0"/>
              <w:rPr>
                <w:sz w:val="18"/>
                <w:szCs w:val="18"/>
              </w:rPr>
            </w:pPr>
            <w:r w:rsidRPr="006E3B55">
              <w:rPr>
                <w:sz w:val="18"/>
                <w:szCs w:val="18"/>
              </w:rPr>
              <w:t>The proposed budget amendment</w:t>
            </w:r>
            <w:r w:rsidR="00201682" w:rsidRPr="006E3B55">
              <w:rPr>
                <w:sz w:val="18"/>
                <w:szCs w:val="18"/>
              </w:rPr>
              <w:t>s</w:t>
            </w:r>
            <w:r w:rsidRPr="006E3B55">
              <w:rPr>
                <w:sz w:val="18"/>
                <w:szCs w:val="18"/>
              </w:rPr>
              <w:t xml:space="preserve"> for 2019/20 were subsequently proposed at, and accepted by, Full Council at its meeting in January. </w:t>
            </w:r>
          </w:p>
          <w:p w14:paraId="22170858" w14:textId="68A7DE79" w:rsidR="002B7F36" w:rsidRPr="006E3B55" w:rsidRDefault="00463E8F" w:rsidP="002B7F36">
            <w:pPr>
              <w:pStyle w:val="Indent070"/>
              <w:numPr>
                <w:ilvl w:val="1"/>
                <w:numId w:val="14"/>
              </w:numPr>
              <w:spacing w:after="0"/>
              <w:rPr>
                <w:sz w:val="18"/>
                <w:szCs w:val="18"/>
              </w:rPr>
            </w:pPr>
            <w:r w:rsidRPr="006E3B55">
              <w:rPr>
                <w:sz w:val="18"/>
                <w:szCs w:val="18"/>
              </w:rPr>
              <w:t>A meeting to further explore the MUGA application was held with MCC and</w:t>
            </w:r>
          </w:p>
          <w:p w14:paraId="514F62AE" w14:textId="2C099E3A" w:rsidR="00201682" w:rsidRPr="006E3B55" w:rsidRDefault="00463E8F" w:rsidP="002B7F36">
            <w:pPr>
              <w:pStyle w:val="Indent070"/>
              <w:spacing w:after="0"/>
              <w:ind w:left="1080"/>
              <w:rPr>
                <w:sz w:val="18"/>
                <w:szCs w:val="18"/>
              </w:rPr>
            </w:pPr>
            <w:r w:rsidRPr="006E3B55">
              <w:rPr>
                <w:sz w:val="18"/>
                <w:szCs w:val="18"/>
              </w:rPr>
              <w:t xml:space="preserve">Neil Pigdon from </w:t>
            </w:r>
            <w:proofErr w:type="spellStart"/>
            <w:r w:rsidR="0034640E" w:rsidRPr="006E3B55">
              <w:rPr>
                <w:sz w:val="18"/>
                <w:szCs w:val="18"/>
              </w:rPr>
              <w:t>Kampan</w:t>
            </w:r>
            <w:proofErr w:type="spellEnd"/>
            <w:r w:rsidRPr="006E3B55">
              <w:rPr>
                <w:sz w:val="18"/>
                <w:szCs w:val="18"/>
              </w:rPr>
              <w:t xml:space="preserve"> on 12</w:t>
            </w:r>
            <w:r w:rsidRPr="006E3B55">
              <w:rPr>
                <w:sz w:val="18"/>
                <w:szCs w:val="18"/>
                <w:vertAlign w:val="superscript"/>
              </w:rPr>
              <w:t>th</w:t>
            </w:r>
            <w:r w:rsidRPr="006E3B55">
              <w:rPr>
                <w:sz w:val="18"/>
                <w:szCs w:val="18"/>
              </w:rPr>
              <w:t xml:space="preserve"> February. </w:t>
            </w:r>
            <w:r w:rsidR="00201682" w:rsidRPr="006E3B55">
              <w:rPr>
                <w:sz w:val="18"/>
                <w:szCs w:val="18"/>
              </w:rPr>
              <w:t xml:space="preserve">It appears a costing has been received by MCC although this has not been disclosed.  </w:t>
            </w:r>
            <w:r w:rsidR="002B7F36" w:rsidRPr="006E3B55">
              <w:rPr>
                <w:sz w:val="18"/>
                <w:szCs w:val="18"/>
              </w:rPr>
              <w:t>‘</w:t>
            </w:r>
            <w:r w:rsidR="00201682" w:rsidRPr="006E3B55">
              <w:rPr>
                <w:sz w:val="18"/>
                <w:szCs w:val="18"/>
              </w:rPr>
              <w:t>Hags</w:t>
            </w:r>
            <w:r w:rsidR="002B7F36" w:rsidRPr="006E3B55">
              <w:rPr>
                <w:sz w:val="18"/>
                <w:szCs w:val="18"/>
              </w:rPr>
              <w:t>’</w:t>
            </w:r>
            <w:r w:rsidR="00201682" w:rsidRPr="006E3B55">
              <w:rPr>
                <w:sz w:val="18"/>
                <w:szCs w:val="18"/>
              </w:rPr>
              <w:t xml:space="preserve"> have also quoted – apparently at £8k less – Clerk/RFO is chasing for the total installation cost.  Still no clarification on likely lease costs for the ground from MCC Estates.</w:t>
            </w:r>
          </w:p>
          <w:p w14:paraId="49DE582B" w14:textId="19832008" w:rsidR="00116377" w:rsidRPr="006E3B55" w:rsidRDefault="00AE38DD" w:rsidP="00116377">
            <w:pPr>
              <w:pStyle w:val="Indent070"/>
              <w:numPr>
                <w:ilvl w:val="0"/>
                <w:numId w:val="14"/>
              </w:numPr>
              <w:spacing w:after="0"/>
              <w:rPr>
                <w:sz w:val="18"/>
                <w:szCs w:val="18"/>
              </w:rPr>
            </w:pPr>
            <w:r w:rsidRPr="006E3B55">
              <w:rPr>
                <w:sz w:val="18"/>
                <w:szCs w:val="18"/>
              </w:rPr>
              <w:t xml:space="preserve">Item </w:t>
            </w:r>
            <w:r w:rsidR="00530292" w:rsidRPr="006E3B55">
              <w:rPr>
                <w:sz w:val="18"/>
                <w:szCs w:val="18"/>
              </w:rPr>
              <w:t xml:space="preserve">4.2 – </w:t>
            </w:r>
            <w:r w:rsidR="00E07763" w:rsidRPr="006E3B55">
              <w:rPr>
                <w:sz w:val="18"/>
                <w:szCs w:val="18"/>
              </w:rPr>
              <w:t xml:space="preserve">(from Oct Finance meeting minutes) </w:t>
            </w:r>
            <w:r w:rsidR="00BA28BD" w:rsidRPr="006E3B55">
              <w:rPr>
                <w:sz w:val="18"/>
                <w:szCs w:val="18"/>
              </w:rPr>
              <w:t>–</w:t>
            </w:r>
            <w:r w:rsidR="00E07763" w:rsidRPr="006E3B55">
              <w:rPr>
                <w:sz w:val="18"/>
                <w:szCs w:val="18"/>
              </w:rPr>
              <w:t xml:space="preserve"> </w:t>
            </w:r>
            <w:r w:rsidR="00BA28BD" w:rsidRPr="006E3B55">
              <w:rPr>
                <w:sz w:val="18"/>
                <w:szCs w:val="18"/>
              </w:rPr>
              <w:t xml:space="preserve">a </w:t>
            </w:r>
            <w:r w:rsidR="00530292" w:rsidRPr="006E3B55">
              <w:rPr>
                <w:sz w:val="18"/>
                <w:szCs w:val="18"/>
              </w:rPr>
              <w:t xml:space="preserve">dedicated session to look at possible capital expenditure projects has not taken place.  </w:t>
            </w:r>
            <w:r w:rsidR="00E07763" w:rsidRPr="006E3B55">
              <w:rPr>
                <w:sz w:val="18"/>
                <w:szCs w:val="18"/>
              </w:rPr>
              <w:t>Given current pandemic crisis Clerk</w:t>
            </w:r>
            <w:r w:rsidR="00712A5B" w:rsidRPr="006E3B55">
              <w:rPr>
                <w:sz w:val="18"/>
                <w:szCs w:val="18"/>
              </w:rPr>
              <w:t xml:space="preserve">/RFO </w:t>
            </w:r>
            <w:r w:rsidR="002B7F36" w:rsidRPr="006E3B55">
              <w:rPr>
                <w:sz w:val="18"/>
                <w:szCs w:val="18"/>
              </w:rPr>
              <w:t xml:space="preserve">queries whether </w:t>
            </w:r>
            <w:r w:rsidR="00E07763" w:rsidRPr="006E3B55">
              <w:rPr>
                <w:sz w:val="18"/>
                <w:szCs w:val="18"/>
              </w:rPr>
              <w:t xml:space="preserve">this </w:t>
            </w:r>
            <w:r w:rsidR="002B7F36" w:rsidRPr="006E3B55">
              <w:rPr>
                <w:sz w:val="18"/>
                <w:szCs w:val="18"/>
              </w:rPr>
              <w:t xml:space="preserve">should </w:t>
            </w:r>
            <w:r w:rsidR="00E07763" w:rsidRPr="006E3B55">
              <w:rPr>
                <w:sz w:val="18"/>
                <w:szCs w:val="18"/>
              </w:rPr>
              <w:t>be postponed until the financial situation regularises</w:t>
            </w:r>
            <w:r w:rsidR="002B7F36" w:rsidRPr="006E3B55">
              <w:rPr>
                <w:sz w:val="18"/>
                <w:szCs w:val="18"/>
              </w:rPr>
              <w:t xml:space="preserve">.  However, those attending thought it would still be a useful exercise to identify priority capital spend to take place as and when the situation allowed. </w:t>
            </w:r>
            <w:r w:rsidR="00E07763" w:rsidRPr="006E3B55">
              <w:rPr>
                <w:sz w:val="18"/>
                <w:szCs w:val="18"/>
              </w:rPr>
              <w:t xml:space="preserve"> </w:t>
            </w:r>
            <w:r w:rsidR="002B7F36" w:rsidRPr="006E3B55">
              <w:rPr>
                <w:sz w:val="18"/>
                <w:szCs w:val="18"/>
              </w:rPr>
              <w:t xml:space="preserve">Clerk to raise at the May </w:t>
            </w:r>
            <w:r w:rsidR="005D7B2B" w:rsidRPr="006E3B55">
              <w:rPr>
                <w:sz w:val="18"/>
                <w:szCs w:val="18"/>
              </w:rPr>
              <w:t>C</w:t>
            </w:r>
            <w:r w:rsidR="002B7F36" w:rsidRPr="006E3B55">
              <w:rPr>
                <w:sz w:val="18"/>
                <w:szCs w:val="18"/>
              </w:rPr>
              <w:t xml:space="preserve">ouncil for a full review at June’s meeting. </w:t>
            </w:r>
          </w:p>
          <w:p w14:paraId="38851858" w14:textId="753F3B7F" w:rsidR="00F77CAF" w:rsidRPr="006E3B55" w:rsidRDefault="00DE697C" w:rsidP="00116377">
            <w:pPr>
              <w:pStyle w:val="Indent070"/>
              <w:numPr>
                <w:ilvl w:val="0"/>
                <w:numId w:val="14"/>
              </w:numPr>
              <w:spacing w:after="0"/>
              <w:rPr>
                <w:sz w:val="18"/>
                <w:szCs w:val="18"/>
              </w:rPr>
            </w:pPr>
            <w:r w:rsidRPr="006E3B55">
              <w:rPr>
                <w:sz w:val="18"/>
                <w:szCs w:val="18"/>
              </w:rPr>
              <w:t xml:space="preserve">Item </w:t>
            </w:r>
            <w:r w:rsidR="00116377" w:rsidRPr="006E3B55">
              <w:rPr>
                <w:sz w:val="18"/>
                <w:szCs w:val="18"/>
              </w:rPr>
              <w:t xml:space="preserve">5 – The recommended risk reclassifications were accepted by </w:t>
            </w:r>
            <w:r w:rsidR="004F6A16" w:rsidRPr="006E3B55">
              <w:rPr>
                <w:sz w:val="18"/>
                <w:szCs w:val="18"/>
              </w:rPr>
              <w:t>F</w:t>
            </w:r>
            <w:r w:rsidR="00116377" w:rsidRPr="006E3B55">
              <w:rPr>
                <w:sz w:val="18"/>
                <w:szCs w:val="18"/>
              </w:rPr>
              <w:t>ull Council at its January meeting</w:t>
            </w:r>
            <w:r w:rsidR="00201682" w:rsidRPr="006E3B55">
              <w:rPr>
                <w:sz w:val="18"/>
                <w:szCs w:val="18"/>
              </w:rPr>
              <w:t xml:space="preserve"> (with amendments included in current risk assessment)</w:t>
            </w:r>
            <w:r w:rsidR="00116377" w:rsidRPr="006E3B55">
              <w:rPr>
                <w:sz w:val="18"/>
                <w:szCs w:val="18"/>
              </w:rPr>
              <w:t xml:space="preserve">. </w:t>
            </w:r>
            <w:r w:rsidR="00530292" w:rsidRPr="006E3B55">
              <w:rPr>
                <w:sz w:val="18"/>
                <w:szCs w:val="18"/>
              </w:rPr>
              <w:t xml:space="preserve"> </w:t>
            </w:r>
            <w:r w:rsidR="002B7F36" w:rsidRPr="006E3B55">
              <w:rPr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14:paraId="2F5CBC06" w14:textId="6ED7C6BF" w:rsidR="00A90BE2" w:rsidRDefault="00FA4CAE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3A23809F" w14:textId="77777777" w:rsidR="00A90BE2" w:rsidRDefault="00A90BE2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36A8B4B" w14:textId="77777777" w:rsidR="00201682" w:rsidRDefault="00201682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FB7BBBC" w14:textId="77777777" w:rsidR="00201682" w:rsidRDefault="00201682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4CBA7BE" w14:textId="77777777" w:rsidR="00201682" w:rsidRDefault="00201682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4D83E94" w14:textId="77777777" w:rsidR="00201682" w:rsidRDefault="00201682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A23C247" w14:textId="77777777" w:rsidR="00201682" w:rsidRDefault="00201682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EBE9796" w14:textId="77777777" w:rsidR="00201682" w:rsidRDefault="00201682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8433621" w14:textId="77777777" w:rsidR="002B7F36" w:rsidRDefault="002B7F36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5F66EE6" w14:textId="77777777" w:rsidR="00201682" w:rsidRDefault="00201682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Clerk/RFO</w:t>
            </w:r>
          </w:p>
          <w:p w14:paraId="240CDC86" w14:textId="77777777" w:rsidR="002B7F36" w:rsidRDefault="002B7F36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5248936" w14:textId="77777777" w:rsidR="002B7F36" w:rsidRDefault="002B7F36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682A19F" w14:textId="77777777" w:rsidR="002B7F36" w:rsidRDefault="002B7F36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ED85516" w14:textId="77777777" w:rsidR="002B7F36" w:rsidRDefault="002B7F36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B4FB727" w14:textId="77777777" w:rsidR="002B7F36" w:rsidRDefault="002B7F36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3D6951B" w14:textId="77777777" w:rsidR="002B7F36" w:rsidRDefault="002B7F36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75E3CFE" w14:textId="1CDDE0A8" w:rsidR="002B7F36" w:rsidRPr="00127174" w:rsidRDefault="002B7F36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Clerk/RFO</w:t>
            </w:r>
          </w:p>
        </w:tc>
      </w:tr>
      <w:tr w:rsidR="00D66A14" w:rsidRPr="00127174" w14:paraId="3F3C6530" w14:textId="77777777" w:rsidTr="00CB4EE1">
        <w:trPr>
          <w:trHeight w:val="2833"/>
        </w:trPr>
        <w:tc>
          <w:tcPr>
            <w:tcW w:w="331" w:type="dxa"/>
            <w:shd w:val="clear" w:color="auto" w:fill="auto"/>
          </w:tcPr>
          <w:p w14:paraId="7550ED4F" w14:textId="514DD31B" w:rsidR="00D66A14" w:rsidRPr="00DD7063" w:rsidRDefault="00D66A14" w:rsidP="00D66A14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03" w:type="dxa"/>
            <w:shd w:val="clear" w:color="auto" w:fill="auto"/>
          </w:tcPr>
          <w:p w14:paraId="7924ED76" w14:textId="49C7F6D8" w:rsidR="00D66A14" w:rsidRPr="006E3B55" w:rsidRDefault="00492F36" w:rsidP="00492F36">
            <w:pPr>
              <w:rPr>
                <w:sz w:val="18"/>
                <w:szCs w:val="18"/>
                <w:u w:val="single"/>
              </w:rPr>
            </w:pPr>
            <w:r w:rsidRPr="006E3B55">
              <w:rPr>
                <w:sz w:val="18"/>
                <w:szCs w:val="18"/>
                <w:u w:val="single"/>
              </w:rPr>
              <w:t xml:space="preserve">Cashflow and accounts 2019/20 end of year </w:t>
            </w:r>
          </w:p>
          <w:p w14:paraId="38C01B7A" w14:textId="5A4113CE" w:rsidR="00D66A14" w:rsidRPr="006E3B55" w:rsidRDefault="00D66A14" w:rsidP="00180A3B">
            <w:pPr>
              <w:pStyle w:val="ListParagraph"/>
              <w:numPr>
                <w:ilvl w:val="0"/>
                <w:numId w:val="15"/>
              </w:numPr>
              <w:ind w:left="520" w:hanging="520"/>
              <w:rPr>
                <w:sz w:val="18"/>
                <w:szCs w:val="18"/>
              </w:rPr>
            </w:pPr>
            <w:r w:rsidRPr="006E3B55">
              <w:rPr>
                <w:sz w:val="18"/>
                <w:szCs w:val="18"/>
              </w:rPr>
              <w:t xml:space="preserve">The Clerk/RFO provided those present with a copy of the </w:t>
            </w:r>
            <w:r w:rsidR="00492F36" w:rsidRPr="006E3B55">
              <w:rPr>
                <w:sz w:val="18"/>
                <w:szCs w:val="18"/>
              </w:rPr>
              <w:t>March</w:t>
            </w:r>
            <w:r w:rsidR="00180A3B" w:rsidRPr="006E3B55">
              <w:rPr>
                <w:sz w:val="18"/>
                <w:szCs w:val="18"/>
              </w:rPr>
              <w:t xml:space="preserve"> 20</w:t>
            </w:r>
            <w:r w:rsidR="00492F36" w:rsidRPr="006E3B55">
              <w:rPr>
                <w:sz w:val="18"/>
                <w:szCs w:val="18"/>
              </w:rPr>
              <w:t>20</w:t>
            </w:r>
            <w:r w:rsidRPr="006E3B55">
              <w:rPr>
                <w:sz w:val="18"/>
                <w:szCs w:val="18"/>
              </w:rPr>
              <w:t xml:space="preserve"> cashflow position</w:t>
            </w:r>
            <w:r w:rsidR="00E46699" w:rsidRPr="006E3B55">
              <w:rPr>
                <w:sz w:val="18"/>
                <w:szCs w:val="18"/>
              </w:rPr>
              <w:t>,</w:t>
            </w:r>
            <w:r w:rsidRPr="006E3B55">
              <w:rPr>
                <w:sz w:val="18"/>
                <w:szCs w:val="18"/>
              </w:rPr>
              <w:t xml:space="preserve"> together the Unity Trust Bank (UTB) statements covering </w:t>
            </w:r>
            <w:r w:rsidR="00492F36" w:rsidRPr="006E3B55">
              <w:rPr>
                <w:sz w:val="18"/>
                <w:szCs w:val="18"/>
              </w:rPr>
              <w:t xml:space="preserve">Jan, Feb &amp; March </w:t>
            </w:r>
            <w:r w:rsidRPr="006E3B55">
              <w:rPr>
                <w:sz w:val="18"/>
                <w:szCs w:val="18"/>
              </w:rPr>
              <w:t>20</w:t>
            </w:r>
            <w:r w:rsidR="00492F36" w:rsidRPr="006E3B55">
              <w:rPr>
                <w:sz w:val="18"/>
                <w:szCs w:val="18"/>
              </w:rPr>
              <w:t>20</w:t>
            </w:r>
            <w:r w:rsidRPr="006E3B55">
              <w:rPr>
                <w:sz w:val="18"/>
                <w:szCs w:val="18"/>
              </w:rPr>
              <w:t xml:space="preserve">.  The cashflow balances were verified to the closing balances in the UTB statements at the end of </w:t>
            </w:r>
            <w:r w:rsidR="00492F36" w:rsidRPr="006E3B55">
              <w:rPr>
                <w:sz w:val="18"/>
                <w:szCs w:val="18"/>
              </w:rPr>
              <w:t>Jan</w:t>
            </w:r>
            <w:r w:rsidR="004A7909" w:rsidRPr="006E3B55">
              <w:rPr>
                <w:sz w:val="18"/>
                <w:szCs w:val="18"/>
              </w:rPr>
              <w:t>/</w:t>
            </w:r>
            <w:r w:rsidR="00492F36" w:rsidRPr="006E3B55">
              <w:rPr>
                <w:sz w:val="18"/>
                <w:szCs w:val="18"/>
              </w:rPr>
              <w:t>Feb</w:t>
            </w:r>
            <w:r w:rsidR="004A7909" w:rsidRPr="006E3B55">
              <w:rPr>
                <w:sz w:val="18"/>
                <w:szCs w:val="18"/>
              </w:rPr>
              <w:t>/</w:t>
            </w:r>
            <w:r w:rsidR="00492F36" w:rsidRPr="006E3B55">
              <w:rPr>
                <w:sz w:val="18"/>
                <w:szCs w:val="18"/>
              </w:rPr>
              <w:t>Mar</w:t>
            </w:r>
            <w:r w:rsidR="004A7909" w:rsidRPr="006E3B55">
              <w:rPr>
                <w:sz w:val="18"/>
                <w:szCs w:val="18"/>
              </w:rPr>
              <w:t xml:space="preserve"> </w:t>
            </w:r>
            <w:r w:rsidRPr="006E3B55">
              <w:rPr>
                <w:sz w:val="18"/>
                <w:szCs w:val="18"/>
              </w:rPr>
              <w:t>20</w:t>
            </w:r>
            <w:r w:rsidR="00F87626" w:rsidRPr="006E3B55">
              <w:rPr>
                <w:sz w:val="18"/>
                <w:szCs w:val="18"/>
              </w:rPr>
              <w:t>20</w:t>
            </w:r>
            <w:r w:rsidR="00E46699" w:rsidRPr="006E3B55">
              <w:rPr>
                <w:sz w:val="18"/>
                <w:szCs w:val="18"/>
              </w:rPr>
              <w:t xml:space="preserve">, </w:t>
            </w:r>
            <w:r w:rsidRPr="006E3B55">
              <w:rPr>
                <w:sz w:val="18"/>
                <w:szCs w:val="18"/>
              </w:rPr>
              <w:t xml:space="preserve">with Councillor </w:t>
            </w:r>
            <w:r w:rsidR="005D7B2B" w:rsidRPr="006E3B55">
              <w:rPr>
                <w:sz w:val="18"/>
                <w:szCs w:val="18"/>
              </w:rPr>
              <w:t>Barnes</w:t>
            </w:r>
            <w:r w:rsidR="00F62CAC" w:rsidRPr="006E3B55">
              <w:rPr>
                <w:sz w:val="18"/>
                <w:szCs w:val="18"/>
              </w:rPr>
              <w:t xml:space="preserve"> </w:t>
            </w:r>
            <w:r w:rsidRPr="006E3B55">
              <w:rPr>
                <w:sz w:val="18"/>
                <w:szCs w:val="18"/>
              </w:rPr>
              <w:t>signing to confirm in accordance with section 2.2 of the Community Council Financial Regulations (Wales)</w:t>
            </w:r>
            <w:r w:rsidR="00180A3B" w:rsidRPr="006E3B55">
              <w:rPr>
                <w:sz w:val="18"/>
                <w:szCs w:val="18"/>
              </w:rPr>
              <w:t>.</w:t>
            </w:r>
            <w:r w:rsidRPr="006E3B55">
              <w:rPr>
                <w:sz w:val="18"/>
                <w:szCs w:val="18"/>
              </w:rPr>
              <w:t xml:space="preserve">  </w:t>
            </w:r>
          </w:p>
          <w:p w14:paraId="3CACDAB3" w14:textId="7B0C3329" w:rsidR="00B67F07" w:rsidRPr="006E3B55" w:rsidRDefault="00492F36" w:rsidP="00CB4EE1">
            <w:pPr>
              <w:pStyle w:val="ListParagraph"/>
              <w:numPr>
                <w:ilvl w:val="0"/>
                <w:numId w:val="15"/>
              </w:numPr>
              <w:ind w:left="520" w:hanging="520"/>
              <w:rPr>
                <w:sz w:val="18"/>
                <w:szCs w:val="18"/>
              </w:rPr>
            </w:pPr>
            <w:r w:rsidRPr="006E3B55">
              <w:rPr>
                <w:sz w:val="18"/>
                <w:szCs w:val="18"/>
              </w:rPr>
              <w:t>2019/20 end of year accounts – These were presented by the Clerk</w:t>
            </w:r>
            <w:r w:rsidR="00712A5B" w:rsidRPr="006E3B55">
              <w:rPr>
                <w:sz w:val="18"/>
                <w:szCs w:val="18"/>
              </w:rPr>
              <w:t xml:space="preserve">/RFO </w:t>
            </w:r>
            <w:r w:rsidRPr="006E3B55">
              <w:rPr>
                <w:sz w:val="18"/>
                <w:szCs w:val="18"/>
              </w:rPr>
              <w:t>and have been forwarded to our internal auditor.  They show a reduction in reserves from £</w:t>
            </w:r>
            <w:r w:rsidR="00CB4EE1" w:rsidRPr="006E3B55">
              <w:rPr>
                <w:sz w:val="18"/>
                <w:szCs w:val="18"/>
              </w:rPr>
              <w:t xml:space="preserve">35,132 to £34,137.32 – this is in line with our requirement to reduce the level of reserves to equate broadly with the amount of our precept.  These will be presented to </w:t>
            </w:r>
            <w:r w:rsidR="004F6A16" w:rsidRPr="006E3B55">
              <w:rPr>
                <w:sz w:val="18"/>
                <w:szCs w:val="18"/>
              </w:rPr>
              <w:t>F</w:t>
            </w:r>
            <w:r w:rsidR="00CB4EE1" w:rsidRPr="006E3B55">
              <w:rPr>
                <w:sz w:val="18"/>
                <w:szCs w:val="18"/>
              </w:rPr>
              <w:t>ull Council for formal acceptance.</w:t>
            </w:r>
          </w:p>
        </w:tc>
        <w:tc>
          <w:tcPr>
            <w:tcW w:w="1134" w:type="dxa"/>
            <w:shd w:val="clear" w:color="auto" w:fill="auto"/>
          </w:tcPr>
          <w:p w14:paraId="2368E445" w14:textId="77777777" w:rsidR="00D66A14" w:rsidRDefault="00D66A14" w:rsidP="00D66A1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A23AFB8" w14:textId="77777777" w:rsidR="00B574A2" w:rsidRDefault="00B574A2" w:rsidP="00D66A1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46118ED" w14:textId="77777777" w:rsidR="00B574A2" w:rsidRDefault="00B574A2" w:rsidP="00D66A1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D488F1B" w14:textId="77777777" w:rsidR="00B574A2" w:rsidRDefault="00B574A2" w:rsidP="00D66A1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234638B" w14:textId="70BF7086" w:rsidR="00B574A2" w:rsidRDefault="00B574A2" w:rsidP="00D66A1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B4CC27B" w14:textId="4ACDE7FD" w:rsidR="00C8696A" w:rsidRDefault="00C8696A" w:rsidP="00D66A1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8499FC3" w14:textId="1B82E74A" w:rsidR="00C8696A" w:rsidRDefault="00C8696A" w:rsidP="00D66A1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1FADBFE" w14:textId="44743D14" w:rsidR="00B06C4F" w:rsidRDefault="00B06C4F" w:rsidP="00D66A1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A57F8B2" w14:textId="5BECA9BE" w:rsidR="00CB4EE1" w:rsidRDefault="00CB4EE1" w:rsidP="00D66A1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CAB1A8A" w14:textId="7B0FE07D" w:rsidR="00CB4EE1" w:rsidRDefault="00CB4EE1" w:rsidP="00D66A1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B24068F" w14:textId="77777777" w:rsidR="00CB4EE1" w:rsidRDefault="00CB4EE1" w:rsidP="00D66A1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E4EC730" w14:textId="7FD677FC" w:rsidR="00B06C4F" w:rsidRDefault="00B06C4F" w:rsidP="00D66A1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Clerk/RFO</w:t>
            </w:r>
          </w:p>
        </w:tc>
      </w:tr>
      <w:tr w:rsidR="00CB4EE1" w:rsidRPr="00127174" w14:paraId="7D49F0EE" w14:textId="77777777" w:rsidTr="00712A5B">
        <w:trPr>
          <w:trHeight w:val="1272"/>
        </w:trPr>
        <w:tc>
          <w:tcPr>
            <w:tcW w:w="331" w:type="dxa"/>
            <w:shd w:val="clear" w:color="auto" w:fill="auto"/>
          </w:tcPr>
          <w:p w14:paraId="3D7D86A6" w14:textId="18ACD75E" w:rsidR="00CB4EE1" w:rsidRDefault="00CB4EE1" w:rsidP="00D66A14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03" w:type="dxa"/>
            <w:shd w:val="clear" w:color="auto" w:fill="auto"/>
          </w:tcPr>
          <w:p w14:paraId="55BA6B08" w14:textId="77777777" w:rsidR="00CB4EE1" w:rsidRPr="00712A5B" w:rsidRDefault="00CB4EE1" w:rsidP="00CB4EE1">
            <w:p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  <w:r w:rsidRPr="00712A5B">
              <w:rPr>
                <w:sz w:val="18"/>
                <w:szCs w:val="18"/>
                <w:u w:val="single"/>
              </w:rPr>
              <w:t>Cashflow update 2020 / 2021 (</w:t>
            </w:r>
            <w:proofErr w:type="spellStart"/>
            <w:r w:rsidRPr="00712A5B">
              <w:rPr>
                <w:sz w:val="18"/>
                <w:szCs w:val="18"/>
                <w:u w:val="single"/>
              </w:rPr>
              <w:t>inc.</w:t>
            </w:r>
            <w:proofErr w:type="spellEnd"/>
            <w:r w:rsidRPr="00712A5B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712A5B">
              <w:rPr>
                <w:sz w:val="18"/>
                <w:szCs w:val="18"/>
                <w:u w:val="single"/>
              </w:rPr>
              <w:t>Covid</w:t>
            </w:r>
            <w:proofErr w:type="spellEnd"/>
            <w:r w:rsidRPr="00712A5B">
              <w:rPr>
                <w:sz w:val="18"/>
                <w:szCs w:val="18"/>
                <w:u w:val="single"/>
              </w:rPr>
              <w:t xml:space="preserve"> 19 likely budget impact)</w:t>
            </w:r>
          </w:p>
          <w:p w14:paraId="13A35A6F" w14:textId="4658BF1A" w:rsidR="00CB4EE1" w:rsidRPr="00712A5B" w:rsidRDefault="00712A5B" w:rsidP="00492F36">
            <w:pPr>
              <w:rPr>
                <w:sz w:val="18"/>
                <w:szCs w:val="18"/>
              </w:rPr>
            </w:pPr>
            <w:r w:rsidRPr="00712A5B">
              <w:rPr>
                <w:sz w:val="18"/>
                <w:szCs w:val="18"/>
              </w:rPr>
              <w:t>The cashflow showing the</w:t>
            </w:r>
            <w:r>
              <w:rPr>
                <w:sz w:val="18"/>
                <w:szCs w:val="18"/>
              </w:rPr>
              <w:t xml:space="preserve"> financial</w:t>
            </w:r>
            <w:r w:rsidRPr="00712A5B">
              <w:rPr>
                <w:sz w:val="18"/>
                <w:szCs w:val="18"/>
              </w:rPr>
              <w:t xml:space="preserve"> position </w:t>
            </w:r>
            <w:r>
              <w:rPr>
                <w:sz w:val="18"/>
                <w:szCs w:val="18"/>
              </w:rPr>
              <w:t xml:space="preserve">as at 30/04/20 was provided by the Clerk/RFO.  These show an a-typical position with the receipt of the first precept payment, but without any significant expenditure at this stage.  </w:t>
            </w:r>
            <w:r w:rsidR="006E3B55">
              <w:rPr>
                <w:sz w:val="18"/>
                <w:szCs w:val="18"/>
              </w:rPr>
              <w:t>At this point</w:t>
            </w:r>
            <w:r w:rsidR="007677C6">
              <w:rPr>
                <w:sz w:val="18"/>
                <w:szCs w:val="18"/>
              </w:rPr>
              <w:t>,</w:t>
            </w:r>
            <w:r w:rsidR="00F3689E">
              <w:rPr>
                <w:sz w:val="18"/>
                <w:szCs w:val="18"/>
              </w:rPr>
              <w:t xml:space="preserve"> the Clerk/RFO </w:t>
            </w:r>
            <w:r>
              <w:rPr>
                <w:sz w:val="18"/>
                <w:szCs w:val="18"/>
              </w:rPr>
              <w:t>forecasts a reduction in</w:t>
            </w:r>
            <w:r w:rsidR="00F3689E">
              <w:rPr>
                <w:sz w:val="18"/>
                <w:szCs w:val="18"/>
              </w:rPr>
              <w:t xml:space="preserve"> budgeted</w:t>
            </w:r>
            <w:r>
              <w:rPr>
                <w:sz w:val="18"/>
                <w:szCs w:val="18"/>
              </w:rPr>
              <w:t xml:space="preserve"> income of circa £1500 for the financial year. </w:t>
            </w:r>
            <w:r w:rsidR="007F0065">
              <w:rPr>
                <w:sz w:val="18"/>
                <w:szCs w:val="18"/>
              </w:rPr>
              <w:t>However,</w:t>
            </w:r>
            <w:r w:rsidR="002A6649">
              <w:rPr>
                <w:sz w:val="18"/>
                <w:szCs w:val="18"/>
              </w:rPr>
              <w:t xml:space="preserve"> the CC has substantial reserves to mitigate any shortfall.</w:t>
            </w:r>
          </w:p>
        </w:tc>
        <w:tc>
          <w:tcPr>
            <w:tcW w:w="1134" w:type="dxa"/>
            <w:shd w:val="clear" w:color="auto" w:fill="auto"/>
          </w:tcPr>
          <w:p w14:paraId="7CD11CC7" w14:textId="77777777" w:rsidR="00CB4EE1" w:rsidRDefault="00CB4EE1" w:rsidP="00D66A1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</w:tc>
      </w:tr>
    </w:tbl>
    <w:p w14:paraId="63F687CA" w14:textId="77777777" w:rsidR="003725B3" w:rsidRDefault="003725B3">
      <w:r>
        <w:br w:type="page"/>
      </w:r>
    </w:p>
    <w:tbl>
      <w:tblPr>
        <w:tblW w:w="9668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31"/>
        <w:gridCol w:w="8203"/>
        <w:gridCol w:w="1134"/>
      </w:tblGrid>
      <w:tr w:rsidR="00775587" w:rsidRPr="00127174" w14:paraId="40A03644" w14:textId="77777777" w:rsidTr="007677C6">
        <w:trPr>
          <w:trHeight w:val="1127"/>
        </w:trPr>
        <w:tc>
          <w:tcPr>
            <w:tcW w:w="331" w:type="dxa"/>
            <w:shd w:val="clear" w:color="auto" w:fill="auto"/>
          </w:tcPr>
          <w:p w14:paraId="7BA70024" w14:textId="5977D65D" w:rsidR="00775587" w:rsidRDefault="00B574A2" w:rsidP="00775587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lastRenderedPageBreak/>
              <w:br w:type="page"/>
            </w:r>
            <w:r w:rsidR="005D7B2B">
              <w:rPr>
                <w:sz w:val="18"/>
                <w:szCs w:val="18"/>
              </w:rPr>
              <w:t>6</w:t>
            </w:r>
          </w:p>
        </w:tc>
        <w:tc>
          <w:tcPr>
            <w:tcW w:w="8203" w:type="dxa"/>
            <w:shd w:val="clear" w:color="auto" w:fill="auto"/>
          </w:tcPr>
          <w:p w14:paraId="5E02164E" w14:textId="48F96C7C" w:rsidR="00C3396F" w:rsidRDefault="00C3396F" w:rsidP="00775587">
            <w:p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  <w:r w:rsidRPr="00C3396F">
              <w:rPr>
                <w:sz w:val="18"/>
                <w:szCs w:val="18"/>
                <w:u w:val="single"/>
              </w:rPr>
              <w:t>Risk Review</w:t>
            </w:r>
            <w:r w:rsidR="002A6649">
              <w:rPr>
                <w:sz w:val="18"/>
                <w:szCs w:val="18"/>
                <w:u w:val="single"/>
              </w:rPr>
              <w:t xml:space="preserve"> (inc Health &amp; </w:t>
            </w:r>
            <w:r w:rsidR="003725B3">
              <w:rPr>
                <w:sz w:val="18"/>
                <w:szCs w:val="18"/>
                <w:u w:val="single"/>
              </w:rPr>
              <w:t>Safety</w:t>
            </w:r>
            <w:r w:rsidR="002A6649">
              <w:rPr>
                <w:sz w:val="18"/>
                <w:szCs w:val="18"/>
                <w:u w:val="single"/>
              </w:rPr>
              <w:t xml:space="preserve"> </w:t>
            </w:r>
            <w:r w:rsidR="003725B3">
              <w:rPr>
                <w:sz w:val="18"/>
                <w:szCs w:val="18"/>
                <w:u w:val="single"/>
              </w:rPr>
              <w:t>schedule</w:t>
            </w:r>
            <w:r w:rsidR="002A6649">
              <w:rPr>
                <w:sz w:val="18"/>
                <w:szCs w:val="18"/>
                <w:u w:val="single"/>
              </w:rPr>
              <w:t>)</w:t>
            </w:r>
          </w:p>
          <w:p w14:paraId="1A17AD91" w14:textId="77777777" w:rsidR="003725B3" w:rsidRDefault="002A6649" w:rsidP="002A664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Clerk /RFO distributed an updated copy of the latest risk review (dated </w:t>
            </w:r>
            <w:r w:rsidR="003725B3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-0</w:t>
            </w:r>
            <w:r w:rsidR="003725B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-</w:t>
            </w:r>
            <w:r w:rsidR="003725B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), highlighting (in yellow) the principle areas for information / consideration. These were:</w:t>
            </w:r>
          </w:p>
          <w:p w14:paraId="5DA3305F" w14:textId="77777777" w:rsidR="003725B3" w:rsidRDefault="003725B3" w:rsidP="00E55166">
            <w:pPr>
              <w:pStyle w:val="Default"/>
              <w:numPr>
                <w:ilvl w:val="0"/>
                <w:numId w:val="4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Precept – the first payment of £11,334 was received at the end of April.</w:t>
            </w:r>
            <w:r w:rsidR="002A6649">
              <w:rPr>
                <w:sz w:val="18"/>
                <w:szCs w:val="18"/>
              </w:rPr>
              <w:t xml:space="preserve"> </w:t>
            </w:r>
          </w:p>
          <w:p w14:paraId="05393A43" w14:textId="6B2C67E6" w:rsidR="003725B3" w:rsidRPr="00E55166" w:rsidRDefault="003725B3" w:rsidP="00E55166">
            <w:pPr>
              <w:pStyle w:val="Default"/>
              <w:numPr>
                <w:ilvl w:val="0"/>
                <w:numId w:val="42"/>
              </w:numPr>
              <w:rPr>
                <w:sz w:val="18"/>
                <w:szCs w:val="18"/>
              </w:rPr>
            </w:pPr>
            <w:r w:rsidRPr="003725B3">
              <w:rPr>
                <w:sz w:val="18"/>
                <w:szCs w:val="18"/>
              </w:rPr>
              <w:t xml:space="preserve">Loss of </w:t>
            </w:r>
            <w:r>
              <w:rPr>
                <w:sz w:val="18"/>
                <w:szCs w:val="18"/>
              </w:rPr>
              <w:t>Income -</w:t>
            </w:r>
            <w:r w:rsidRPr="003725B3">
              <w:rPr>
                <w:sz w:val="18"/>
                <w:szCs w:val="18"/>
              </w:rPr>
              <w:t xml:space="preserve"> Full Council agreed a 3-month rent</w:t>
            </w:r>
            <w:r w:rsidR="00E55166">
              <w:rPr>
                <w:sz w:val="18"/>
                <w:szCs w:val="18"/>
              </w:rPr>
              <w:t>al</w:t>
            </w:r>
            <w:r w:rsidRPr="003725B3">
              <w:rPr>
                <w:sz w:val="18"/>
                <w:szCs w:val="18"/>
              </w:rPr>
              <w:t xml:space="preserve"> holiday </w:t>
            </w:r>
            <w:r w:rsidR="00E55166">
              <w:rPr>
                <w:sz w:val="18"/>
                <w:szCs w:val="18"/>
              </w:rPr>
              <w:t xml:space="preserve">on the Olde </w:t>
            </w:r>
            <w:proofErr w:type="spellStart"/>
            <w:r w:rsidR="00E55166">
              <w:rPr>
                <w:sz w:val="18"/>
                <w:szCs w:val="18"/>
              </w:rPr>
              <w:t>Pounde</w:t>
            </w:r>
            <w:proofErr w:type="spellEnd"/>
            <w:r w:rsidR="00E55166">
              <w:rPr>
                <w:sz w:val="18"/>
                <w:szCs w:val="18"/>
              </w:rPr>
              <w:t xml:space="preserve"> shop </w:t>
            </w:r>
            <w:r w:rsidRPr="00E55166">
              <w:rPr>
                <w:sz w:val="18"/>
                <w:szCs w:val="18"/>
              </w:rPr>
              <w:t>due to the Coronavirus – an amended lease has been signed reducing the rent to £1 per month for May/June/July. Clerk/RFO confirmed adequate reserves are in place to support.  Finance Committee to ensure ongoing budget expenditures can be met.</w:t>
            </w:r>
            <w:r w:rsidR="001E6F47" w:rsidRPr="00E55166">
              <w:rPr>
                <w:sz w:val="18"/>
                <w:szCs w:val="18"/>
              </w:rPr>
              <w:t xml:space="preserve"> Clerk confirmed adequacy of reserves (see bullet point below)</w:t>
            </w:r>
          </w:p>
          <w:p w14:paraId="4F110764" w14:textId="4C96A9CC" w:rsidR="003725B3" w:rsidRDefault="003725B3" w:rsidP="00E55166">
            <w:pPr>
              <w:pStyle w:val="Default"/>
              <w:numPr>
                <w:ilvl w:val="0"/>
                <w:numId w:val="4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General Reserves – adequacy - </w:t>
            </w:r>
            <w:r w:rsidR="00264CFD">
              <w:rPr>
                <w:sz w:val="18"/>
                <w:szCs w:val="18"/>
              </w:rPr>
              <w:t>r</w:t>
            </w:r>
            <w:r w:rsidRPr="003725B3">
              <w:rPr>
                <w:sz w:val="18"/>
                <w:szCs w:val="18"/>
              </w:rPr>
              <w:t>educing gradually – now at 100%</w:t>
            </w:r>
            <w:r w:rsidR="00264CFD">
              <w:rPr>
                <w:sz w:val="18"/>
                <w:szCs w:val="18"/>
              </w:rPr>
              <w:t xml:space="preserve"> of precept</w:t>
            </w:r>
          </w:p>
          <w:p w14:paraId="4AFCCB7A" w14:textId="00CA5E08" w:rsidR="00264CFD" w:rsidRPr="00BD43AA" w:rsidRDefault="00264CFD" w:rsidP="00E55166">
            <w:pPr>
              <w:pStyle w:val="Default"/>
              <w:numPr>
                <w:ilvl w:val="0"/>
                <w:numId w:val="42"/>
              </w:numPr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Legal </w:t>
            </w:r>
            <w:r w:rsidRPr="00BD43AA">
              <w:rPr>
                <w:color w:val="auto"/>
                <w:sz w:val="18"/>
                <w:szCs w:val="18"/>
              </w:rPr>
              <w:t>Powers – standing orders and financial regulations to be reviewed / confirmed at next ASM (Date TBC – September?)</w:t>
            </w:r>
          </w:p>
          <w:p w14:paraId="6E861B97" w14:textId="04D3754F" w:rsidR="00264CFD" w:rsidRPr="00BD43AA" w:rsidRDefault="00264CFD" w:rsidP="00E55166">
            <w:pPr>
              <w:pStyle w:val="Default"/>
              <w:numPr>
                <w:ilvl w:val="0"/>
                <w:numId w:val="42"/>
              </w:numPr>
              <w:rPr>
                <w:color w:val="auto"/>
                <w:sz w:val="18"/>
                <w:szCs w:val="18"/>
              </w:rPr>
            </w:pPr>
            <w:r w:rsidRPr="00BD43AA">
              <w:rPr>
                <w:color w:val="auto"/>
                <w:sz w:val="18"/>
                <w:szCs w:val="18"/>
              </w:rPr>
              <w:t>Review of Wages / Salaries – 2020/21 rates still awaited from OVW</w:t>
            </w:r>
          </w:p>
          <w:p w14:paraId="0998155B" w14:textId="7BBEE9C1" w:rsidR="00264CFD" w:rsidRPr="00BD43AA" w:rsidRDefault="00264CFD" w:rsidP="00E55166">
            <w:pPr>
              <w:pStyle w:val="Default"/>
              <w:numPr>
                <w:ilvl w:val="0"/>
                <w:numId w:val="42"/>
              </w:numPr>
              <w:rPr>
                <w:color w:val="auto"/>
                <w:sz w:val="18"/>
                <w:szCs w:val="18"/>
              </w:rPr>
            </w:pPr>
            <w:r w:rsidRPr="00BD43AA">
              <w:rPr>
                <w:color w:val="auto"/>
                <w:sz w:val="18"/>
                <w:szCs w:val="18"/>
              </w:rPr>
              <w:t>Council</w:t>
            </w:r>
            <w:r w:rsidR="004F6A16" w:rsidRPr="00BD43AA">
              <w:rPr>
                <w:color w:val="auto"/>
                <w:sz w:val="18"/>
                <w:szCs w:val="18"/>
              </w:rPr>
              <w:t>lor</w:t>
            </w:r>
            <w:r w:rsidRPr="00BD43AA">
              <w:rPr>
                <w:color w:val="auto"/>
                <w:sz w:val="18"/>
                <w:szCs w:val="18"/>
              </w:rPr>
              <w:t xml:space="preserve"> Allowances – to be paid through PAYE this year - Clerk has negotiated a reduced rate of £20 for all the one-off payments instead of c£50 for each one.</w:t>
            </w:r>
          </w:p>
          <w:p w14:paraId="3F4806FB" w14:textId="3348B183" w:rsidR="00264CFD" w:rsidRDefault="00264CFD" w:rsidP="00E55166">
            <w:pPr>
              <w:pStyle w:val="Default"/>
              <w:numPr>
                <w:ilvl w:val="0"/>
                <w:numId w:val="4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Training.  Clerk has obtained his </w:t>
            </w:r>
            <w:proofErr w:type="spellStart"/>
            <w:r>
              <w:rPr>
                <w:sz w:val="18"/>
                <w:szCs w:val="18"/>
              </w:rPr>
              <w:t>Ci</w:t>
            </w:r>
            <w:r w:rsidR="008A1D70">
              <w:rPr>
                <w:sz w:val="18"/>
                <w:szCs w:val="18"/>
              </w:rPr>
              <w:t>LCA</w:t>
            </w:r>
            <w:proofErr w:type="spellEnd"/>
            <w:r>
              <w:rPr>
                <w:sz w:val="18"/>
                <w:szCs w:val="18"/>
              </w:rPr>
              <w:t xml:space="preserve"> qualification. </w:t>
            </w:r>
          </w:p>
          <w:p w14:paraId="19942A72" w14:textId="2092A9F0" w:rsidR="008A1D70" w:rsidRDefault="008A1D70" w:rsidP="00E55166">
            <w:pPr>
              <w:pStyle w:val="Default"/>
              <w:numPr>
                <w:ilvl w:val="0"/>
                <w:numId w:val="4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Insurance – the CCs policy has been renewed for another year.</w:t>
            </w:r>
          </w:p>
          <w:p w14:paraId="358E26AB" w14:textId="718B957E" w:rsidR="008A1D70" w:rsidRDefault="008A1D70" w:rsidP="00E55166">
            <w:pPr>
              <w:pStyle w:val="Default"/>
              <w:numPr>
                <w:ilvl w:val="0"/>
                <w:numId w:val="4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&amp; Safety – the C</w:t>
            </w:r>
            <w:r w:rsidR="00E55166">
              <w:rPr>
                <w:sz w:val="18"/>
                <w:szCs w:val="18"/>
              </w:rPr>
              <w:t>hair</w:t>
            </w:r>
            <w:r>
              <w:rPr>
                <w:sz w:val="18"/>
                <w:szCs w:val="18"/>
              </w:rPr>
              <w:t>, together with the Clerk</w:t>
            </w:r>
            <w:r w:rsidR="00D3052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took the decision to close the public conveniences during the current Covid-19 crisis. The Clerk has obtained 2 x protective face masks to be used once they re-open.  In addition, safety data sheets have been obtained for all the cleaning substances used by the cleaners. They have been sent to Andrew/Sarah who have confirmed their understanding</w:t>
            </w:r>
            <w:r w:rsidR="004F6A16" w:rsidRPr="004F6A16">
              <w:rPr>
                <w:color w:val="FF0000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Laminated copies will be placed in the store room for future reference once the toilets re-</w:t>
            </w:r>
            <w:r w:rsidR="00E5516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pen. The Health &amp; S</w:t>
            </w:r>
            <w:r w:rsidR="003B3E65">
              <w:rPr>
                <w:sz w:val="18"/>
                <w:szCs w:val="18"/>
              </w:rPr>
              <w:t>afety</w:t>
            </w:r>
            <w:r>
              <w:rPr>
                <w:sz w:val="18"/>
                <w:szCs w:val="18"/>
              </w:rPr>
              <w:t xml:space="preserve"> </w:t>
            </w:r>
            <w:r w:rsidR="003B3E65">
              <w:rPr>
                <w:sz w:val="18"/>
                <w:szCs w:val="18"/>
              </w:rPr>
              <w:t>Policy</w:t>
            </w:r>
            <w:r>
              <w:rPr>
                <w:sz w:val="18"/>
                <w:szCs w:val="18"/>
              </w:rPr>
              <w:t xml:space="preserve"> has been placed on the web site</w:t>
            </w:r>
            <w:r w:rsidR="003B3E65">
              <w:rPr>
                <w:sz w:val="18"/>
                <w:szCs w:val="18"/>
              </w:rPr>
              <w:t xml:space="preserve">. </w:t>
            </w:r>
          </w:p>
          <w:p w14:paraId="02E48237" w14:textId="1D091B03" w:rsidR="003B3E65" w:rsidRDefault="003B3E65" w:rsidP="00E55166">
            <w:pPr>
              <w:pStyle w:val="Default"/>
              <w:numPr>
                <w:ilvl w:val="0"/>
                <w:numId w:val="4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Health &amp; Safety Checklist - this has been prepared by the Clerk/RFO and distributed to the members.  It shows the due date of the next H&amp;S assessments.  The tree assessments are due this year.  The Clerk/RFO has already contacted MCC for these to be scheduled as soon as the circumstances allow.   The </w:t>
            </w:r>
            <w:r w:rsidR="001E6F47">
              <w:rPr>
                <w:sz w:val="18"/>
                <w:szCs w:val="18"/>
              </w:rPr>
              <w:t>3-yearly e</w:t>
            </w:r>
            <w:r>
              <w:rPr>
                <w:sz w:val="18"/>
                <w:szCs w:val="18"/>
              </w:rPr>
              <w:t xml:space="preserve">lectrical </w:t>
            </w:r>
            <w:r w:rsidR="001E6F47">
              <w:rPr>
                <w:sz w:val="18"/>
                <w:szCs w:val="18"/>
              </w:rPr>
              <w:t>assessments</w:t>
            </w:r>
            <w:r>
              <w:rPr>
                <w:sz w:val="18"/>
                <w:szCs w:val="18"/>
              </w:rPr>
              <w:t xml:space="preserve"> for the Community Centre</w:t>
            </w:r>
            <w:r w:rsidR="001E6F47">
              <w:rPr>
                <w:sz w:val="18"/>
                <w:szCs w:val="18"/>
              </w:rPr>
              <w:t xml:space="preserve"> and public conveniences will also be due in the Autumn. </w:t>
            </w:r>
            <w:r w:rsidR="005D7B2B">
              <w:rPr>
                <w:sz w:val="18"/>
                <w:szCs w:val="18"/>
              </w:rPr>
              <w:t xml:space="preserve"> The checklist was considered fit for purpose with the current assessment / detail proposed by Councillor Barnes and seconded by Councillor Morrey.</w:t>
            </w:r>
          </w:p>
          <w:p w14:paraId="7C7B1D20" w14:textId="3B67F374" w:rsidR="00634D49" w:rsidRPr="007F0065" w:rsidRDefault="001E6F47" w:rsidP="00E55166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Web Page accessibility - </w:t>
            </w:r>
            <w:r w:rsidRPr="001E6F47">
              <w:rPr>
                <w:rFonts w:cs="Verdana"/>
                <w:color w:val="000000"/>
                <w:sz w:val="18"/>
                <w:szCs w:val="18"/>
              </w:rPr>
              <w:t>Clerk / RFO has examined each web page and increased font size of CC supplied text.  Si</w:t>
            </w:r>
            <w:r w:rsidR="00E55166">
              <w:rPr>
                <w:rFonts w:cs="Verdana"/>
                <w:color w:val="000000"/>
                <w:sz w:val="18"/>
                <w:szCs w:val="18"/>
              </w:rPr>
              <w:t>ght</w:t>
            </w:r>
            <w:r w:rsidRPr="001E6F47">
              <w:rPr>
                <w:rFonts w:cs="Verdana"/>
                <w:color w:val="000000"/>
                <w:sz w:val="18"/>
                <w:szCs w:val="18"/>
              </w:rPr>
              <w:t xml:space="preserve"> Cymru have confirmed the readability of the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site</w:t>
            </w:r>
            <w:r w:rsidRPr="001E6F47">
              <w:rPr>
                <w:rFonts w:cs="Verdana"/>
                <w:color w:val="000000"/>
                <w:sz w:val="18"/>
                <w:szCs w:val="18"/>
              </w:rPr>
              <w:t xml:space="preserve"> is good.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  </w:t>
            </w:r>
            <w:r w:rsidRPr="001E6F47">
              <w:rPr>
                <w:rFonts w:cs="Verdana"/>
                <w:color w:val="000000"/>
                <w:sz w:val="18"/>
                <w:szCs w:val="18"/>
              </w:rPr>
              <w:t xml:space="preserve">All posted documents in future to be Word based so </w:t>
            </w:r>
            <w:r w:rsidRPr="00BD43AA">
              <w:rPr>
                <w:rFonts w:cs="Verdana"/>
                <w:sz w:val="18"/>
                <w:szCs w:val="18"/>
              </w:rPr>
              <w:t xml:space="preserve">that they are compliant with assistive technology readers (pdf docs were NOT accessible).  </w:t>
            </w:r>
            <w:r w:rsidRPr="00BD43AA">
              <w:rPr>
                <w:sz w:val="18"/>
                <w:szCs w:val="18"/>
              </w:rPr>
              <w:t>Spanglefish have now completed their updates to ensure</w:t>
            </w:r>
            <w:r w:rsidR="00F87626" w:rsidRPr="00BD43AA">
              <w:rPr>
                <w:sz w:val="18"/>
                <w:szCs w:val="18"/>
              </w:rPr>
              <w:t xml:space="preserve"> the</w:t>
            </w:r>
            <w:r w:rsidRPr="00BD43AA">
              <w:rPr>
                <w:sz w:val="18"/>
                <w:szCs w:val="18"/>
              </w:rPr>
              <w:t xml:space="preserve"> </w:t>
            </w:r>
            <w:r w:rsidRPr="001E6F47">
              <w:rPr>
                <w:sz w:val="18"/>
                <w:szCs w:val="18"/>
              </w:rPr>
              <w:t>website is compliant.</w:t>
            </w:r>
            <w:r>
              <w:rPr>
                <w:sz w:val="18"/>
                <w:szCs w:val="18"/>
              </w:rPr>
              <w:t xml:space="preserve">  </w:t>
            </w:r>
            <w:r w:rsidR="00C636BC" w:rsidRPr="007F0065">
              <w:rPr>
                <w:color w:val="FF0000"/>
                <w:sz w:val="18"/>
                <w:szCs w:val="18"/>
              </w:rPr>
              <w:br/>
            </w:r>
          </w:p>
          <w:p w14:paraId="06753BC8" w14:textId="69A748E8" w:rsidR="00C636BC" w:rsidRPr="00F3689E" w:rsidRDefault="00C636BC" w:rsidP="00C636BC">
            <w:pPr>
              <w:tabs>
                <w:tab w:val="left" w:pos="360"/>
              </w:tabs>
              <w:rPr>
                <w:color w:val="FF0000"/>
                <w:sz w:val="18"/>
                <w:szCs w:val="18"/>
              </w:rPr>
            </w:pPr>
            <w:r w:rsidRPr="007F0065">
              <w:rPr>
                <w:sz w:val="18"/>
                <w:szCs w:val="18"/>
              </w:rPr>
              <w:t>The</w:t>
            </w:r>
            <w:r w:rsidR="001E6F47" w:rsidRPr="007F0065">
              <w:rPr>
                <w:sz w:val="18"/>
                <w:szCs w:val="18"/>
              </w:rPr>
              <w:t xml:space="preserve"> risk assessment updat</w:t>
            </w:r>
            <w:r w:rsidR="007F0065" w:rsidRPr="007F0065">
              <w:rPr>
                <w:sz w:val="18"/>
                <w:szCs w:val="18"/>
              </w:rPr>
              <w:t xml:space="preserve">es were accepted by the meeting and </w:t>
            </w:r>
            <w:r w:rsidRPr="007F0065">
              <w:rPr>
                <w:sz w:val="18"/>
                <w:szCs w:val="18"/>
              </w:rPr>
              <w:t xml:space="preserve">proposed by Councillor </w:t>
            </w:r>
            <w:r w:rsidR="005D7B2B">
              <w:rPr>
                <w:sz w:val="18"/>
                <w:szCs w:val="18"/>
              </w:rPr>
              <w:t xml:space="preserve">Morrey </w:t>
            </w:r>
            <w:r w:rsidRPr="007F0065">
              <w:rPr>
                <w:sz w:val="18"/>
                <w:szCs w:val="18"/>
              </w:rPr>
              <w:t xml:space="preserve">and seconded by Councillor </w:t>
            </w:r>
            <w:r w:rsidR="005D7B2B">
              <w:rPr>
                <w:sz w:val="18"/>
                <w:szCs w:val="18"/>
              </w:rPr>
              <w:t>Thayers.</w:t>
            </w:r>
          </w:p>
          <w:p w14:paraId="50BD5219" w14:textId="4BB025F9" w:rsidR="00E837A7" w:rsidRPr="007F0065" w:rsidRDefault="00E837A7" w:rsidP="007F0065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62ED135" w14:textId="77777777" w:rsidR="00775587" w:rsidRDefault="00775587" w:rsidP="0077558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2399D9B" w14:textId="77777777" w:rsidR="003C5A2E" w:rsidRDefault="003C5A2E" w:rsidP="0077558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D5F2B92" w14:textId="77777777" w:rsidR="003C5A2E" w:rsidRDefault="003C5A2E" w:rsidP="0077558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73BAEC3" w14:textId="77777777" w:rsidR="003C5A2E" w:rsidRDefault="003C5A2E" w:rsidP="0077558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7618D67" w14:textId="77777777" w:rsidR="003C5A2E" w:rsidRDefault="003C5A2E" w:rsidP="0077558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78B5630" w14:textId="77777777" w:rsidR="003C5A2E" w:rsidRDefault="003C5A2E" w:rsidP="0077558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FE5FA78" w14:textId="77777777" w:rsidR="003C5A2E" w:rsidRDefault="003C5A2E" w:rsidP="0077558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E46E1BA" w14:textId="77777777" w:rsidR="003C5A2E" w:rsidRDefault="003C5A2E" w:rsidP="0077558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F889024" w14:textId="77777777" w:rsidR="003C5A2E" w:rsidRDefault="003C5A2E" w:rsidP="0077558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B84D891" w14:textId="77777777" w:rsidR="003C5A2E" w:rsidRDefault="003C5A2E" w:rsidP="0077558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ABC6BAE" w14:textId="77777777" w:rsidR="003C5A2E" w:rsidRDefault="003C5A2E" w:rsidP="0077558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EED4E5D" w14:textId="60E3FFC7" w:rsidR="00CD5048" w:rsidRDefault="00CD5048" w:rsidP="0077558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5D865C3" w14:textId="77777777" w:rsidR="00CD5048" w:rsidRDefault="00CD5048" w:rsidP="0077558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B389447" w14:textId="07C57D62" w:rsidR="003C5A2E" w:rsidRDefault="003C5A2E" w:rsidP="0077558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Clerk/RFO</w:t>
            </w:r>
            <w:r w:rsidR="00CD5048">
              <w:rPr>
                <w:sz w:val="18"/>
                <w:szCs w:val="18"/>
              </w:rPr>
              <w:br/>
            </w:r>
          </w:p>
          <w:p w14:paraId="0C50FF0A" w14:textId="77777777" w:rsidR="003C5A2E" w:rsidRDefault="003C5A2E" w:rsidP="0077558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65B82AD" w14:textId="77777777" w:rsidR="003C5A2E" w:rsidRDefault="003C5A2E" w:rsidP="0077558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506CB05" w14:textId="77777777" w:rsidR="003C5A2E" w:rsidRDefault="003C5A2E" w:rsidP="0077558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66FB961" w14:textId="3C82632D" w:rsidR="003C5A2E" w:rsidRDefault="003C5A2E" w:rsidP="0077558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12381EC" w14:textId="7A3C2CFF" w:rsidR="001E6F47" w:rsidRDefault="001E6F47" w:rsidP="0077558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19732FC" w14:textId="508BF398" w:rsidR="001E6F47" w:rsidRDefault="001E6F47" w:rsidP="0077558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40CE669" w14:textId="77777777" w:rsidR="001E6F47" w:rsidRDefault="001E6F47" w:rsidP="0077558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4BD0C0A" w14:textId="77777777" w:rsidR="003C5A2E" w:rsidRDefault="003C5A2E" w:rsidP="0077558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B38FF58" w14:textId="77777777" w:rsidR="00CD5048" w:rsidRDefault="00CD5048" w:rsidP="0077558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5813C4B" w14:textId="77777777" w:rsidR="00CD5048" w:rsidRDefault="00CD5048" w:rsidP="0077558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2CE3965" w14:textId="77777777" w:rsidR="00CD5048" w:rsidRDefault="00CD5048" w:rsidP="0077558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3CDE172" w14:textId="77777777" w:rsidR="00CD5048" w:rsidRDefault="00CD5048" w:rsidP="0077558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E71967F" w14:textId="2C7C9E33" w:rsidR="003C5A2E" w:rsidRDefault="003C5A2E" w:rsidP="0077558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Clerk/RFO</w:t>
            </w:r>
          </w:p>
          <w:p w14:paraId="6DAC9067" w14:textId="77777777" w:rsidR="003C5A2E" w:rsidRDefault="003C5A2E" w:rsidP="0077558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02783DB" w14:textId="77777777" w:rsidR="003C5A2E" w:rsidRDefault="003C5A2E" w:rsidP="0077558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5CFE2E5" w14:textId="77777777" w:rsidR="003C5A2E" w:rsidRDefault="003C5A2E" w:rsidP="0077558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F6DD94B" w14:textId="4435E352" w:rsidR="00CD5048" w:rsidRDefault="00CD5048" w:rsidP="0077558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25E88CB" w14:textId="77777777" w:rsidR="00CD5048" w:rsidRDefault="00CD5048" w:rsidP="0077558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83685E8" w14:textId="4F87976E" w:rsidR="003C5A2E" w:rsidRDefault="003C5A2E" w:rsidP="0077558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Clerk/RFO</w:t>
            </w:r>
          </w:p>
          <w:p w14:paraId="04F1ED93" w14:textId="77777777" w:rsidR="003C5A2E" w:rsidRDefault="003C5A2E" w:rsidP="0077558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0512507" w14:textId="677F70A7" w:rsidR="003C5A2E" w:rsidRDefault="003C5A2E" w:rsidP="0077558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F11B67F" w14:textId="0592FB56" w:rsidR="001E6F47" w:rsidRDefault="001E6F47" w:rsidP="0077558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2C0B382" w14:textId="65B374F1" w:rsidR="001E6F47" w:rsidRDefault="001E6F47" w:rsidP="0077558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A036E04" w14:textId="23A396CB" w:rsidR="003C5A2E" w:rsidRDefault="003C5A2E" w:rsidP="0077558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</w:tc>
      </w:tr>
      <w:tr w:rsidR="00775587" w:rsidRPr="00614F83" w14:paraId="2786B0BC" w14:textId="77777777" w:rsidTr="007677C6">
        <w:trPr>
          <w:trHeight w:val="806"/>
        </w:trPr>
        <w:tc>
          <w:tcPr>
            <w:tcW w:w="331" w:type="dxa"/>
            <w:shd w:val="clear" w:color="auto" w:fill="auto"/>
          </w:tcPr>
          <w:p w14:paraId="10A3A928" w14:textId="65678214" w:rsidR="00775587" w:rsidRPr="00614F83" w:rsidRDefault="005D7B2B" w:rsidP="00775587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203" w:type="dxa"/>
            <w:shd w:val="clear" w:color="auto" w:fill="auto"/>
          </w:tcPr>
          <w:p w14:paraId="719D1B5A" w14:textId="37C27098" w:rsidR="00775587" w:rsidRPr="00614F83" w:rsidRDefault="00775587" w:rsidP="00775587">
            <w:pPr>
              <w:pStyle w:val="Heading2"/>
              <w:numPr>
                <w:ilvl w:val="0"/>
                <w:numId w:val="0"/>
              </w:numPr>
              <w:spacing w:after="0"/>
              <w:rPr>
                <w:sz w:val="18"/>
                <w:szCs w:val="18"/>
                <w:u w:val="single"/>
              </w:rPr>
            </w:pPr>
            <w:r w:rsidRPr="00614F83">
              <w:rPr>
                <w:sz w:val="18"/>
                <w:szCs w:val="18"/>
                <w:u w:val="single"/>
              </w:rPr>
              <w:t>Date of Next Meeting</w:t>
            </w:r>
            <w:r w:rsidR="003C5A2E">
              <w:rPr>
                <w:sz w:val="18"/>
                <w:szCs w:val="18"/>
                <w:u w:val="single"/>
              </w:rPr>
              <w:br/>
            </w:r>
          </w:p>
          <w:p w14:paraId="332F31E6" w14:textId="68DB012C" w:rsidR="00775587" w:rsidRPr="005D7B2B" w:rsidRDefault="00775587" w:rsidP="00775587">
            <w:pPr>
              <w:spacing w:after="0"/>
              <w:rPr>
                <w:sz w:val="18"/>
                <w:szCs w:val="18"/>
              </w:rPr>
            </w:pPr>
            <w:r w:rsidRPr="005D7B2B">
              <w:rPr>
                <w:sz w:val="18"/>
                <w:szCs w:val="18"/>
              </w:rPr>
              <w:t xml:space="preserve">Tuesday </w:t>
            </w:r>
            <w:r w:rsidR="005D7B2B" w:rsidRPr="005D7B2B">
              <w:rPr>
                <w:sz w:val="18"/>
                <w:szCs w:val="18"/>
              </w:rPr>
              <w:t>7</w:t>
            </w:r>
            <w:r w:rsidRPr="005D7B2B">
              <w:rPr>
                <w:sz w:val="18"/>
                <w:szCs w:val="18"/>
                <w:vertAlign w:val="superscript"/>
              </w:rPr>
              <w:t>th</w:t>
            </w:r>
            <w:r w:rsidR="00801192" w:rsidRPr="005D7B2B">
              <w:rPr>
                <w:sz w:val="18"/>
                <w:szCs w:val="18"/>
                <w:vertAlign w:val="superscript"/>
              </w:rPr>
              <w:t xml:space="preserve"> </w:t>
            </w:r>
            <w:r w:rsidR="00F3689E" w:rsidRPr="005D7B2B">
              <w:rPr>
                <w:sz w:val="18"/>
                <w:szCs w:val="18"/>
              </w:rPr>
              <w:t xml:space="preserve">July </w:t>
            </w:r>
            <w:r w:rsidRPr="005D7B2B">
              <w:rPr>
                <w:sz w:val="18"/>
                <w:szCs w:val="18"/>
              </w:rPr>
              <w:t>20</w:t>
            </w:r>
            <w:r w:rsidR="00801192" w:rsidRPr="005D7B2B">
              <w:rPr>
                <w:sz w:val="18"/>
                <w:szCs w:val="18"/>
              </w:rPr>
              <w:t>20</w:t>
            </w:r>
            <w:r w:rsidRPr="005D7B2B">
              <w:rPr>
                <w:sz w:val="18"/>
                <w:szCs w:val="18"/>
              </w:rPr>
              <w:t>, 6.30pm</w:t>
            </w:r>
            <w:r w:rsidR="007F0065" w:rsidRPr="005D7B2B">
              <w:rPr>
                <w:sz w:val="18"/>
                <w:szCs w:val="18"/>
              </w:rPr>
              <w:t xml:space="preserve"> - attendance</w:t>
            </w:r>
            <w:r w:rsidRPr="005D7B2B">
              <w:rPr>
                <w:sz w:val="18"/>
                <w:szCs w:val="18"/>
              </w:rPr>
              <w:t xml:space="preserve"> </w:t>
            </w:r>
            <w:r w:rsidR="007F0065" w:rsidRPr="005D7B2B">
              <w:rPr>
                <w:sz w:val="18"/>
                <w:szCs w:val="18"/>
              </w:rPr>
              <w:t>by teleconference</w:t>
            </w:r>
          </w:p>
        </w:tc>
        <w:tc>
          <w:tcPr>
            <w:tcW w:w="1134" w:type="dxa"/>
            <w:shd w:val="clear" w:color="auto" w:fill="auto"/>
          </w:tcPr>
          <w:p w14:paraId="349A151B" w14:textId="77777777" w:rsidR="00775587" w:rsidRPr="00614F83" w:rsidRDefault="00775587" w:rsidP="0077558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6286A67" w14:textId="77777777" w:rsidR="00775587" w:rsidRPr="00614F83" w:rsidRDefault="00775587" w:rsidP="0077558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614F83">
              <w:rPr>
                <w:sz w:val="18"/>
                <w:szCs w:val="18"/>
              </w:rPr>
              <w:t>All</w:t>
            </w:r>
          </w:p>
        </w:tc>
      </w:tr>
    </w:tbl>
    <w:p w14:paraId="4817493B" w14:textId="5E0F19CD" w:rsidR="003373B5" w:rsidRDefault="003373B5" w:rsidP="0012717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18"/>
          <w:szCs w:val="18"/>
        </w:rPr>
      </w:pPr>
    </w:p>
    <w:p w14:paraId="045DC822" w14:textId="77777777" w:rsidR="003373B5" w:rsidRPr="001E1DAB" w:rsidRDefault="003373B5" w:rsidP="0012717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18"/>
          <w:szCs w:val="18"/>
        </w:rPr>
      </w:pPr>
    </w:p>
    <w:p w14:paraId="7A79DC2E" w14:textId="3528CB46" w:rsidR="00E64907" w:rsidRDefault="002B084B" w:rsidP="0012717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18"/>
          <w:szCs w:val="18"/>
        </w:rPr>
      </w:pPr>
      <w:r w:rsidRPr="001E1DAB">
        <w:rPr>
          <w:sz w:val="18"/>
          <w:szCs w:val="18"/>
        </w:rPr>
        <w:t>Council member</w:t>
      </w:r>
      <w:r w:rsidR="00FE285F" w:rsidRPr="001E1DAB">
        <w:rPr>
          <w:sz w:val="18"/>
          <w:szCs w:val="18"/>
        </w:rPr>
        <w:tab/>
      </w:r>
      <w:r w:rsidR="00FE285F" w:rsidRPr="001E1DAB">
        <w:rPr>
          <w:sz w:val="18"/>
          <w:szCs w:val="18"/>
        </w:rPr>
        <w:tab/>
      </w:r>
      <w:r w:rsidR="00EA6843" w:rsidRPr="001E1DAB">
        <w:rPr>
          <w:sz w:val="18"/>
          <w:szCs w:val="18"/>
        </w:rPr>
        <w:t>Date</w:t>
      </w:r>
      <w:r w:rsidR="00BF0CE9" w:rsidRPr="001E1DAB">
        <w:rPr>
          <w:sz w:val="18"/>
          <w:szCs w:val="18"/>
        </w:rPr>
        <w:t>:</w:t>
      </w:r>
      <w:r w:rsidR="00FE285F" w:rsidRPr="001E1DAB">
        <w:rPr>
          <w:sz w:val="18"/>
          <w:szCs w:val="18"/>
        </w:rPr>
        <w:t xml:space="preserve"> </w:t>
      </w:r>
      <w:r w:rsidR="00FE285F" w:rsidRPr="001E1DAB">
        <w:rPr>
          <w:sz w:val="18"/>
          <w:szCs w:val="18"/>
        </w:rPr>
        <w:tab/>
      </w:r>
    </w:p>
    <w:p w14:paraId="790AFCA4" w14:textId="77777777" w:rsidR="00791AFE" w:rsidRPr="001E1DAB" w:rsidRDefault="00791AFE" w:rsidP="0012717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18"/>
          <w:szCs w:val="18"/>
        </w:rPr>
      </w:pPr>
    </w:p>
    <w:p w14:paraId="3000DCD4" w14:textId="77777777" w:rsidR="00CD4BC5" w:rsidRPr="001E1DAB" w:rsidRDefault="00CD4BC5" w:rsidP="0012717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18"/>
          <w:szCs w:val="18"/>
        </w:rPr>
      </w:pPr>
    </w:p>
    <w:p w14:paraId="2C247E45" w14:textId="27237C2A" w:rsidR="00CD4BC5" w:rsidRPr="00CD4BC5" w:rsidRDefault="00C11308" w:rsidP="0012717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18"/>
          <w:szCs w:val="18"/>
        </w:rPr>
      </w:pPr>
      <w:r>
        <w:rPr>
          <w:sz w:val="18"/>
          <w:szCs w:val="18"/>
        </w:rPr>
        <w:t>Clerk / RFO</w:t>
      </w:r>
      <w:r w:rsidR="00CD4BC5" w:rsidRPr="001E1DAB">
        <w:rPr>
          <w:sz w:val="18"/>
          <w:szCs w:val="18"/>
        </w:rPr>
        <w:t>...</w:t>
      </w:r>
      <w:r w:rsidR="00CD4BC5">
        <w:rPr>
          <w:sz w:val="18"/>
          <w:szCs w:val="18"/>
        </w:rPr>
        <w:tab/>
      </w:r>
      <w:r w:rsidR="00311F31">
        <w:rPr>
          <w:sz w:val="18"/>
          <w:szCs w:val="18"/>
        </w:rPr>
        <w:tab/>
      </w:r>
      <w:r w:rsidR="00CD4BC5" w:rsidRPr="003B5EF6">
        <w:rPr>
          <w:sz w:val="18"/>
          <w:szCs w:val="18"/>
        </w:rPr>
        <w:t>Date</w:t>
      </w:r>
      <w:r w:rsidR="00CD4BC5">
        <w:rPr>
          <w:sz w:val="18"/>
          <w:szCs w:val="18"/>
        </w:rPr>
        <w:t xml:space="preserve">: </w:t>
      </w:r>
      <w:r w:rsidR="00CD4BC5">
        <w:rPr>
          <w:sz w:val="18"/>
          <w:szCs w:val="18"/>
        </w:rPr>
        <w:tab/>
      </w:r>
    </w:p>
    <w:sectPr w:rsidR="00CD4BC5" w:rsidRPr="00CD4BC5" w:rsidSect="00C7634A">
      <w:footerReference w:type="default" r:id="rId8"/>
      <w:footerReference w:type="first" r:id="rId9"/>
      <w:pgSz w:w="11906" w:h="16838" w:code="9"/>
      <w:pgMar w:top="851" w:right="1133" w:bottom="142" w:left="1440" w:header="567" w:footer="66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65C32" w14:textId="77777777" w:rsidR="002D4FFF" w:rsidRDefault="002D4FFF" w:rsidP="00BA02DC">
      <w:r>
        <w:separator/>
      </w:r>
    </w:p>
  </w:endnote>
  <w:endnote w:type="continuationSeparator" w:id="0">
    <w:p w14:paraId="5ECAD0C3" w14:textId="77777777" w:rsidR="002D4FFF" w:rsidRDefault="002D4FFF" w:rsidP="00BA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4491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D2F9D1" w14:textId="77777777" w:rsidR="00680795" w:rsidRDefault="006807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C6967F" w14:textId="77777777" w:rsidR="00680795" w:rsidRDefault="006807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6CFD2" w14:textId="77777777" w:rsidR="00680795" w:rsidRDefault="00680795" w:rsidP="003B5EF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4A01C" w14:textId="77777777" w:rsidR="002D4FFF" w:rsidRDefault="002D4FFF" w:rsidP="00BA02DC">
      <w:r>
        <w:separator/>
      </w:r>
    </w:p>
  </w:footnote>
  <w:footnote w:type="continuationSeparator" w:id="0">
    <w:p w14:paraId="1A644D2E" w14:textId="77777777" w:rsidR="002D4FFF" w:rsidRDefault="002D4FFF" w:rsidP="00BA0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E0456"/>
    <w:multiLevelType w:val="hybridMultilevel"/>
    <w:tmpl w:val="EF0653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117D"/>
    <w:multiLevelType w:val="hybridMultilevel"/>
    <w:tmpl w:val="5BA8C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75461"/>
    <w:multiLevelType w:val="hybridMultilevel"/>
    <w:tmpl w:val="89B45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261E5"/>
    <w:multiLevelType w:val="hybridMultilevel"/>
    <w:tmpl w:val="9FF6165A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F1A82"/>
    <w:multiLevelType w:val="hybridMultilevel"/>
    <w:tmpl w:val="7CE02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634BE"/>
    <w:multiLevelType w:val="hybridMultilevel"/>
    <w:tmpl w:val="393E7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F605EF"/>
    <w:multiLevelType w:val="hybridMultilevel"/>
    <w:tmpl w:val="95985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63474"/>
    <w:multiLevelType w:val="hybridMultilevel"/>
    <w:tmpl w:val="3DAC513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8535F"/>
    <w:multiLevelType w:val="hybridMultilevel"/>
    <w:tmpl w:val="9D0A2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6447F"/>
    <w:multiLevelType w:val="hybridMultilevel"/>
    <w:tmpl w:val="00E6C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A3471"/>
    <w:multiLevelType w:val="hybridMultilevel"/>
    <w:tmpl w:val="03BED4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7D1DAF"/>
    <w:multiLevelType w:val="hybridMultilevel"/>
    <w:tmpl w:val="7794CE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D714AA"/>
    <w:multiLevelType w:val="hybridMultilevel"/>
    <w:tmpl w:val="CE087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E20EF"/>
    <w:multiLevelType w:val="hybridMultilevel"/>
    <w:tmpl w:val="6B225C28"/>
    <w:lvl w:ilvl="0" w:tplc="0E74C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196E"/>
    <w:multiLevelType w:val="multilevel"/>
    <w:tmpl w:val="9DCE6C70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50574F26"/>
    <w:multiLevelType w:val="hybridMultilevel"/>
    <w:tmpl w:val="37BEF758"/>
    <w:lvl w:ilvl="0" w:tplc="480C4616">
      <w:start w:val="9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D47FEF"/>
    <w:multiLevelType w:val="hybridMultilevel"/>
    <w:tmpl w:val="736C759A"/>
    <w:lvl w:ilvl="0" w:tplc="F2C64F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82932"/>
    <w:multiLevelType w:val="hybridMultilevel"/>
    <w:tmpl w:val="37E24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D7468"/>
    <w:multiLevelType w:val="hybridMultilevel"/>
    <w:tmpl w:val="2A348C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A48C0"/>
    <w:multiLevelType w:val="hybridMultilevel"/>
    <w:tmpl w:val="82EACBC0"/>
    <w:lvl w:ilvl="0" w:tplc="07E887E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84C01"/>
    <w:multiLevelType w:val="hybridMultilevel"/>
    <w:tmpl w:val="34F88ED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7F670C"/>
    <w:multiLevelType w:val="hybridMultilevel"/>
    <w:tmpl w:val="F0987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267B0"/>
    <w:multiLevelType w:val="hybridMultilevel"/>
    <w:tmpl w:val="46C2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B217C"/>
    <w:multiLevelType w:val="hybridMultilevel"/>
    <w:tmpl w:val="89EED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9183E"/>
    <w:multiLevelType w:val="hybridMultilevel"/>
    <w:tmpl w:val="B0427F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957048"/>
    <w:multiLevelType w:val="hybridMultilevel"/>
    <w:tmpl w:val="80941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21696"/>
    <w:multiLevelType w:val="hybridMultilevel"/>
    <w:tmpl w:val="39C6F196"/>
    <w:lvl w:ilvl="0" w:tplc="E618B794">
      <w:start w:val="9"/>
      <w:numFmt w:val="bullet"/>
      <w:lvlText w:val="-"/>
      <w:lvlJc w:val="left"/>
      <w:pPr>
        <w:ind w:left="420" w:hanging="360"/>
      </w:pPr>
      <w:rPr>
        <w:rFonts w:ascii="Verdana" w:eastAsia="Times New Roman" w:hAnsi="Verdana" w:cs="Times New Roman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685F5D87"/>
    <w:multiLevelType w:val="hybridMultilevel"/>
    <w:tmpl w:val="7794CE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D05221"/>
    <w:multiLevelType w:val="hybridMultilevel"/>
    <w:tmpl w:val="803AC0E6"/>
    <w:lvl w:ilvl="0" w:tplc="90B4EAF6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0049E"/>
    <w:multiLevelType w:val="hybridMultilevel"/>
    <w:tmpl w:val="2A4C25DE"/>
    <w:lvl w:ilvl="0" w:tplc="B5D8CDD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125DBA"/>
    <w:multiLevelType w:val="hybridMultilevel"/>
    <w:tmpl w:val="D8745B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C19BE"/>
    <w:multiLevelType w:val="hybridMultilevel"/>
    <w:tmpl w:val="732CC1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DB6485"/>
    <w:multiLevelType w:val="hybridMultilevel"/>
    <w:tmpl w:val="ACE6744C"/>
    <w:lvl w:ilvl="0" w:tplc="07E887E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D16D9"/>
    <w:multiLevelType w:val="hybridMultilevel"/>
    <w:tmpl w:val="7A4E7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A21C2"/>
    <w:multiLevelType w:val="hybridMultilevel"/>
    <w:tmpl w:val="A57273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570EB4"/>
    <w:multiLevelType w:val="hybridMultilevel"/>
    <w:tmpl w:val="83802F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D001A"/>
    <w:multiLevelType w:val="hybridMultilevel"/>
    <w:tmpl w:val="46827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F42EC"/>
    <w:multiLevelType w:val="hybridMultilevel"/>
    <w:tmpl w:val="10FE1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C537D6"/>
    <w:multiLevelType w:val="hybridMultilevel"/>
    <w:tmpl w:val="80D04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CF19F6"/>
    <w:multiLevelType w:val="hybridMultilevel"/>
    <w:tmpl w:val="571E6C6E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1670F"/>
    <w:multiLevelType w:val="hybridMultilevel"/>
    <w:tmpl w:val="F3465396"/>
    <w:lvl w:ilvl="0" w:tplc="B5D8CDD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273CE4"/>
    <w:multiLevelType w:val="hybridMultilevel"/>
    <w:tmpl w:val="6F3CC52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1"/>
  </w:num>
  <w:num w:numId="3">
    <w:abstractNumId w:val="16"/>
  </w:num>
  <w:num w:numId="4">
    <w:abstractNumId w:val="9"/>
  </w:num>
  <w:num w:numId="5">
    <w:abstractNumId w:val="30"/>
  </w:num>
  <w:num w:numId="6">
    <w:abstractNumId w:val="34"/>
  </w:num>
  <w:num w:numId="7">
    <w:abstractNumId w:val="22"/>
  </w:num>
  <w:num w:numId="8">
    <w:abstractNumId w:val="37"/>
  </w:num>
  <w:num w:numId="9">
    <w:abstractNumId w:val="24"/>
  </w:num>
  <w:num w:numId="10">
    <w:abstractNumId w:val="8"/>
  </w:num>
  <w:num w:numId="11">
    <w:abstractNumId w:val="23"/>
  </w:num>
  <w:num w:numId="12">
    <w:abstractNumId w:val="35"/>
  </w:num>
  <w:num w:numId="13">
    <w:abstractNumId w:val="10"/>
  </w:num>
  <w:num w:numId="14">
    <w:abstractNumId w:val="29"/>
  </w:num>
  <w:num w:numId="15">
    <w:abstractNumId w:val="27"/>
  </w:num>
  <w:num w:numId="16">
    <w:abstractNumId w:val="17"/>
  </w:num>
  <w:num w:numId="17">
    <w:abstractNumId w:val="7"/>
  </w:num>
  <w:num w:numId="18">
    <w:abstractNumId w:val="20"/>
  </w:num>
  <w:num w:numId="19">
    <w:abstractNumId w:val="36"/>
  </w:num>
  <w:num w:numId="20">
    <w:abstractNumId w:val="0"/>
  </w:num>
  <w:num w:numId="21">
    <w:abstractNumId w:val="13"/>
  </w:num>
  <w:num w:numId="22">
    <w:abstractNumId w:val="39"/>
  </w:num>
  <w:num w:numId="23">
    <w:abstractNumId w:val="6"/>
  </w:num>
  <w:num w:numId="24">
    <w:abstractNumId w:val="3"/>
  </w:num>
  <w:num w:numId="25">
    <w:abstractNumId w:val="18"/>
  </w:num>
  <w:num w:numId="26">
    <w:abstractNumId w:val="33"/>
  </w:num>
  <w:num w:numId="27">
    <w:abstractNumId w:val="40"/>
  </w:num>
  <w:num w:numId="28">
    <w:abstractNumId w:val="26"/>
  </w:num>
  <w:num w:numId="29">
    <w:abstractNumId w:val="15"/>
  </w:num>
  <w:num w:numId="30">
    <w:abstractNumId w:val="28"/>
  </w:num>
  <w:num w:numId="31">
    <w:abstractNumId w:val="11"/>
  </w:num>
  <w:num w:numId="32">
    <w:abstractNumId w:val="5"/>
  </w:num>
  <w:num w:numId="33">
    <w:abstractNumId w:val="31"/>
  </w:num>
  <w:num w:numId="34">
    <w:abstractNumId w:val="4"/>
  </w:num>
  <w:num w:numId="35">
    <w:abstractNumId w:val="1"/>
  </w:num>
  <w:num w:numId="36">
    <w:abstractNumId w:val="12"/>
  </w:num>
  <w:num w:numId="37">
    <w:abstractNumId w:val="2"/>
  </w:num>
  <w:num w:numId="38">
    <w:abstractNumId w:val="38"/>
  </w:num>
  <w:num w:numId="39">
    <w:abstractNumId w:val="32"/>
  </w:num>
  <w:num w:numId="40">
    <w:abstractNumId w:val="19"/>
  </w:num>
  <w:num w:numId="41">
    <w:abstractNumId w:val="25"/>
  </w:num>
  <w:num w:numId="42">
    <w:abstractNumId w:val="4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cryptProviderType="rsaAES" w:cryptAlgorithmClass="hash" w:cryptAlgorithmType="typeAny" w:cryptAlgorithmSid="14" w:cryptSpinCount="100000" w:hash="zbbFGvrsPW4lZcD6SL4kdIDp8UsGcpborxj1Dxyb+cVc4xqAYKR+dkP/lwFufW/N+IoU36fZbyVdqQe8MrXaQA==" w:salt="b3hymc+h30iJ8iieeYMeSw=="/>
  <w:zoom w:percent="204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DA"/>
    <w:rsid w:val="000006B1"/>
    <w:rsid w:val="00000A3B"/>
    <w:rsid w:val="00001474"/>
    <w:rsid w:val="00002755"/>
    <w:rsid w:val="00011CC5"/>
    <w:rsid w:val="000237CA"/>
    <w:rsid w:val="0003320F"/>
    <w:rsid w:val="0003492B"/>
    <w:rsid w:val="00035AC7"/>
    <w:rsid w:val="000366E9"/>
    <w:rsid w:val="00036C6B"/>
    <w:rsid w:val="000372F6"/>
    <w:rsid w:val="00040EB6"/>
    <w:rsid w:val="00042DE3"/>
    <w:rsid w:val="00042E6D"/>
    <w:rsid w:val="00045849"/>
    <w:rsid w:val="0005025B"/>
    <w:rsid w:val="00051AB4"/>
    <w:rsid w:val="000525C7"/>
    <w:rsid w:val="0005579B"/>
    <w:rsid w:val="000607BF"/>
    <w:rsid w:val="0006149F"/>
    <w:rsid w:val="00062779"/>
    <w:rsid w:val="000631C7"/>
    <w:rsid w:val="00063479"/>
    <w:rsid w:val="00064D6D"/>
    <w:rsid w:val="000654D9"/>
    <w:rsid w:val="00070A2C"/>
    <w:rsid w:val="00070A73"/>
    <w:rsid w:val="00073E7B"/>
    <w:rsid w:val="000765DE"/>
    <w:rsid w:val="0007761D"/>
    <w:rsid w:val="00080637"/>
    <w:rsid w:val="00081255"/>
    <w:rsid w:val="00081BE1"/>
    <w:rsid w:val="00081EB4"/>
    <w:rsid w:val="00082F97"/>
    <w:rsid w:val="0008457A"/>
    <w:rsid w:val="00086E91"/>
    <w:rsid w:val="00091D24"/>
    <w:rsid w:val="0009295D"/>
    <w:rsid w:val="00092B3E"/>
    <w:rsid w:val="00093D87"/>
    <w:rsid w:val="000A13EE"/>
    <w:rsid w:val="000A5C95"/>
    <w:rsid w:val="000A5FFE"/>
    <w:rsid w:val="000B2BC8"/>
    <w:rsid w:val="000B3278"/>
    <w:rsid w:val="000B3726"/>
    <w:rsid w:val="000B3B3F"/>
    <w:rsid w:val="000B687C"/>
    <w:rsid w:val="000B6D0F"/>
    <w:rsid w:val="000B7064"/>
    <w:rsid w:val="000C0FB4"/>
    <w:rsid w:val="000C1DB8"/>
    <w:rsid w:val="000C3A5E"/>
    <w:rsid w:val="000C47D9"/>
    <w:rsid w:val="000C7462"/>
    <w:rsid w:val="000C7536"/>
    <w:rsid w:val="000D49B9"/>
    <w:rsid w:val="000D5760"/>
    <w:rsid w:val="000D7235"/>
    <w:rsid w:val="000D7A0D"/>
    <w:rsid w:val="000E5529"/>
    <w:rsid w:val="000E5B50"/>
    <w:rsid w:val="000E5E33"/>
    <w:rsid w:val="000E7BBD"/>
    <w:rsid w:val="000F0500"/>
    <w:rsid w:val="000F0DDF"/>
    <w:rsid w:val="000F1229"/>
    <w:rsid w:val="000F13C6"/>
    <w:rsid w:val="000F33C8"/>
    <w:rsid w:val="000F3CC6"/>
    <w:rsid w:val="000F633F"/>
    <w:rsid w:val="000F6807"/>
    <w:rsid w:val="000F6872"/>
    <w:rsid w:val="001003A0"/>
    <w:rsid w:val="00100855"/>
    <w:rsid w:val="00102D28"/>
    <w:rsid w:val="001050D6"/>
    <w:rsid w:val="00115594"/>
    <w:rsid w:val="00116062"/>
    <w:rsid w:val="00116377"/>
    <w:rsid w:val="00116382"/>
    <w:rsid w:val="001223DA"/>
    <w:rsid w:val="00122B25"/>
    <w:rsid w:val="00126246"/>
    <w:rsid w:val="00126D83"/>
    <w:rsid w:val="00127174"/>
    <w:rsid w:val="00127B19"/>
    <w:rsid w:val="00130BBD"/>
    <w:rsid w:val="00130EC9"/>
    <w:rsid w:val="00131C0F"/>
    <w:rsid w:val="00133048"/>
    <w:rsid w:val="00133CDD"/>
    <w:rsid w:val="00137A86"/>
    <w:rsid w:val="00137E48"/>
    <w:rsid w:val="00140801"/>
    <w:rsid w:val="00140977"/>
    <w:rsid w:val="00140DF2"/>
    <w:rsid w:val="00143059"/>
    <w:rsid w:val="001465D0"/>
    <w:rsid w:val="0015107E"/>
    <w:rsid w:val="00152DE4"/>
    <w:rsid w:val="0015302D"/>
    <w:rsid w:val="001532F6"/>
    <w:rsid w:val="00155E4B"/>
    <w:rsid w:val="0016168F"/>
    <w:rsid w:val="00163A26"/>
    <w:rsid w:val="00167045"/>
    <w:rsid w:val="001726E1"/>
    <w:rsid w:val="00173627"/>
    <w:rsid w:val="0017381F"/>
    <w:rsid w:val="00173D5F"/>
    <w:rsid w:val="001752B9"/>
    <w:rsid w:val="001761DC"/>
    <w:rsid w:val="00177362"/>
    <w:rsid w:val="00180A3B"/>
    <w:rsid w:val="001814E1"/>
    <w:rsid w:val="00183ABE"/>
    <w:rsid w:val="0018435B"/>
    <w:rsid w:val="001874D3"/>
    <w:rsid w:val="00187B30"/>
    <w:rsid w:val="0019144B"/>
    <w:rsid w:val="001932EF"/>
    <w:rsid w:val="00193AEB"/>
    <w:rsid w:val="00194E55"/>
    <w:rsid w:val="001A08CE"/>
    <w:rsid w:val="001A0DFA"/>
    <w:rsid w:val="001B1301"/>
    <w:rsid w:val="001B14E2"/>
    <w:rsid w:val="001B6045"/>
    <w:rsid w:val="001B65D0"/>
    <w:rsid w:val="001B68D4"/>
    <w:rsid w:val="001C0E99"/>
    <w:rsid w:val="001C149E"/>
    <w:rsid w:val="001C2EA1"/>
    <w:rsid w:val="001C7DB4"/>
    <w:rsid w:val="001C7FC8"/>
    <w:rsid w:val="001D0760"/>
    <w:rsid w:val="001D1052"/>
    <w:rsid w:val="001D1097"/>
    <w:rsid w:val="001D54E0"/>
    <w:rsid w:val="001D651F"/>
    <w:rsid w:val="001D7A3A"/>
    <w:rsid w:val="001E01D1"/>
    <w:rsid w:val="001E02EF"/>
    <w:rsid w:val="001E046E"/>
    <w:rsid w:val="001E1DAB"/>
    <w:rsid w:val="001E24D1"/>
    <w:rsid w:val="001E3DC8"/>
    <w:rsid w:val="001E45B1"/>
    <w:rsid w:val="001E4DE5"/>
    <w:rsid w:val="001E6ADC"/>
    <w:rsid w:val="001E6F47"/>
    <w:rsid w:val="001E78DA"/>
    <w:rsid w:val="001F0F25"/>
    <w:rsid w:val="001F5985"/>
    <w:rsid w:val="001F5B7C"/>
    <w:rsid w:val="001F5FF4"/>
    <w:rsid w:val="00201682"/>
    <w:rsid w:val="00202399"/>
    <w:rsid w:val="00202E55"/>
    <w:rsid w:val="00210B3E"/>
    <w:rsid w:val="00216744"/>
    <w:rsid w:val="00222B0D"/>
    <w:rsid w:val="00222E97"/>
    <w:rsid w:val="002235F4"/>
    <w:rsid w:val="00223BB5"/>
    <w:rsid w:val="002244CC"/>
    <w:rsid w:val="0022583B"/>
    <w:rsid w:val="00231DF0"/>
    <w:rsid w:val="0023523B"/>
    <w:rsid w:val="00236FC0"/>
    <w:rsid w:val="0024282F"/>
    <w:rsid w:val="002434B5"/>
    <w:rsid w:val="002434F9"/>
    <w:rsid w:val="00245712"/>
    <w:rsid w:val="00250893"/>
    <w:rsid w:val="00251818"/>
    <w:rsid w:val="00251C31"/>
    <w:rsid w:val="00253065"/>
    <w:rsid w:val="0025318B"/>
    <w:rsid w:val="00256654"/>
    <w:rsid w:val="00256F86"/>
    <w:rsid w:val="00257D8D"/>
    <w:rsid w:val="00260AAD"/>
    <w:rsid w:val="0026228C"/>
    <w:rsid w:val="00264CFD"/>
    <w:rsid w:val="0027026C"/>
    <w:rsid w:val="00273632"/>
    <w:rsid w:val="00275E45"/>
    <w:rsid w:val="002760DF"/>
    <w:rsid w:val="002805DA"/>
    <w:rsid w:val="00280636"/>
    <w:rsid w:val="00281C44"/>
    <w:rsid w:val="0028319D"/>
    <w:rsid w:val="00284562"/>
    <w:rsid w:val="00284F93"/>
    <w:rsid w:val="00290C53"/>
    <w:rsid w:val="00290CBF"/>
    <w:rsid w:val="00291498"/>
    <w:rsid w:val="00291803"/>
    <w:rsid w:val="00291D2A"/>
    <w:rsid w:val="00292B9E"/>
    <w:rsid w:val="0029322E"/>
    <w:rsid w:val="002967DA"/>
    <w:rsid w:val="002A01F1"/>
    <w:rsid w:val="002A2459"/>
    <w:rsid w:val="002A52F6"/>
    <w:rsid w:val="002A6649"/>
    <w:rsid w:val="002A6B39"/>
    <w:rsid w:val="002A7332"/>
    <w:rsid w:val="002B084B"/>
    <w:rsid w:val="002B2612"/>
    <w:rsid w:val="002B2A62"/>
    <w:rsid w:val="002B3ADE"/>
    <w:rsid w:val="002B43FF"/>
    <w:rsid w:val="002B4B1D"/>
    <w:rsid w:val="002B5768"/>
    <w:rsid w:val="002B6F3D"/>
    <w:rsid w:val="002B767C"/>
    <w:rsid w:val="002B7F36"/>
    <w:rsid w:val="002C013C"/>
    <w:rsid w:val="002C14DB"/>
    <w:rsid w:val="002C270C"/>
    <w:rsid w:val="002C2E3F"/>
    <w:rsid w:val="002C5559"/>
    <w:rsid w:val="002C5779"/>
    <w:rsid w:val="002C6AA4"/>
    <w:rsid w:val="002D0521"/>
    <w:rsid w:val="002D1205"/>
    <w:rsid w:val="002D18F4"/>
    <w:rsid w:val="002D3051"/>
    <w:rsid w:val="002D4533"/>
    <w:rsid w:val="002D4FFF"/>
    <w:rsid w:val="002D5D0F"/>
    <w:rsid w:val="002D6009"/>
    <w:rsid w:val="002E1896"/>
    <w:rsid w:val="002E2F91"/>
    <w:rsid w:val="002E5CF6"/>
    <w:rsid w:val="002E600A"/>
    <w:rsid w:val="002E7159"/>
    <w:rsid w:val="002F131A"/>
    <w:rsid w:val="002F1E48"/>
    <w:rsid w:val="002F277C"/>
    <w:rsid w:val="002F2806"/>
    <w:rsid w:val="002F2B94"/>
    <w:rsid w:val="002F4516"/>
    <w:rsid w:val="002F6D78"/>
    <w:rsid w:val="002F6DEF"/>
    <w:rsid w:val="002F78A8"/>
    <w:rsid w:val="00300655"/>
    <w:rsid w:val="00301488"/>
    <w:rsid w:val="00303478"/>
    <w:rsid w:val="00304811"/>
    <w:rsid w:val="00304E9A"/>
    <w:rsid w:val="00305657"/>
    <w:rsid w:val="00310E61"/>
    <w:rsid w:val="00310FDF"/>
    <w:rsid w:val="00311F31"/>
    <w:rsid w:val="00312514"/>
    <w:rsid w:val="00312B0B"/>
    <w:rsid w:val="003143DB"/>
    <w:rsid w:val="00314834"/>
    <w:rsid w:val="0031525C"/>
    <w:rsid w:val="003165A6"/>
    <w:rsid w:val="00321C39"/>
    <w:rsid w:val="00321CEE"/>
    <w:rsid w:val="00323A32"/>
    <w:rsid w:val="00324676"/>
    <w:rsid w:val="00327927"/>
    <w:rsid w:val="0033044B"/>
    <w:rsid w:val="003318CB"/>
    <w:rsid w:val="0033349F"/>
    <w:rsid w:val="0033477F"/>
    <w:rsid w:val="003373B5"/>
    <w:rsid w:val="00337F5C"/>
    <w:rsid w:val="00341F31"/>
    <w:rsid w:val="00344B9F"/>
    <w:rsid w:val="0034640E"/>
    <w:rsid w:val="003502A0"/>
    <w:rsid w:val="00351193"/>
    <w:rsid w:val="003512D4"/>
    <w:rsid w:val="003517E0"/>
    <w:rsid w:val="0035431F"/>
    <w:rsid w:val="0035530A"/>
    <w:rsid w:val="00357C01"/>
    <w:rsid w:val="003624C5"/>
    <w:rsid w:val="00364891"/>
    <w:rsid w:val="003679D7"/>
    <w:rsid w:val="00367D96"/>
    <w:rsid w:val="003725B3"/>
    <w:rsid w:val="0037280C"/>
    <w:rsid w:val="0037416B"/>
    <w:rsid w:val="00381E80"/>
    <w:rsid w:val="00383243"/>
    <w:rsid w:val="00386379"/>
    <w:rsid w:val="00392323"/>
    <w:rsid w:val="003940FA"/>
    <w:rsid w:val="003958E6"/>
    <w:rsid w:val="00396D20"/>
    <w:rsid w:val="00397F84"/>
    <w:rsid w:val="003A0F68"/>
    <w:rsid w:val="003A1C24"/>
    <w:rsid w:val="003A2CD5"/>
    <w:rsid w:val="003A3294"/>
    <w:rsid w:val="003A33A2"/>
    <w:rsid w:val="003A6937"/>
    <w:rsid w:val="003B3BDE"/>
    <w:rsid w:val="003B3E65"/>
    <w:rsid w:val="003B46E3"/>
    <w:rsid w:val="003B4E03"/>
    <w:rsid w:val="003B5A5F"/>
    <w:rsid w:val="003B5EF6"/>
    <w:rsid w:val="003C2B89"/>
    <w:rsid w:val="003C430D"/>
    <w:rsid w:val="003C5A2E"/>
    <w:rsid w:val="003C6C43"/>
    <w:rsid w:val="003D00DD"/>
    <w:rsid w:val="003D2C33"/>
    <w:rsid w:val="003D3862"/>
    <w:rsid w:val="003D3C13"/>
    <w:rsid w:val="003D531A"/>
    <w:rsid w:val="003D55A4"/>
    <w:rsid w:val="003E0EC6"/>
    <w:rsid w:val="003E66B8"/>
    <w:rsid w:val="003F1810"/>
    <w:rsid w:val="003F1A72"/>
    <w:rsid w:val="003F1F6D"/>
    <w:rsid w:val="003F427C"/>
    <w:rsid w:val="00402388"/>
    <w:rsid w:val="00402678"/>
    <w:rsid w:val="00402863"/>
    <w:rsid w:val="004031A8"/>
    <w:rsid w:val="0040748E"/>
    <w:rsid w:val="0041081F"/>
    <w:rsid w:val="00412427"/>
    <w:rsid w:val="0042175B"/>
    <w:rsid w:val="00424E9E"/>
    <w:rsid w:val="004312B9"/>
    <w:rsid w:val="00432E48"/>
    <w:rsid w:val="00434AE0"/>
    <w:rsid w:val="00435D23"/>
    <w:rsid w:val="00436D36"/>
    <w:rsid w:val="004403E8"/>
    <w:rsid w:val="00440C8A"/>
    <w:rsid w:val="00442EDA"/>
    <w:rsid w:val="00443F59"/>
    <w:rsid w:val="00445471"/>
    <w:rsid w:val="00450ABF"/>
    <w:rsid w:val="004536A7"/>
    <w:rsid w:val="00453DAE"/>
    <w:rsid w:val="004563EB"/>
    <w:rsid w:val="00460D15"/>
    <w:rsid w:val="004628AB"/>
    <w:rsid w:val="00462D6D"/>
    <w:rsid w:val="00463E8F"/>
    <w:rsid w:val="00467D54"/>
    <w:rsid w:val="00477998"/>
    <w:rsid w:val="004807C2"/>
    <w:rsid w:val="00482B89"/>
    <w:rsid w:val="00490926"/>
    <w:rsid w:val="00491F66"/>
    <w:rsid w:val="00492F36"/>
    <w:rsid w:val="00493438"/>
    <w:rsid w:val="0049401E"/>
    <w:rsid w:val="00494E66"/>
    <w:rsid w:val="0049519F"/>
    <w:rsid w:val="00495374"/>
    <w:rsid w:val="00496B67"/>
    <w:rsid w:val="004A4AA8"/>
    <w:rsid w:val="004A743E"/>
    <w:rsid w:val="004A7909"/>
    <w:rsid w:val="004B149A"/>
    <w:rsid w:val="004B1D30"/>
    <w:rsid w:val="004B2E88"/>
    <w:rsid w:val="004B52D7"/>
    <w:rsid w:val="004B57C7"/>
    <w:rsid w:val="004C15A2"/>
    <w:rsid w:val="004C2FA6"/>
    <w:rsid w:val="004C6C6D"/>
    <w:rsid w:val="004C73CE"/>
    <w:rsid w:val="004D1A4C"/>
    <w:rsid w:val="004D24DE"/>
    <w:rsid w:val="004D39DF"/>
    <w:rsid w:val="004D6BEB"/>
    <w:rsid w:val="004E07B8"/>
    <w:rsid w:val="004E1E44"/>
    <w:rsid w:val="004E3156"/>
    <w:rsid w:val="004E3DB0"/>
    <w:rsid w:val="004E43A9"/>
    <w:rsid w:val="004F23DD"/>
    <w:rsid w:val="004F2691"/>
    <w:rsid w:val="004F2A86"/>
    <w:rsid w:val="004F4FE2"/>
    <w:rsid w:val="004F6A16"/>
    <w:rsid w:val="00502C89"/>
    <w:rsid w:val="00503C24"/>
    <w:rsid w:val="005105D7"/>
    <w:rsid w:val="00510D53"/>
    <w:rsid w:val="00511C2B"/>
    <w:rsid w:val="00514580"/>
    <w:rsid w:val="00515EC5"/>
    <w:rsid w:val="005203D2"/>
    <w:rsid w:val="00520D19"/>
    <w:rsid w:val="00520EAD"/>
    <w:rsid w:val="00521639"/>
    <w:rsid w:val="00527171"/>
    <w:rsid w:val="00530292"/>
    <w:rsid w:val="005302C8"/>
    <w:rsid w:val="00534799"/>
    <w:rsid w:val="005402F9"/>
    <w:rsid w:val="005412AE"/>
    <w:rsid w:val="00544B49"/>
    <w:rsid w:val="00547E0E"/>
    <w:rsid w:val="0055457F"/>
    <w:rsid w:val="00554CF2"/>
    <w:rsid w:val="00555A22"/>
    <w:rsid w:val="00555A40"/>
    <w:rsid w:val="00556525"/>
    <w:rsid w:val="005624DA"/>
    <w:rsid w:val="0056253B"/>
    <w:rsid w:val="00570F30"/>
    <w:rsid w:val="00572BE0"/>
    <w:rsid w:val="00576490"/>
    <w:rsid w:val="00581B43"/>
    <w:rsid w:val="005844A5"/>
    <w:rsid w:val="005846B8"/>
    <w:rsid w:val="00584BD5"/>
    <w:rsid w:val="005922C3"/>
    <w:rsid w:val="00595EED"/>
    <w:rsid w:val="00596471"/>
    <w:rsid w:val="00597C71"/>
    <w:rsid w:val="00597E0D"/>
    <w:rsid w:val="005A22A5"/>
    <w:rsid w:val="005A2C24"/>
    <w:rsid w:val="005A3A57"/>
    <w:rsid w:val="005B13C4"/>
    <w:rsid w:val="005B2873"/>
    <w:rsid w:val="005B2B3A"/>
    <w:rsid w:val="005B2C89"/>
    <w:rsid w:val="005B3410"/>
    <w:rsid w:val="005B62E3"/>
    <w:rsid w:val="005B6540"/>
    <w:rsid w:val="005C1C64"/>
    <w:rsid w:val="005C2B1F"/>
    <w:rsid w:val="005C2C09"/>
    <w:rsid w:val="005C57E6"/>
    <w:rsid w:val="005C59C8"/>
    <w:rsid w:val="005C64A5"/>
    <w:rsid w:val="005C6826"/>
    <w:rsid w:val="005D019D"/>
    <w:rsid w:val="005D28B3"/>
    <w:rsid w:val="005D318B"/>
    <w:rsid w:val="005D4985"/>
    <w:rsid w:val="005D6D11"/>
    <w:rsid w:val="005D7B2B"/>
    <w:rsid w:val="005E09A1"/>
    <w:rsid w:val="005E6662"/>
    <w:rsid w:val="005E6D27"/>
    <w:rsid w:val="005F11C2"/>
    <w:rsid w:val="005F20EC"/>
    <w:rsid w:val="005F29DB"/>
    <w:rsid w:val="005F3020"/>
    <w:rsid w:val="005F613A"/>
    <w:rsid w:val="00600082"/>
    <w:rsid w:val="006001A1"/>
    <w:rsid w:val="0060329B"/>
    <w:rsid w:val="006033C0"/>
    <w:rsid w:val="00603D36"/>
    <w:rsid w:val="0061288A"/>
    <w:rsid w:val="006131AD"/>
    <w:rsid w:val="0061353A"/>
    <w:rsid w:val="00614F83"/>
    <w:rsid w:val="0062169A"/>
    <w:rsid w:val="00623A3C"/>
    <w:rsid w:val="00626BF9"/>
    <w:rsid w:val="00626E7B"/>
    <w:rsid w:val="00633218"/>
    <w:rsid w:val="00634A40"/>
    <w:rsid w:val="00634D49"/>
    <w:rsid w:val="0063519D"/>
    <w:rsid w:val="00637914"/>
    <w:rsid w:val="00640716"/>
    <w:rsid w:val="00641768"/>
    <w:rsid w:val="00645C25"/>
    <w:rsid w:val="0064734E"/>
    <w:rsid w:val="00653C56"/>
    <w:rsid w:val="00657D53"/>
    <w:rsid w:val="00662893"/>
    <w:rsid w:val="0066437D"/>
    <w:rsid w:val="006678E5"/>
    <w:rsid w:val="00667E7A"/>
    <w:rsid w:val="00670532"/>
    <w:rsid w:val="00671FD7"/>
    <w:rsid w:val="006736BE"/>
    <w:rsid w:val="006743B3"/>
    <w:rsid w:val="00674C5E"/>
    <w:rsid w:val="00680795"/>
    <w:rsid w:val="00681314"/>
    <w:rsid w:val="006820FC"/>
    <w:rsid w:val="006822E0"/>
    <w:rsid w:val="00687186"/>
    <w:rsid w:val="006925CB"/>
    <w:rsid w:val="00692A38"/>
    <w:rsid w:val="00697145"/>
    <w:rsid w:val="006A067C"/>
    <w:rsid w:val="006A12F9"/>
    <w:rsid w:val="006A2EBF"/>
    <w:rsid w:val="006A7063"/>
    <w:rsid w:val="006B01F8"/>
    <w:rsid w:val="006B19F3"/>
    <w:rsid w:val="006B4586"/>
    <w:rsid w:val="006B4D10"/>
    <w:rsid w:val="006B50FD"/>
    <w:rsid w:val="006C0795"/>
    <w:rsid w:val="006C2ABE"/>
    <w:rsid w:val="006C68DF"/>
    <w:rsid w:val="006D6B04"/>
    <w:rsid w:val="006D7155"/>
    <w:rsid w:val="006E00E0"/>
    <w:rsid w:val="006E1B3E"/>
    <w:rsid w:val="006E3B55"/>
    <w:rsid w:val="006E69A5"/>
    <w:rsid w:val="006F45D5"/>
    <w:rsid w:val="00704F78"/>
    <w:rsid w:val="007100E8"/>
    <w:rsid w:val="00712A5B"/>
    <w:rsid w:val="00714709"/>
    <w:rsid w:val="00723FD8"/>
    <w:rsid w:val="007258A1"/>
    <w:rsid w:val="007327F0"/>
    <w:rsid w:val="00732DAA"/>
    <w:rsid w:val="0073445F"/>
    <w:rsid w:val="0073520C"/>
    <w:rsid w:val="007361BF"/>
    <w:rsid w:val="00736392"/>
    <w:rsid w:val="0074072B"/>
    <w:rsid w:val="00742145"/>
    <w:rsid w:val="007425F8"/>
    <w:rsid w:val="007432AB"/>
    <w:rsid w:val="00743B49"/>
    <w:rsid w:val="0074735D"/>
    <w:rsid w:val="00747463"/>
    <w:rsid w:val="00747E13"/>
    <w:rsid w:val="00753450"/>
    <w:rsid w:val="00753713"/>
    <w:rsid w:val="00753BC3"/>
    <w:rsid w:val="007547EA"/>
    <w:rsid w:val="00757467"/>
    <w:rsid w:val="00757AA0"/>
    <w:rsid w:val="00757F17"/>
    <w:rsid w:val="00760E00"/>
    <w:rsid w:val="00761976"/>
    <w:rsid w:val="00762DE6"/>
    <w:rsid w:val="00763EAB"/>
    <w:rsid w:val="0076523B"/>
    <w:rsid w:val="007657FC"/>
    <w:rsid w:val="007662A7"/>
    <w:rsid w:val="00767028"/>
    <w:rsid w:val="007677C6"/>
    <w:rsid w:val="00767F70"/>
    <w:rsid w:val="00775587"/>
    <w:rsid w:val="0077682A"/>
    <w:rsid w:val="00782A6D"/>
    <w:rsid w:val="0078379B"/>
    <w:rsid w:val="00784767"/>
    <w:rsid w:val="00784793"/>
    <w:rsid w:val="00784904"/>
    <w:rsid w:val="00791AFE"/>
    <w:rsid w:val="007929DE"/>
    <w:rsid w:val="00793E38"/>
    <w:rsid w:val="007A0050"/>
    <w:rsid w:val="007A0CC1"/>
    <w:rsid w:val="007A146F"/>
    <w:rsid w:val="007A1863"/>
    <w:rsid w:val="007A1FFC"/>
    <w:rsid w:val="007A2CFA"/>
    <w:rsid w:val="007A3252"/>
    <w:rsid w:val="007A7449"/>
    <w:rsid w:val="007B0C66"/>
    <w:rsid w:val="007B174A"/>
    <w:rsid w:val="007B39D7"/>
    <w:rsid w:val="007B3D93"/>
    <w:rsid w:val="007B48F4"/>
    <w:rsid w:val="007B662C"/>
    <w:rsid w:val="007C00C9"/>
    <w:rsid w:val="007C011A"/>
    <w:rsid w:val="007C11F0"/>
    <w:rsid w:val="007C1465"/>
    <w:rsid w:val="007C6B22"/>
    <w:rsid w:val="007D25D2"/>
    <w:rsid w:val="007D48CE"/>
    <w:rsid w:val="007E2DA8"/>
    <w:rsid w:val="007E3934"/>
    <w:rsid w:val="007E4AB3"/>
    <w:rsid w:val="007E59C2"/>
    <w:rsid w:val="007F0065"/>
    <w:rsid w:val="007F4014"/>
    <w:rsid w:val="007F78A4"/>
    <w:rsid w:val="00801192"/>
    <w:rsid w:val="008076DD"/>
    <w:rsid w:val="0080775E"/>
    <w:rsid w:val="00807C46"/>
    <w:rsid w:val="0081256F"/>
    <w:rsid w:val="0081445C"/>
    <w:rsid w:val="00814AF6"/>
    <w:rsid w:val="00815F32"/>
    <w:rsid w:val="00816A43"/>
    <w:rsid w:val="0082213B"/>
    <w:rsid w:val="00823209"/>
    <w:rsid w:val="00826CA5"/>
    <w:rsid w:val="00826EF1"/>
    <w:rsid w:val="0083018D"/>
    <w:rsid w:val="008315D7"/>
    <w:rsid w:val="00833690"/>
    <w:rsid w:val="00834AB9"/>
    <w:rsid w:val="00834B5B"/>
    <w:rsid w:val="00835B6D"/>
    <w:rsid w:val="00837D1D"/>
    <w:rsid w:val="008426A7"/>
    <w:rsid w:val="0084598C"/>
    <w:rsid w:val="00846404"/>
    <w:rsid w:val="008469D2"/>
    <w:rsid w:val="00847C7D"/>
    <w:rsid w:val="00847ED0"/>
    <w:rsid w:val="0085337B"/>
    <w:rsid w:val="00854583"/>
    <w:rsid w:val="00856228"/>
    <w:rsid w:val="0085732A"/>
    <w:rsid w:val="00860EE4"/>
    <w:rsid w:val="00862505"/>
    <w:rsid w:val="00862916"/>
    <w:rsid w:val="00864107"/>
    <w:rsid w:val="0086556F"/>
    <w:rsid w:val="0087091F"/>
    <w:rsid w:val="0087119C"/>
    <w:rsid w:val="008716E0"/>
    <w:rsid w:val="00873452"/>
    <w:rsid w:val="008774C8"/>
    <w:rsid w:val="00881299"/>
    <w:rsid w:val="008817CE"/>
    <w:rsid w:val="00881DF1"/>
    <w:rsid w:val="00882D50"/>
    <w:rsid w:val="00887A86"/>
    <w:rsid w:val="00890D00"/>
    <w:rsid w:val="00890E85"/>
    <w:rsid w:val="0089122C"/>
    <w:rsid w:val="00892D4B"/>
    <w:rsid w:val="008931C9"/>
    <w:rsid w:val="008A042C"/>
    <w:rsid w:val="008A134A"/>
    <w:rsid w:val="008A1D70"/>
    <w:rsid w:val="008A1EE9"/>
    <w:rsid w:val="008A26B0"/>
    <w:rsid w:val="008A7E76"/>
    <w:rsid w:val="008B0428"/>
    <w:rsid w:val="008B11F3"/>
    <w:rsid w:val="008B2622"/>
    <w:rsid w:val="008B4621"/>
    <w:rsid w:val="008B54AD"/>
    <w:rsid w:val="008B5D2D"/>
    <w:rsid w:val="008B6177"/>
    <w:rsid w:val="008C0076"/>
    <w:rsid w:val="008C0476"/>
    <w:rsid w:val="008C62F1"/>
    <w:rsid w:val="008D2228"/>
    <w:rsid w:val="008D4BCB"/>
    <w:rsid w:val="008E08E1"/>
    <w:rsid w:val="008E0A79"/>
    <w:rsid w:val="008E1A46"/>
    <w:rsid w:val="008E6BA4"/>
    <w:rsid w:val="008E7A5F"/>
    <w:rsid w:val="008F4EF3"/>
    <w:rsid w:val="008F55B8"/>
    <w:rsid w:val="008F6853"/>
    <w:rsid w:val="008F714C"/>
    <w:rsid w:val="009002DE"/>
    <w:rsid w:val="00901526"/>
    <w:rsid w:val="00902350"/>
    <w:rsid w:val="00902E1C"/>
    <w:rsid w:val="00903741"/>
    <w:rsid w:val="009045FC"/>
    <w:rsid w:val="009062E6"/>
    <w:rsid w:val="00911949"/>
    <w:rsid w:val="009135FA"/>
    <w:rsid w:val="00920099"/>
    <w:rsid w:val="00922097"/>
    <w:rsid w:val="00923098"/>
    <w:rsid w:val="009231CA"/>
    <w:rsid w:val="00926033"/>
    <w:rsid w:val="00934CC7"/>
    <w:rsid w:val="00934E54"/>
    <w:rsid w:val="00940AF2"/>
    <w:rsid w:val="00940DA2"/>
    <w:rsid w:val="009413A0"/>
    <w:rsid w:val="009414F8"/>
    <w:rsid w:val="0094196C"/>
    <w:rsid w:val="009427B7"/>
    <w:rsid w:val="0094379B"/>
    <w:rsid w:val="00944292"/>
    <w:rsid w:val="009448D9"/>
    <w:rsid w:val="00947D03"/>
    <w:rsid w:val="009502D9"/>
    <w:rsid w:val="00951F30"/>
    <w:rsid w:val="00954CB2"/>
    <w:rsid w:val="00955413"/>
    <w:rsid w:val="009561AA"/>
    <w:rsid w:val="009565B9"/>
    <w:rsid w:val="00960452"/>
    <w:rsid w:val="00960605"/>
    <w:rsid w:val="009623D2"/>
    <w:rsid w:val="00963D3C"/>
    <w:rsid w:val="009645CA"/>
    <w:rsid w:val="00972FB2"/>
    <w:rsid w:val="0097434F"/>
    <w:rsid w:val="00974C9F"/>
    <w:rsid w:val="00974FC9"/>
    <w:rsid w:val="00975520"/>
    <w:rsid w:val="00975A77"/>
    <w:rsid w:val="0097603B"/>
    <w:rsid w:val="0097649D"/>
    <w:rsid w:val="0098514C"/>
    <w:rsid w:val="0098626E"/>
    <w:rsid w:val="009934E6"/>
    <w:rsid w:val="009955D7"/>
    <w:rsid w:val="00997A27"/>
    <w:rsid w:val="009A1AE1"/>
    <w:rsid w:val="009A2AED"/>
    <w:rsid w:val="009A3166"/>
    <w:rsid w:val="009A39E9"/>
    <w:rsid w:val="009A69B6"/>
    <w:rsid w:val="009B1F72"/>
    <w:rsid w:val="009B792D"/>
    <w:rsid w:val="009B7B23"/>
    <w:rsid w:val="009C0CAA"/>
    <w:rsid w:val="009C0CCE"/>
    <w:rsid w:val="009C1CC8"/>
    <w:rsid w:val="009C3F23"/>
    <w:rsid w:val="009C6116"/>
    <w:rsid w:val="009C6531"/>
    <w:rsid w:val="009D068B"/>
    <w:rsid w:val="009D0DE6"/>
    <w:rsid w:val="009D16CC"/>
    <w:rsid w:val="009D19BA"/>
    <w:rsid w:val="009D447D"/>
    <w:rsid w:val="009D4C4B"/>
    <w:rsid w:val="009D6494"/>
    <w:rsid w:val="009D75B9"/>
    <w:rsid w:val="009E0D8D"/>
    <w:rsid w:val="009E2943"/>
    <w:rsid w:val="009E3FD1"/>
    <w:rsid w:val="009E5AB2"/>
    <w:rsid w:val="009E6B77"/>
    <w:rsid w:val="009E6E66"/>
    <w:rsid w:val="009F52BC"/>
    <w:rsid w:val="009F5B32"/>
    <w:rsid w:val="009F5CCF"/>
    <w:rsid w:val="00A00C8A"/>
    <w:rsid w:val="00A02393"/>
    <w:rsid w:val="00A025C4"/>
    <w:rsid w:val="00A06EF6"/>
    <w:rsid w:val="00A077DC"/>
    <w:rsid w:val="00A07CBD"/>
    <w:rsid w:val="00A07CD8"/>
    <w:rsid w:val="00A105CB"/>
    <w:rsid w:val="00A11F37"/>
    <w:rsid w:val="00A140F4"/>
    <w:rsid w:val="00A153C4"/>
    <w:rsid w:val="00A15C5E"/>
    <w:rsid w:val="00A17C78"/>
    <w:rsid w:val="00A238DD"/>
    <w:rsid w:val="00A262CA"/>
    <w:rsid w:val="00A279F6"/>
    <w:rsid w:val="00A30A15"/>
    <w:rsid w:val="00A30D5B"/>
    <w:rsid w:val="00A32BE8"/>
    <w:rsid w:val="00A34EA5"/>
    <w:rsid w:val="00A376C6"/>
    <w:rsid w:val="00A3776A"/>
    <w:rsid w:val="00A37F61"/>
    <w:rsid w:val="00A40285"/>
    <w:rsid w:val="00A41CFC"/>
    <w:rsid w:val="00A44173"/>
    <w:rsid w:val="00A47170"/>
    <w:rsid w:val="00A479EA"/>
    <w:rsid w:val="00A51166"/>
    <w:rsid w:val="00A51CFF"/>
    <w:rsid w:val="00A520BE"/>
    <w:rsid w:val="00A52C12"/>
    <w:rsid w:val="00A53898"/>
    <w:rsid w:val="00A564CF"/>
    <w:rsid w:val="00A56FF4"/>
    <w:rsid w:val="00A609B4"/>
    <w:rsid w:val="00A61828"/>
    <w:rsid w:val="00A62113"/>
    <w:rsid w:val="00A65383"/>
    <w:rsid w:val="00A70C1B"/>
    <w:rsid w:val="00A722CF"/>
    <w:rsid w:val="00A724D9"/>
    <w:rsid w:val="00A73E2D"/>
    <w:rsid w:val="00A744A3"/>
    <w:rsid w:val="00A767C6"/>
    <w:rsid w:val="00A77E3D"/>
    <w:rsid w:val="00A80DE9"/>
    <w:rsid w:val="00A82DBE"/>
    <w:rsid w:val="00A82F67"/>
    <w:rsid w:val="00A832D1"/>
    <w:rsid w:val="00A850BF"/>
    <w:rsid w:val="00A8678C"/>
    <w:rsid w:val="00A87CEA"/>
    <w:rsid w:val="00A90BE2"/>
    <w:rsid w:val="00A93DD0"/>
    <w:rsid w:val="00A97D69"/>
    <w:rsid w:val="00AA09F9"/>
    <w:rsid w:val="00AA2B4D"/>
    <w:rsid w:val="00AA37E2"/>
    <w:rsid w:val="00AB77EB"/>
    <w:rsid w:val="00AB7AD9"/>
    <w:rsid w:val="00AC2A24"/>
    <w:rsid w:val="00AC4FBF"/>
    <w:rsid w:val="00AC54FD"/>
    <w:rsid w:val="00AC6791"/>
    <w:rsid w:val="00AC799D"/>
    <w:rsid w:val="00AC7E9D"/>
    <w:rsid w:val="00AD1E77"/>
    <w:rsid w:val="00AD7A3F"/>
    <w:rsid w:val="00AD7E3F"/>
    <w:rsid w:val="00AE38DD"/>
    <w:rsid w:val="00AE4B48"/>
    <w:rsid w:val="00AE7D3D"/>
    <w:rsid w:val="00AF0B7C"/>
    <w:rsid w:val="00AF113C"/>
    <w:rsid w:val="00AF1CA3"/>
    <w:rsid w:val="00AF2794"/>
    <w:rsid w:val="00AF40D0"/>
    <w:rsid w:val="00B01662"/>
    <w:rsid w:val="00B017DB"/>
    <w:rsid w:val="00B01A24"/>
    <w:rsid w:val="00B01B31"/>
    <w:rsid w:val="00B02144"/>
    <w:rsid w:val="00B05B22"/>
    <w:rsid w:val="00B06C4F"/>
    <w:rsid w:val="00B1003D"/>
    <w:rsid w:val="00B10A09"/>
    <w:rsid w:val="00B13243"/>
    <w:rsid w:val="00B15630"/>
    <w:rsid w:val="00B26850"/>
    <w:rsid w:val="00B2695E"/>
    <w:rsid w:val="00B3295A"/>
    <w:rsid w:val="00B33F8C"/>
    <w:rsid w:val="00B35934"/>
    <w:rsid w:val="00B36BFA"/>
    <w:rsid w:val="00B41172"/>
    <w:rsid w:val="00B428D0"/>
    <w:rsid w:val="00B43C4A"/>
    <w:rsid w:val="00B47A94"/>
    <w:rsid w:val="00B51A72"/>
    <w:rsid w:val="00B56D69"/>
    <w:rsid w:val="00B574A2"/>
    <w:rsid w:val="00B5765D"/>
    <w:rsid w:val="00B6348C"/>
    <w:rsid w:val="00B67F07"/>
    <w:rsid w:val="00B709ED"/>
    <w:rsid w:val="00B726D1"/>
    <w:rsid w:val="00B7273E"/>
    <w:rsid w:val="00B74135"/>
    <w:rsid w:val="00B7720B"/>
    <w:rsid w:val="00B81643"/>
    <w:rsid w:val="00B841FB"/>
    <w:rsid w:val="00B84D3E"/>
    <w:rsid w:val="00B8583F"/>
    <w:rsid w:val="00B86EE7"/>
    <w:rsid w:val="00B90F2A"/>
    <w:rsid w:val="00B92714"/>
    <w:rsid w:val="00B935F6"/>
    <w:rsid w:val="00B95A5B"/>
    <w:rsid w:val="00BA0009"/>
    <w:rsid w:val="00BA02DC"/>
    <w:rsid w:val="00BA044B"/>
    <w:rsid w:val="00BA058D"/>
    <w:rsid w:val="00BA19B1"/>
    <w:rsid w:val="00BA28BD"/>
    <w:rsid w:val="00BA4378"/>
    <w:rsid w:val="00BA6A16"/>
    <w:rsid w:val="00BB07F5"/>
    <w:rsid w:val="00BB2A9D"/>
    <w:rsid w:val="00BB2BC2"/>
    <w:rsid w:val="00BB2DF4"/>
    <w:rsid w:val="00BB491D"/>
    <w:rsid w:val="00BB538A"/>
    <w:rsid w:val="00BB5A1F"/>
    <w:rsid w:val="00BB608E"/>
    <w:rsid w:val="00BB6DB7"/>
    <w:rsid w:val="00BB7370"/>
    <w:rsid w:val="00BC01E7"/>
    <w:rsid w:val="00BC15B9"/>
    <w:rsid w:val="00BC23A4"/>
    <w:rsid w:val="00BC2D77"/>
    <w:rsid w:val="00BD3F7E"/>
    <w:rsid w:val="00BD43AA"/>
    <w:rsid w:val="00BD5A5F"/>
    <w:rsid w:val="00BE031E"/>
    <w:rsid w:val="00BE0CB2"/>
    <w:rsid w:val="00BE3A09"/>
    <w:rsid w:val="00BE3FDB"/>
    <w:rsid w:val="00BF0B46"/>
    <w:rsid w:val="00BF0CE9"/>
    <w:rsid w:val="00BF4714"/>
    <w:rsid w:val="00BF75D1"/>
    <w:rsid w:val="00C04929"/>
    <w:rsid w:val="00C05028"/>
    <w:rsid w:val="00C10360"/>
    <w:rsid w:val="00C10860"/>
    <w:rsid w:val="00C11308"/>
    <w:rsid w:val="00C152BB"/>
    <w:rsid w:val="00C21CAD"/>
    <w:rsid w:val="00C22458"/>
    <w:rsid w:val="00C24E89"/>
    <w:rsid w:val="00C2572D"/>
    <w:rsid w:val="00C27EC4"/>
    <w:rsid w:val="00C30649"/>
    <w:rsid w:val="00C3396F"/>
    <w:rsid w:val="00C41EFA"/>
    <w:rsid w:val="00C41F46"/>
    <w:rsid w:val="00C46856"/>
    <w:rsid w:val="00C47906"/>
    <w:rsid w:val="00C50068"/>
    <w:rsid w:val="00C51AE9"/>
    <w:rsid w:val="00C53258"/>
    <w:rsid w:val="00C535E8"/>
    <w:rsid w:val="00C53620"/>
    <w:rsid w:val="00C549FD"/>
    <w:rsid w:val="00C5679B"/>
    <w:rsid w:val="00C576D1"/>
    <w:rsid w:val="00C57A3B"/>
    <w:rsid w:val="00C60088"/>
    <w:rsid w:val="00C636BC"/>
    <w:rsid w:val="00C6447F"/>
    <w:rsid w:val="00C65F31"/>
    <w:rsid w:val="00C74E13"/>
    <w:rsid w:val="00C7581D"/>
    <w:rsid w:val="00C7634A"/>
    <w:rsid w:val="00C77880"/>
    <w:rsid w:val="00C826F5"/>
    <w:rsid w:val="00C82D56"/>
    <w:rsid w:val="00C83CCA"/>
    <w:rsid w:val="00C84F50"/>
    <w:rsid w:val="00C8696A"/>
    <w:rsid w:val="00C900A2"/>
    <w:rsid w:val="00C913C0"/>
    <w:rsid w:val="00C921A3"/>
    <w:rsid w:val="00C92E4A"/>
    <w:rsid w:val="00C93FED"/>
    <w:rsid w:val="00C93FFB"/>
    <w:rsid w:val="00C95D31"/>
    <w:rsid w:val="00CA0D2A"/>
    <w:rsid w:val="00CA2FC3"/>
    <w:rsid w:val="00CA559C"/>
    <w:rsid w:val="00CA733B"/>
    <w:rsid w:val="00CA7B4F"/>
    <w:rsid w:val="00CA7ED1"/>
    <w:rsid w:val="00CB2339"/>
    <w:rsid w:val="00CB31F0"/>
    <w:rsid w:val="00CB395B"/>
    <w:rsid w:val="00CB471F"/>
    <w:rsid w:val="00CB4EE1"/>
    <w:rsid w:val="00CB5727"/>
    <w:rsid w:val="00CC05CB"/>
    <w:rsid w:val="00CC1795"/>
    <w:rsid w:val="00CC1AA1"/>
    <w:rsid w:val="00CC45A5"/>
    <w:rsid w:val="00CC5221"/>
    <w:rsid w:val="00CC5C44"/>
    <w:rsid w:val="00CC73D8"/>
    <w:rsid w:val="00CD11C8"/>
    <w:rsid w:val="00CD3158"/>
    <w:rsid w:val="00CD4BC5"/>
    <w:rsid w:val="00CD5048"/>
    <w:rsid w:val="00CD7ED5"/>
    <w:rsid w:val="00CE2831"/>
    <w:rsid w:val="00CE38D5"/>
    <w:rsid w:val="00CE66B7"/>
    <w:rsid w:val="00CF1913"/>
    <w:rsid w:val="00CF2218"/>
    <w:rsid w:val="00CF69DA"/>
    <w:rsid w:val="00CF7BC9"/>
    <w:rsid w:val="00D04891"/>
    <w:rsid w:val="00D04F1D"/>
    <w:rsid w:val="00D05ECA"/>
    <w:rsid w:val="00D06943"/>
    <w:rsid w:val="00D06D57"/>
    <w:rsid w:val="00D10020"/>
    <w:rsid w:val="00D12F77"/>
    <w:rsid w:val="00D142D4"/>
    <w:rsid w:val="00D1517B"/>
    <w:rsid w:val="00D15206"/>
    <w:rsid w:val="00D17DF6"/>
    <w:rsid w:val="00D21D1A"/>
    <w:rsid w:val="00D21F79"/>
    <w:rsid w:val="00D227BF"/>
    <w:rsid w:val="00D24631"/>
    <w:rsid w:val="00D30521"/>
    <w:rsid w:val="00D31677"/>
    <w:rsid w:val="00D320EF"/>
    <w:rsid w:val="00D326E0"/>
    <w:rsid w:val="00D376D1"/>
    <w:rsid w:val="00D41317"/>
    <w:rsid w:val="00D43438"/>
    <w:rsid w:val="00D4649B"/>
    <w:rsid w:val="00D46547"/>
    <w:rsid w:val="00D47E08"/>
    <w:rsid w:val="00D50EA9"/>
    <w:rsid w:val="00D52B62"/>
    <w:rsid w:val="00D55868"/>
    <w:rsid w:val="00D567E5"/>
    <w:rsid w:val="00D5715C"/>
    <w:rsid w:val="00D651A4"/>
    <w:rsid w:val="00D652B7"/>
    <w:rsid w:val="00D66A14"/>
    <w:rsid w:val="00D67425"/>
    <w:rsid w:val="00D71FA5"/>
    <w:rsid w:val="00D7318A"/>
    <w:rsid w:val="00D73F09"/>
    <w:rsid w:val="00D74809"/>
    <w:rsid w:val="00D75266"/>
    <w:rsid w:val="00D75BA0"/>
    <w:rsid w:val="00D83278"/>
    <w:rsid w:val="00D8487D"/>
    <w:rsid w:val="00D8532E"/>
    <w:rsid w:val="00D86531"/>
    <w:rsid w:val="00D91170"/>
    <w:rsid w:val="00D91F2F"/>
    <w:rsid w:val="00D92BA3"/>
    <w:rsid w:val="00D93911"/>
    <w:rsid w:val="00D9487A"/>
    <w:rsid w:val="00D94D41"/>
    <w:rsid w:val="00D96446"/>
    <w:rsid w:val="00DA0F19"/>
    <w:rsid w:val="00DA55BD"/>
    <w:rsid w:val="00DB0DB5"/>
    <w:rsid w:val="00DB55FD"/>
    <w:rsid w:val="00DB67F9"/>
    <w:rsid w:val="00DB72F2"/>
    <w:rsid w:val="00DB7D69"/>
    <w:rsid w:val="00DB7EFA"/>
    <w:rsid w:val="00DC4081"/>
    <w:rsid w:val="00DC5DB7"/>
    <w:rsid w:val="00DC743D"/>
    <w:rsid w:val="00DD2007"/>
    <w:rsid w:val="00DD2336"/>
    <w:rsid w:val="00DD7063"/>
    <w:rsid w:val="00DE1BF0"/>
    <w:rsid w:val="00DE1F88"/>
    <w:rsid w:val="00DE2F53"/>
    <w:rsid w:val="00DE2FC5"/>
    <w:rsid w:val="00DE697C"/>
    <w:rsid w:val="00DE7502"/>
    <w:rsid w:val="00DE7F8D"/>
    <w:rsid w:val="00DF0E59"/>
    <w:rsid w:val="00DF0FD2"/>
    <w:rsid w:val="00DF19A6"/>
    <w:rsid w:val="00DF54B8"/>
    <w:rsid w:val="00DF6306"/>
    <w:rsid w:val="00DF634D"/>
    <w:rsid w:val="00E0012E"/>
    <w:rsid w:val="00E03EC1"/>
    <w:rsid w:val="00E05E5F"/>
    <w:rsid w:val="00E068D9"/>
    <w:rsid w:val="00E07763"/>
    <w:rsid w:val="00E1173A"/>
    <w:rsid w:val="00E1173F"/>
    <w:rsid w:val="00E1710D"/>
    <w:rsid w:val="00E20051"/>
    <w:rsid w:val="00E20EA0"/>
    <w:rsid w:val="00E2136F"/>
    <w:rsid w:val="00E2252E"/>
    <w:rsid w:val="00E23C7E"/>
    <w:rsid w:val="00E253F4"/>
    <w:rsid w:val="00E25BB6"/>
    <w:rsid w:val="00E3708E"/>
    <w:rsid w:val="00E37555"/>
    <w:rsid w:val="00E40AD9"/>
    <w:rsid w:val="00E41049"/>
    <w:rsid w:val="00E45562"/>
    <w:rsid w:val="00E46699"/>
    <w:rsid w:val="00E478FC"/>
    <w:rsid w:val="00E50C88"/>
    <w:rsid w:val="00E521F5"/>
    <w:rsid w:val="00E54F89"/>
    <w:rsid w:val="00E55127"/>
    <w:rsid w:val="00E55166"/>
    <w:rsid w:val="00E6073C"/>
    <w:rsid w:val="00E60D63"/>
    <w:rsid w:val="00E612B1"/>
    <w:rsid w:val="00E61C4C"/>
    <w:rsid w:val="00E63075"/>
    <w:rsid w:val="00E6313F"/>
    <w:rsid w:val="00E64907"/>
    <w:rsid w:val="00E6533C"/>
    <w:rsid w:val="00E65559"/>
    <w:rsid w:val="00E70C03"/>
    <w:rsid w:val="00E75EEF"/>
    <w:rsid w:val="00E771FA"/>
    <w:rsid w:val="00E77FA8"/>
    <w:rsid w:val="00E8065C"/>
    <w:rsid w:val="00E82805"/>
    <w:rsid w:val="00E82F30"/>
    <w:rsid w:val="00E837A7"/>
    <w:rsid w:val="00E83D92"/>
    <w:rsid w:val="00E85C65"/>
    <w:rsid w:val="00E86C2B"/>
    <w:rsid w:val="00E9000D"/>
    <w:rsid w:val="00E92C6F"/>
    <w:rsid w:val="00E93056"/>
    <w:rsid w:val="00E93665"/>
    <w:rsid w:val="00E94E52"/>
    <w:rsid w:val="00E96086"/>
    <w:rsid w:val="00E9759D"/>
    <w:rsid w:val="00EA07B9"/>
    <w:rsid w:val="00EA0BE3"/>
    <w:rsid w:val="00EA0C3D"/>
    <w:rsid w:val="00EA3A79"/>
    <w:rsid w:val="00EA6071"/>
    <w:rsid w:val="00EA6843"/>
    <w:rsid w:val="00EB0D44"/>
    <w:rsid w:val="00EB1AE0"/>
    <w:rsid w:val="00EB2404"/>
    <w:rsid w:val="00EB3DA9"/>
    <w:rsid w:val="00EB54C6"/>
    <w:rsid w:val="00EB65FE"/>
    <w:rsid w:val="00EB7E14"/>
    <w:rsid w:val="00EC1D2A"/>
    <w:rsid w:val="00EC3BA9"/>
    <w:rsid w:val="00EC68D8"/>
    <w:rsid w:val="00ED0B96"/>
    <w:rsid w:val="00ED1CE4"/>
    <w:rsid w:val="00ED2FA9"/>
    <w:rsid w:val="00ED3DD4"/>
    <w:rsid w:val="00ED3F41"/>
    <w:rsid w:val="00ED4760"/>
    <w:rsid w:val="00ED5DE9"/>
    <w:rsid w:val="00ED5FA2"/>
    <w:rsid w:val="00ED6FC4"/>
    <w:rsid w:val="00ED79C9"/>
    <w:rsid w:val="00EE5A7C"/>
    <w:rsid w:val="00EF19E6"/>
    <w:rsid w:val="00EF2CC3"/>
    <w:rsid w:val="00EF2D03"/>
    <w:rsid w:val="00EF2D12"/>
    <w:rsid w:val="00EF5952"/>
    <w:rsid w:val="00EF64C6"/>
    <w:rsid w:val="00EF7470"/>
    <w:rsid w:val="00EF7F8C"/>
    <w:rsid w:val="00F00511"/>
    <w:rsid w:val="00F0152B"/>
    <w:rsid w:val="00F0390B"/>
    <w:rsid w:val="00F05219"/>
    <w:rsid w:val="00F05523"/>
    <w:rsid w:val="00F06504"/>
    <w:rsid w:val="00F06540"/>
    <w:rsid w:val="00F10334"/>
    <w:rsid w:val="00F10BBD"/>
    <w:rsid w:val="00F11BB9"/>
    <w:rsid w:val="00F161DA"/>
    <w:rsid w:val="00F16BD2"/>
    <w:rsid w:val="00F17792"/>
    <w:rsid w:val="00F17D8A"/>
    <w:rsid w:val="00F20C34"/>
    <w:rsid w:val="00F20EBD"/>
    <w:rsid w:val="00F21970"/>
    <w:rsid w:val="00F21D81"/>
    <w:rsid w:val="00F2216E"/>
    <w:rsid w:val="00F25EE6"/>
    <w:rsid w:val="00F26150"/>
    <w:rsid w:val="00F33A0B"/>
    <w:rsid w:val="00F340D1"/>
    <w:rsid w:val="00F3689E"/>
    <w:rsid w:val="00F37160"/>
    <w:rsid w:val="00F411A9"/>
    <w:rsid w:val="00F43237"/>
    <w:rsid w:val="00F43FE8"/>
    <w:rsid w:val="00F44761"/>
    <w:rsid w:val="00F4540C"/>
    <w:rsid w:val="00F45EDD"/>
    <w:rsid w:val="00F4635B"/>
    <w:rsid w:val="00F465CC"/>
    <w:rsid w:val="00F50161"/>
    <w:rsid w:val="00F502E5"/>
    <w:rsid w:val="00F5186F"/>
    <w:rsid w:val="00F51B6D"/>
    <w:rsid w:val="00F54572"/>
    <w:rsid w:val="00F55DE5"/>
    <w:rsid w:val="00F55EFE"/>
    <w:rsid w:val="00F564A7"/>
    <w:rsid w:val="00F571D7"/>
    <w:rsid w:val="00F625CB"/>
    <w:rsid w:val="00F62CAC"/>
    <w:rsid w:val="00F6494F"/>
    <w:rsid w:val="00F64FA2"/>
    <w:rsid w:val="00F66B6B"/>
    <w:rsid w:val="00F70E36"/>
    <w:rsid w:val="00F747E6"/>
    <w:rsid w:val="00F7610A"/>
    <w:rsid w:val="00F76490"/>
    <w:rsid w:val="00F77CAF"/>
    <w:rsid w:val="00F84028"/>
    <w:rsid w:val="00F85070"/>
    <w:rsid w:val="00F85ECB"/>
    <w:rsid w:val="00F87626"/>
    <w:rsid w:val="00F924DA"/>
    <w:rsid w:val="00F924FE"/>
    <w:rsid w:val="00F93EDC"/>
    <w:rsid w:val="00F95764"/>
    <w:rsid w:val="00F9721D"/>
    <w:rsid w:val="00FA14DA"/>
    <w:rsid w:val="00FA1B5A"/>
    <w:rsid w:val="00FA3360"/>
    <w:rsid w:val="00FA4228"/>
    <w:rsid w:val="00FA4CAE"/>
    <w:rsid w:val="00FA5DDC"/>
    <w:rsid w:val="00FA6E9C"/>
    <w:rsid w:val="00FB0D7C"/>
    <w:rsid w:val="00FB2652"/>
    <w:rsid w:val="00FB4A1F"/>
    <w:rsid w:val="00FB56E5"/>
    <w:rsid w:val="00FC0AA8"/>
    <w:rsid w:val="00FC2751"/>
    <w:rsid w:val="00FC3762"/>
    <w:rsid w:val="00FC4CE2"/>
    <w:rsid w:val="00FC4D8F"/>
    <w:rsid w:val="00FD28AD"/>
    <w:rsid w:val="00FD2EB1"/>
    <w:rsid w:val="00FD47A8"/>
    <w:rsid w:val="00FD54ED"/>
    <w:rsid w:val="00FD7CB9"/>
    <w:rsid w:val="00FE1132"/>
    <w:rsid w:val="00FE1276"/>
    <w:rsid w:val="00FE1341"/>
    <w:rsid w:val="00FE266C"/>
    <w:rsid w:val="00FE285F"/>
    <w:rsid w:val="00FE358D"/>
    <w:rsid w:val="00FE5721"/>
    <w:rsid w:val="00FE5CBF"/>
    <w:rsid w:val="00FE75B3"/>
    <w:rsid w:val="00FF48F9"/>
    <w:rsid w:val="00FF671C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31FD99"/>
  <w15:docId w15:val="{5A28DCA9-633F-4770-A063-24C5225B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D63"/>
    <w:pPr>
      <w:spacing w:after="60"/>
    </w:pPr>
    <w:rPr>
      <w:rFonts w:ascii="Verdana" w:hAnsi="Verdana"/>
      <w:sz w:val="24"/>
      <w:szCs w:val="24"/>
    </w:rPr>
  </w:style>
  <w:style w:type="paragraph" w:styleId="Heading1">
    <w:name w:val="heading 1"/>
    <w:basedOn w:val="Normal"/>
    <w:next w:val="Normal"/>
    <w:qFormat/>
    <w:rsid w:val="00FE5CBF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C0795"/>
    <w:pPr>
      <w:keepNext/>
      <w:numPr>
        <w:numId w:val="1"/>
      </w:numPr>
      <w:outlineLvl w:val="1"/>
    </w:pPr>
  </w:style>
  <w:style w:type="paragraph" w:styleId="Heading3">
    <w:name w:val="heading 3"/>
    <w:basedOn w:val="Normal"/>
    <w:next w:val="Normal"/>
    <w:qFormat/>
    <w:rsid w:val="00BA02DC"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pPr>
      <w:keepNext/>
      <w:ind w:hanging="11"/>
      <w:jc w:val="center"/>
      <w:outlineLvl w:val="5"/>
    </w:pPr>
    <w:rPr>
      <w:i/>
    </w:rPr>
  </w:style>
  <w:style w:type="paragraph" w:styleId="Heading7">
    <w:name w:val="heading 7"/>
    <w:basedOn w:val="Normal"/>
    <w:next w:val="Normal"/>
    <w:pPr>
      <w:keepNext/>
      <w:outlineLvl w:val="6"/>
    </w:pPr>
    <w:rPr>
      <w:color w:val="FF0000"/>
    </w:rPr>
  </w:style>
  <w:style w:type="paragraph" w:styleId="Heading8">
    <w:name w:val="heading 8"/>
    <w:basedOn w:val="Normal"/>
    <w:next w:val="Normal"/>
    <w:pPr>
      <w:keepNext/>
      <w:jc w:val="center"/>
      <w:outlineLvl w:val="7"/>
    </w:pPr>
    <w:rPr>
      <w:i/>
      <w:u w:val="single"/>
    </w:rPr>
  </w:style>
  <w:style w:type="paragraph" w:styleId="Heading9">
    <w:name w:val="heading 9"/>
    <w:basedOn w:val="Normal"/>
    <w:next w:val="Normal"/>
    <w:pPr>
      <w:keepNext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b/>
    </w:rPr>
  </w:style>
  <w:style w:type="paragraph" w:styleId="BodyText2">
    <w:name w:val="Body Text 2"/>
    <w:basedOn w:val="Normal"/>
    <w:semiHidden/>
  </w:style>
  <w:style w:type="paragraph" w:styleId="BodyTextIndent">
    <w:name w:val="Body Text Indent"/>
    <w:basedOn w:val="Normal"/>
    <w:semiHidden/>
    <w:pPr>
      <w:ind w:left="720" w:hanging="720"/>
    </w:pPr>
  </w:style>
  <w:style w:type="paragraph" w:styleId="BodyText3">
    <w:name w:val="Body Text 3"/>
    <w:basedOn w:val="Normal"/>
    <w:semiHidden/>
    <w:pPr>
      <w:jc w:val="center"/>
    </w:pPr>
    <w:rPr>
      <w:i/>
    </w:rPr>
  </w:style>
  <w:style w:type="paragraph" w:styleId="Footer">
    <w:name w:val="footer"/>
    <w:basedOn w:val="Normal"/>
    <w:link w:val="FooterChar"/>
    <w:uiPriority w:val="99"/>
    <w:rsid w:val="00E60D63"/>
    <w:pPr>
      <w:tabs>
        <w:tab w:val="center" w:pos="4153"/>
        <w:tab w:val="right" w:pos="8306"/>
      </w:tabs>
      <w:spacing w:after="0"/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rsid w:val="00FF6D42"/>
    <w:pPr>
      <w:tabs>
        <w:tab w:val="center" w:pos="4153"/>
        <w:tab w:val="right" w:pos="8306"/>
      </w:tabs>
      <w:jc w:val="center"/>
    </w:pPr>
    <w:rPr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2404"/>
    <w:pPr>
      <w:ind w:left="720"/>
    </w:pPr>
  </w:style>
  <w:style w:type="paragraph" w:styleId="BalloonText">
    <w:name w:val="Balloon Text"/>
    <w:basedOn w:val="Normal"/>
    <w:semiHidden/>
    <w:rsid w:val="005203D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A02DC"/>
    <w:pPr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A02DC"/>
    <w:rPr>
      <w:rFonts w:ascii="Verdana" w:eastAsia="Times New Roman" w:hAnsi="Verdana" w:cs="Times New Roman"/>
      <w:b/>
      <w:bCs/>
      <w:kern w:val="28"/>
      <w:sz w:val="32"/>
      <w:szCs w:val="32"/>
    </w:rPr>
  </w:style>
  <w:style w:type="paragraph" w:customStyle="1" w:styleId="Indent127">
    <w:name w:val="Indent127"/>
    <w:basedOn w:val="Normal"/>
    <w:link w:val="Indent127Char"/>
    <w:qFormat/>
    <w:rsid w:val="00E60D63"/>
    <w:pPr>
      <w:tabs>
        <w:tab w:val="left" w:pos="2835"/>
      </w:tabs>
      <w:ind w:left="720"/>
    </w:pPr>
  </w:style>
  <w:style w:type="paragraph" w:customStyle="1" w:styleId="Indent070">
    <w:name w:val="Indent070"/>
    <w:basedOn w:val="Indent127"/>
    <w:link w:val="Indent070Char"/>
    <w:qFormat/>
    <w:rsid w:val="006C0795"/>
    <w:pPr>
      <w:ind w:left="397"/>
    </w:pPr>
  </w:style>
  <w:style w:type="character" w:customStyle="1" w:styleId="Indent127Char">
    <w:name w:val="Indent127 Char"/>
    <w:link w:val="Indent127"/>
    <w:rsid w:val="00E60D63"/>
    <w:rPr>
      <w:rFonts w:ascii="Verdana" w:hAnsi="Verdana"/>
      <w:sz w:val="24"/>
      <w:szCs w:val="24"/>
    </w:rPr>
  </w:style>
  <w:style w:type="paragraph" w:customStyle="1" w:styleId="NoIndent">
    <w:name w:val="NoIndent"/>
    <w:basedOn w:val="Normal"/>
    <w:link w:val="NoIndentChar"/>
    <w:rsid w:val="00E60D63"/>
    <w:pPr>
      <w:tabs>
        <w:tab w:val="left" w:pos="2268"/>
      </w:tabs>
    </w:pPr>
  </w:style>
  <w:style w:type="character" w:customStyle="1" w:styleId="Indent070Char">
    <w:name w:val="Indent070 Char"/>
    <w:basedOn w:val="Indent127Char"/>
    <w:link w:val="Indent070"/>
    <w:rsid w:val="006C0795"/>
    <w:rPr>
      <w:rFonts w:ascii="Verdana" w:hAnsi="Verdana"/>
      <w:sz w:val="24"/>
      <w:szCs w:val="24"/>
    </w:rPr>
  </w:style>
  <w:style w:type="character" w:customStyle="1" w:styleId="FooterChar">
    <w:name w:val="Footer Char"/>
    <w:link w:val="Footer"/>
    <w:uiPriority w:val="99"/>
    <w:rsid w:val="00E60D63"/>
    <w:rPr>
      <w:rFonts w:ascii="Verdana" w:hAnsi="Verdana"/>
      <w:sz w:val="24"/>
      <w:szCs w:val="24"/>
    </w:rPr>
  </w:style>
  <w:style w:type="character" w:customStyle="1" w:styleId="NoIndentChar">
    <w:name w:val="NoIndent Char"/>
    <w:link w:val="NoIndent"/>
    <w:rsid w:val="00E60D63"/>
    <w:rPr>
      <w:rFonts w:ascii="Verdana" w:hAnsi="Verdana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25CB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4F23DD"/>
    <w:pPr>
      <w:spacing w:after="0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F23DD"/>
    <w:rPr>
      <w:rFonts w:ascii="Calibri" w:hAnsi="Calibri"/>
      <w:sz w:val="22"/>
      <w:szCs w:val="21"/>
    </w:rPr>
  </w:style>
  <w:style w:type="paragraph" w:customStyle="1" w:styleId="Default">
    <w:name w:val="Default"/>
    <w:rsid w:val="00F2615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67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A6534-49AC-429C-AB1E-E9DF12A1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951</Words>
  <Characters>5421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GOETRE FAWR COMMUNITY COUNCIL</vt:lpstr>
    </vt:vector>
  </TitlesOfParts>
  <Company>Microsoft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GOETRE FAWR COMMUNITY COUNCIL</dc:title>
  <dc:creator>Ian J Blacker</dc:creator>
  <cp:lastModifiedBy>Jonathan Lazenby</cp:lastModifiedBy>
  <cp:revision>2</cp:revision>
  <cp:lastPrinted>2020-07-08T08:42:00Z</cp:lastPrinted>
  <dcterms:created xsi:type="dcterms:W3CDTF">2020-07-08T09:01:00Z</dcterms:created>
  <dcterms:modified xsi:type="dcterms:W3CDTF">2020-07-08T09:01:00Z</dcterms:modified>
</cp:coreProperties>
</file>