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5CB754CA" w:rsidR="000A1014" w:rsidRPr="00822CBD" w:rsidRDefault="000A1014" w:rsidP="00D5096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24471063"/>
      <w:r w:rsidRPr="00822CBD">
        <w:rPr>
          <w:rFonts w:asciiTheme="minorHAnsi" w:hAnsiTheme="minorHAnsi" w:cstheme="minorHAnsi"/>
          <w:b/>
          <w:bCs/>
          <w:sz w:val="22"/>
          <w:szCs w:val="22"/>
        </w:rPr>
        <w:t>CYNGOR CYMUNED</w:t>
      </w:r>
      <w:r w:rsidRPr="00822CBD">
        <w:rPr>
          <w:rFonts w:asciiTheme="minorHAnsi" w:eastAsiaTheme="minorEastAsia" w:hAnsiTheme="minorHAnsi" w:cstheme="minorHAnsi"/>
          <w:b/>
          <w:bCs/>
          <w:noProof/>
          <w:sz w:val="22"/>
          <w:szCs w:val="22"/>
        </w:rPr>
        <w:t xml:space="preserve"> </w:t>
      </w:r>
      <w:r w:rsidRPr="00822CBD">
        <w:rPr>
          <w:rFonts w:asciiTheme="minorHAnsi" w:hAnsiTheme="minorHAnsi" w:cstheme="minorHAnsi"/>
          <w:b/>
          <w:bCs/>
          <w:sz w:val="22"/>
          <w:szCs w:val="22"/>
        </w:rPr>
        <w:t>GOETRE FAWR COMMUNITY COUNCIL</w:t>
      </w:r>
    </w:p>
    <w:p w14:paraId="4DAC9BA5" w14:textId="77777777" w:rsidR="000A1014" w:rsidRPr="00822CBD" w:rsidRDefault="000A1014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331B5C" w14:textId="027E987D" w:rsidR="0059604F" w:rsidRPr="00822CBD" w:rsidRDefault="0059604F" w:rsidP="00D509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>Planning Application Review Committee</w:t>
      </w:r>
    </w:p>
    <w:p w14:paraId="5A1667D7" w14:textId="53790CFF" w:rsidR="0059604F" w:rsidRPr="00822CBD" w:rsidRDefault="0059604F" w:rsidP="00D5096A">
      <w:pPr>
        <w:jc w:val="center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 xml:space="preserve">Minutes of the </w:t>
      </w:r>
      <w:r w:rsidR="00E97976" w:rsidRPr="00822CBD">
        <w:rPr>
          <w:rFonts w:asciiTheme="minorHAnsi" w:hAnsiTheme="minorHAnsi" w:cstheme="minorHAnsi"/>
          <w:sz w:val="22"/>
          <w:szCs w:val="22"/>
        </w:rPr>
        <w:t>Video Conferencing M</w:t>
      </w:r>
      <w:r w:rsidRPr="00822CBD">
        <w:rPr>
          <w:rFonts w:asciiTheme="minorHAnsi" w:hAnsiTheme="minorHAnsi" w:cstheme="minorHAnsi"/>
          <w:sz w:val="22"/>
          <w:szCs w:val="22"/>
        </w:rPr>
        <w:t xml:space="preserve">eeting held </w:t>
      </w:r>
      <w:r w:rsidR="006A418F">
        <w:rPr>
          <w:rFonts w:asciiTheme="minorHAnsi" w:hAnsiTheme="minorHAnsi" w:cstheme="minorHAnsi"/>
          <w:sz w:val="22"/>
          <w:szCs w:val="22"/>
        </w:rPr>
        <w:t>10</w:t>
      </w:r>
      <w:r w:rsidR="006A418F" w:rsidRPr="006A418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A418F">
        <w:rPr>
          <w:rFonts w:asciiTheme="minorHAnsi" w:hAnsiTheme="minorHAnsi" w:cstheme="minorHAnsi"/>
          <w:sz w:val="22"/>
          <w:szCs w:val="22"/>
        </w:rPr>
        <w:t xml:space="preserve"> January 2022</w:t>
      </w:r>
    </w:p>
    <w:p w14:paraId="289A8EEE" w14:textId="77777777" w:rsidR="0059604F" w:rsidRPr="00822CBD" w:rsidRDefault="0059604F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46C7E8" w14:textId="77777777" w:rsidR="003C5674" w:rsidRPr="00822CBD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22CBD">
        <w:rPr>
          <w:rFonts w:asciiTheme="minorHAnsi" w:hAnsiTheme="minorHAnsi" w:cstheme="minorHAnsi"/>
          <w:sz w:val="22"/>
          <w:szCs w:val="22"/>
          <w:u w:val="single"/>
        </w:rPr>
        <w:t>Present</w:t>
      </w:r>
      <w:r w:rsidR="003C5674" w:rsidRPr="00822CBD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C6A028C" w14:textId="43ABA2C0" w:rsidR="0059604F" w:rsidRPr="00822CBD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 xml:space="preserve">Community Councillors: </w:t>
      </w:r>
      <w:r w:rsidR="003626A7" w:rsidRPr="00822CBD">
        <w:rPr>
          <w:rFonts w:asciiTheme="minorHAnsi" w:hAnsiTheme="minorHAnsi" w:cstheme="minorHAnsi"/>
          <w:sz w:val="22"/>
          <w:szCs w:val="22"/>
        </w:rPr>
        <w:t xml:space="preserve"> </w:t>
      </w:r>
      <w:r w:rsidR="00D76C3C">
        <w:rPr>
          <w:rFonts w:asciiTheme="minorHAnsi" w:hAnsiTheme="minorHAnsi" w:cstheme="minorHAnsi"/>
          <w:sz w:val="22"/>
          <w:szCs w:val="22"/>
        </w:rPr>
        <w:t xml:space="preserve">Peter Daniel, </w:t>
      </w:r>
      <w:r w:rsidR="00CB0EA7">
        <w:rPr>
          <w:rFonts w:asciiTheme="minorHAnsi" w:hAnsiTheme="minorHAnsi" w:cstheme="minorHAnsi"/>
          <w:sz w:val="22"/>
          <w:szCs w:val="22"/>
        </w:rPr>
        <w:t>Janet Robins</w:t>
      </w:r>
      <w:r w:rsidR="004C15CE" w:rsidRPr="00822CBD">
        <w:rPr>
          <w:rFonts w:asciiTheme="minorHAnsi" w:hAnsiTheme="minorHAnsi" w:cstheme="minorHAnsi"/>
          <w:sz w:val="22"/>
          <w:szCs w:val="22"/>
        </w:rPr>
        <w:t xml:space="preserve">, </w:t>
      </w:r>
      <w:r w:rsidR="00CB0EA7">
        <w:rPr>
          <w:rFonts w:asciiTheme="minorHAnsi" w:hAnsiTheme="minorHAnsi" w:cstheme="minorHAnsi"/>
          <w:sz w:val="22"/>
          <w:szCs w:val="22"/>
        </w:rPr>
        <w:t xml:space="preserve">Owen Dodd, </w:t>
      </w:r>
      <w:r w:rsidR="003D57ED" w:rsidRPr="00822CBD">
        <w:rPr>
          <w:rFonts w:asciiTheme="minorHAnsi" w:hAnsiTheme="minorHAnsi" w:cstheme="minorHAnsi"/>
          <w:sz w:val="22"/>
          <w:szCs w:val="22"/>
        </w:rPr>
        <w:t>Colin Deakins, Nigel Morrey</w:t>
      </w:r>
      <w:r w:rsidR="00B75316" w:rsidRPr="00822CBD">
        <w:rPr>
          <w:rFonts w:asciiTheme="minorHAnsi" w:hAnsiTheme="minorHAnsi" w:cstheme="minorHAnsi"/>
          <w:sz w:val="22"/>
          <w:szCs w:val="22"/>
        </w:rPr>
        <w:t>, Andy Barnes</w:t>
      </w:r>
      <w:r w:rsidR="003C5674" w:rsidRPr="00822CBD">
        <w:rPr>
          <w:rFonts w:asciiTheme="minorHAnsi" w:hAnsiTheme="minorHAnsi" w:cstheme="minorHAnsi"/>
          <w:sz w:val="22"/>
          <w:szCs w:val="22"/>
        </w:rPr>
        <w:t>.</w:t>
      </w:r>
    </w:p>
    <w:p w14:paraId="422559B9" w14:textId="77777777" w:rsidR="0059604F" w:rsidRPr="00822CBD" w:rsidRDefault="0059604F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5E1605" w14:textId="77777777" w:rsidR="0059604F" w:rsidRPr="00822CBD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22CBD">
        <w:rPr>
          <w:rFonts w:asciiTheme="minorHAnsi" w:hAnsiTheme="minorHAnsi" w:cstheme="minorHAnsi"/>
          <w:sz w:val="22"/>
          <w:szCs w:val="22"/>
          <w:u w:val="single"/>
        </w:rPr>
        <w:t>Welcome and Chairman’s Remarks</w:t>
      </w:r>
    </w:p>
    <w:p w14:paraId="617F76C3" w14:textId="2FA216A1" w:rsidR="0059604F" w:rsidRPr="00822CBD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>The meeting commenced at 1</w:t>
      </w:r>
      <w:r w:rsidR="007D7382" w:rsidRPr="00822CBD">
        <w:rPr>
          <w:rFonts w:asciiTheme="minorHAnsi" w:hAnsiTheme="minorHAnsi" w:cstheme="minorHAnsi"/>
          <w:sz w:val="22"/>
          <w:szCs w:val="22"/>
        </w:rPr>
        <w:t>9.</w:t>
      </w:r>
      <w:r w:rsidR="00D76C3C">
        <w:rPr>
          <w:rFonts w:asciiTheme="minorHAnsi" w:hAnsiTheme="minorHAnsi" w:cstheme="minorHAnsi"/>
          <w:sz w:val="22"/>
          <w:szCs w:val="22"/>
        </w:rPr>
        <w:t>3</w:t>
      </w:r>
      <w:r w:rsidR="007D7382" w:rsidRPr="00822CBD">
        <w:rPr>
          <w:rFonts w:asciiTheme="minorHAnsi" w:hAnsiTheme="minorHAnsi" w:cstheme="minorHAnsi"/>
          <w:sz w:val="22"/>
          <w:szCs w:val="22"/>
        </w:rPr>
        <w:t>0</w:t>
      </w:r>
      <w:r w:rsidRPr="00822CBD">
        <w:rPr>
          <w:rFonts w:asciiTheme="minorHAnsi" w:hAnsiTheme="minorHAnsi" w:cstheme="minorHAnsi"/>
          <w:sz w:val="22"/>
          <w:szCs w:val="22"/>
        </w:rPr>
        <w:t xml:space="preserve"> with thanks to all for </w:t>
      </w:r>
      <w:r w:rsidR="00E97976" w:rsidRPr="00822CBD">
        <w:rPr>
          <w:rFonts w:asciiTheme="minorHAnsi" w:hAnsiTheme="minorHAnsi" w:cstheme="minorHAnsi"/>
          <w:sz w:val="22"/>
          <w:szCs w:val="22"/>
        </w:rPr>
        <w:t xml:space="preserve">joining this online video conferencing </w:t>
      </w:r>
      <w:r w:rsidRPr="00822CBD">
        <w:rPr>
          <w:rFonts w:asciiTheme="minorHAnsi" w:hAnsiTheme="minorHAnsi" w:cstheme="minorHAnsi"/>
          <w:sz w:val="22"/>
          <w:szCs w:val="22"/>
        </w:rPr>
        <w:t>Planning Application Review Committee meeting.</w:t>
      </w:r>
    </w:p>
    <w:p w14:paraId="4F2FFD41" w14:textId="7F137582" w:rsidR="000A1014" w:rsidRPr="00822CBD" w:rsidRDefault="000A1014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99211C7" w14:textId="244D93E8" w:rsidR="0059604F" w:rsidRPr="00822CBD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22CBD">
        <w:rPr>
          <w:rFonts w:asciiTheme="minorHAnsi" w:hAnsiTheme="minorHAnsi" w:cstheme="minorHAnsi"/>
          <w:sz w:val="22"/>
          <w:szCs w:val="22"/>
          <w:u w:val="single"/>
        </w:rPr>
        <w:t>Declarations of Interest</w:t>
      </w:r>
    </w:p>
    <w:p w14:paraId="7F9964C6" w14:textId="4A7D5C36" w:rsidR="00DB6579" w:rsidRPr="00822CBD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 xml:space="preserve">With regard to the meeting agenda, attendees were invited to declare any personal interests. </w:t>
      </w:r>
      <w:r w:rsidR="00E6449E" w:rsidRPr="00822CBD">
        <w:rPr>
          <w:rFonts w:asciiTheme="minorHAnsi" w:hAnsiTheme="minorHAnsi" w:cstheme="minorHAnsi"/>
          <w:sz w:val="22"/>
          <w:szCs w:val="22"/>
        </w:rPr>
        <w:t>No interests were declared.</w:t>
      </w:r>
    </w:p>
    <w:p w14:paraId="54887771" w14:textId="33A63334" w:rsidR="00FD0F80" w:rsidRDefault="00FD0F80" w:rsidP="00FD0F80">
      <w:pPr>
        <w:pStyle w:val="NoSpacing"/>
        <w:rPr>
          <w:rFonts w:cstheme="minorHAnsi"/>
          <w:u w:val="single"/>
        </w:rPr>
      </w:pPr>
    </w:p>
    <w:p w14:paraId="0A0721C5" w14:textId="1E175B5E" w:rsidR="00963BB2" w:rsidRDefault="00963BB2" w:rsidP="00FD0F80">
      <w:pPr>
        <w:pStyle w:val="NoSpacing"/>
        <w:rPr>
          <w:rFonts w:cstheme="minorHAnsi"/>
          <w:u w:val="single"/>
        </w:rPr>
      </w:pPr>
      <w:r>
        <w:rPr>
          <w:rFonts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p w14:paraId="7DAEEE3D" w14:textId="77777777" w:rsidR="00963BB2" w:rsidRPr="00822CBD" w:rsidRDefault="00963BB2" w:rsidP="00FD0F80">
      <w:pPr>
        <w:pStyle w:val="NoSpacing"/>
        <w:rPr>
          <w:rFonts w:cstheme="minorHAnsi"/>
          <w:u w:val="single"/>
        </w:rPr>
      </w:pPr>
    </w:p>
    <w:p w14:paraId="143E0B36" w14:textId="77777777" w:rsidR="004C15CE" w:rsidRPr="00565193" w:rsidRDefault="004C15CE" w:rsidP="004C15CE">
      <w:pPr>
        <w:pStyle w:val="NoSpacing"/>
        <w:numPr>
          <w:ilvl w:val="0"/>
          <w:numId w:val="22"/>
        </w:numPr>
        <w:rPr>
          <w:rFonts w:cstheme="minorHAnsi"/>
          <w:b/>
          <w:bCs/>
          <w:u w:val="single"/>
        </w:rPr>
      </w:pPr>
      <w:r w:rsidRPr="00565193">
        <w:rPr>
          <w:rFonts w:cstheme="minorHAnsi"/>
          <w:b/>
          <w:bCs/>
          <w:u w:val="single"/>
        </w:rPr>
        <w:t>Planning Permission</w:t>
      </w:r>
    </w:p>
    <w:p w14:paraId="076BD2AF" w14:textId="7CE502F2" w:rsidR="005D1455" w:rsidRPr="00822CBD" w:rsidRDefault="005D1455" w:rsidP="005D1455">
      <w:pPr>
        <w:pStyle w:val="NoSpacing"/>
        <w:ind w:left="360"/>
        <w:rPr>
          <w:rFonts w:cstheme="minorHAnsi"/>
        </w:rPr>
      </w:pPr>
      <w:r w:rsidRPr="00822CBD">
        <w:rPr>
          <w:rFonts w:cstheme="minorHAnsi"/>
          <w:b/>
          <w:bCs/>
        </w:rPr>
        <w:t>Monmouthshire County Council</w:t>
      </w:r>
      <w:r w:rsidRPr="00822CBD">
        <w:rPr>
          <w:rFonts w:cstheme="minorHAnsi"/>
        </w:rPr>
        <w:t xml:space="preserve">                  </w:t>
      </w:r>
      <w:r w:rsidR="00D76C3C">
        <w:rPr>
          <w:rFonts w:cstheme="minorHAnsi"/>
        </w:rPr>
        <w:t>22</w:t>
      </w:r>
      <w:r w:rsidR="001A04BF">
        <w:rPr>
          <w:rFonts w:cstheme="minorHAnsi"/>
        </w:rPr>
        <w:t>n</w:t>
      </w:r>
      <w:r w:rsidR="00D76C3C">
        <w:rPr>
          <w:rFonts w:cstheme="minorHAnsi"/>
        </w:rPr>
        <w:t>d December</w:t>
      </w:r>
      <w:r w:rsidRPr="00822CBD">
        <w:rPr>
          <w:rFonts w:cstheme="minorHAnsi"/>
        </w:rPr>
        <w:t xml:space="preserve"> 2021</w:t>
      </w:r>
    </w:p>
    <w:p w14:paraId="4E7E2F2F" w14:textId="51004687" w:rsidR="005D1455" w:rsidRPr="00822CBD" w:rsidRDefault="005D1455" w:rsidP="005D1455">
      <w:pPr>
        <w:pStyle w:val="NoSpacing"/>
        <w:ind w:left="360"/>
        <w:rPr>
          <w:rFonts w:cstheme="minorHAnsi"/>
        </w:rPr>
      </w:pPr>
      <w:r w:rsidRPr="00822CBD">
        <w:rPr>
          <w:rFonts w:cstheme="minorHAnsi"/>
          <w:b/>
          <w:bCs/>
        </w:rPr>
        <w:t xml:space="preserve">Application Number: </w:t>
      </w:r>
      <w:r w:rsidRPr="00822CBD">
        <w:rPr>
          <w:rFonts w:cstheme="minorHAnsi"/>
        </w:rPr>
        <w:t>DM/2021/0</w:t>
      </w:r>
      <w:r w:rsidR="005F7054" w:rsidRPr="00822CBD">
        <w:rPr>
          <w:rFonts w:cstheme="minorHAnsi"/>
        </w:rPr>
        <w:t>17</w:t>
      </w:r>
      <w:r w:rsidR="00D76C3C">
        <w:rPr>
          <w:rFonts w:cstheme="minorHAnsi"/>
        </w:rPr>
        <w:t>81</w:t>
      </w:r>
      <w:r w:rsidRPr="00822CBD">
        <w:rPr>
          <w:rFonts w:cstheme="minorHAnsi"/>
        </w:rPr>
        <w:t xml:space="preserve">       </w:t>
      </w:r>
      <w:r w:rsidRPr="00822CBD">
        <w:rPr>
          <w:rFonts w:cstheme="minorHAnsi"/>
          <w:b/>
          <w:bCs/>
        </w:rPr>
        <w:t>Grid Reference</w:t>
      </w:r>
      <w:r w:rsidRPr="00822CBD">
        <w:rPr>
          <w:rFonts w:cstheme="minorHAnsi"/>
        </w:rPr>
        <w:t>: 33</w:t>
      </w:r>
      <w:r w:rsidR="005F7054" w:rsidRPr="00822CBD">
        <w:rPr>
          <w:rFonts w:cstheme="minorHAnsi"/>
        </w:rPr>
        <w:t>2</w:t>
      </w:r>
      <w:r w:rsidR="00D76C3C">
        <w:rPr>
          <w:rFonts w:cstheme="minorHAnsi"/>
        </w:rPr>
        <w:t>039</w:t>
      </w:r>
      <w:r w:rsidRPr="00822CBD">
        <w:rPr>
          <w:rFonts w:cstheme="minorHAnsi"/>
        </w:rPr>
        <w:t xml:space="preserve"> 20</w:t>
      </w:r>
      <w:r w:rsidR="00D76C3C">
        <w:rPr>
          <w:rFonts w:cstheme="minorHAnsi"/>
        </w:rPr>
        <w:t>2930</w:t>
      </w:r>
    </w:p>
    <w:p w14:paraId="3E63F090" w14:textId="77777777" w:rsidR="005D1455" w:rsidRPr="00822CBD" w:rsidRDefault="005D1455" w:rsidP="005D1455">
      <w:pPr>
        <w:pStyle w:val="NoSpacing"/>
        <w:ind w:left="360"/>
        <w:rPr>
          <w:rStyle w:val="Strong"/>
          <w:rFonts w:cstheme="minorHAnsi"/>
        </w:rPr>
      </w:pPr>
    </w:p>
    <w:p w14:paraId="1B109191" w14:textId="391AA129" w:rsidR="005D1455" w:rsidRPr="00822CBD" w:rsidRDefault="005D1455" w:rsidP="005D1455">
      <w:pPr>
        <w:pStyle w:val="NoSpacing"/>
        <w:ind w:left="360"/>
        <w:rPr>
          <w:rFonts w:cstheme="minorHAnsi"/>
        </w:rPr>
      </w:pPr>
      <w:r w:rsidRPr="00822CBD">
        <w:rPr>
          <w:rStyle w:val="Strong"/>
          <w:rFonts w:cstheme="minorHAnsi"/>
        </w:rPr>
        <w:t>Application Type:</w:t>
      </w:r>
      <w:r w:rsidRPr="00822CBD">
        <w:rPr>
          <w:rFonts w:cstheme="minorHAnsi"/>
        </w:rPr>
        <w:t xml:space="preserve"> </w:t>
      </w:r>
      <w:r w:rsidR="00D76C3C">
        <w:rPr>
          <w:rFonts w:cstheme="minorHAnsi"/>
        </w:rPr>
        <w:t>Planning Permission</w:t>
      </w:r>
    </w:p>
    <w:p w14:paraId="65AD2591" w14:textId="5665F3A7" w:rsidR="005D1455" w:rsidRPr="00822CBD" w:rsidRDefault="005D1455" w:rsidP="005D1455">
      <w:pPr>
        <w:pStyle w:val="NoSpacing"/>
        <w:ind w:left="360"/>
        <w:rPr>
          <w:rFonts w:cstheme="minorHAnsi"/>
          <w:b/>
          <w:bCs/>
        </w:rPr>
      </w:pPr>
      <w:r w:rsidRPr="00822CBD">
        <w:rPr>
          <w:rStyle w:val="Strong"/>
          <w:rFonts w:cstheme="minorHAnsi"/>
        </w:rPr>
        <w:t>Planning Officer:</w:t>
      </w:r>
      <w:r w:rsidRPr="00822CBD">
        <w:rPr>
          <w:rFonts w:cstheme="minorHAnsi"/>
        </w:rPr>
        <w:t xml:space="preserve"> </w:t>
      </w:r>
      <w:r w:rsidR="00D76C3C">
        <w:rPr>
          <w:rFonts w:cstheme="minorHAnsi"/>
        </w:rPr>
        <w:t>Ms Jo Draper</w:t>
      </w:r>
    </w:p>
    <w:p w14:paraId="6B81807A" w14:textId="77777777" w:rsidR="005F7054" w:rsidRPr="00822CBD" w:rsidRDefault="005F7054" w:rsidP="005D1455">
      <w:pPr>
        <w:pStyle w:val="NoSpacing"/>
        <w:ind w:left="360"/>
        <w:rPr>
          <w:rStyle w:val="Strong"/>
          <w:rFonts w:cstheme="minorHAnsi"/>
          <w:b w:val="0"/>
          <w:bCs w:val="0"/>
        </w:rPr>
      </w:pPr>
    </w:p>
    <w:p w14:paraId="78FCCE59" w14:textId="77777777" w:rsidR="005F7054" w:rsidRPr="00822CBD" w:rsidRDefault="005D1455" w:rsidP="005F705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822CBD">
        <w:rPr>
          <w:rStyle w:val="Strong"/>
          <w:rFonts w:asciiTheme="minorHAnsi" w:hAnsiTheme="minorHAnsi" w:cstheme="minorHAnsi"/>
          <w:sz w:val="22"/>
          <w:szCs w:val="22"/>
        </w:rPr>
        <w:t>Proposal</w:t>
      </w:r>
      <w:r w:rsidRPr="00822CBD">
        <w:rPr>
          <w:rFonts w:asciiTheme="minorHAnsi" w:hAnsiTheme="minorHAnsi" w:cstheme="minorHAnsi"/>
          <w:sz w:val="22"/>
          <w:szCs w:val="22"/>
        </w:rPr>
        <w:t>:</w:t>
      </w:r>
    </w:p>
    <w:p w14:paraId="6E1FEFE7" w14:textId="77777777" w:rsidR="00D76C3C" w:rsidRDefault="00D76C3C" w:rsidP="00D76C3C">
      <w:pPr>
        <w:autoSpaceDE w:val="0"/>
        <w:autoSpaceDN w:val="0"/>
        <w:adjustRightInd w:val="0"/>
        <w:ind w:left="720"/>
        <w:rPr>
          <w:rFonts w:ascii="Arial-BoldMT" w:hAnsi="Arial-BoldMT" w:cs="Arial-BoldMT"/>
        </w:rPr>
      </w:pPr>
      <w:r w:rsidRPr="00E45570">
        <w:rPr>
          <w:rFonts w:ascii="Arial-BoldMT" w:hAnsi="Arial-BoldMT" w:cs="Arial-BoldMT"/>
        </w:rPr>
        <w:t>Proposed new build 2 bedroom detached dwelling with off</w:t>
      </w:r>
      <w:r>
        <w:rPr>
          <w:rFonts w:ascii="Arial-BoldMT" w:hAnsi="Arial-BoldMT" w:cs="Arial-BoldMT"/>
        </w:rPr>
        <w:t xml:space="preserve"> </w:t>
      </w:r>
      <w:r w:rsidRPr="00E45570">
        <w:rPr>
          <w:rFonts w:ascii="Arial-BoldMT" w:hAnsi="Arial-BoldMT" w:cs="Arial-BoldMT"/>
        </w:rPr>
        <w:t>street parking.</w:t>
      </w:r>
    </w:p>
    <w:p w14:paraId="02491AD5" w14:textId="368F3360" w:rsidR="005D1455" w:rsidRPr="00822CBD" w:rsidRDefault="005D1455" w:rsidP="005F7054">
      <w:pPr>
        <w:autoSpaceDE w:val="0"/>
        <w:autoSpaceDN w:val="0"/>
        <w:adjustRightInd w:val="0"/>
        <w:ind w:left="360"/>
        <w:rPr>
          <w:rStyle w:val="Strong"/>
          <w:rFonts w:asciiTheme="minorHAnsi" w:hAnsiTheme="minorHAnsi" w:cstheme="minorHAnsi"/>
          <w:sz w:val="22"/>
          <w:szCs w:val="22"/>
        </w:rPr>
      </w:pPr>
    </w:p>
    <w:p w14:paraId="4997101B" w14:textId="77777777" w:rsidR="005D1455" w:rsidRPr="00822CBD" w:rsidRDefault="005D1455" w:rsidP="005D1455">
      <w:pPr>
        <w:autoSpaceDE w:val="0"/>
        <w:autoSpaceDN w:val="0"/>
        <w:adjustRightInd w:val="0"/>
        <w:ind w:left="360"/>
        <w:rPr>
          <w:rStyle w:val="Strong"/>
          <w:rFonts w:asciiTheme="minorHAnsi" w:hAnsiTheme="minorHAnsi" w:cstheme="minorHAnsi"/>
          <w:sz w:val="22"/>
          <w:szCs w:val="22"/>
        </w:rPr>
      </w:pPr>
      <w:r w:rsidRPr="00822CBD">
        <w:rPr>
          <w:rStyle w:val="Strong"/>
          <w:rFonts w:asciiTheme="minorHAnsi" w:hAnsiTheme="minorHAnsi" w:cstheme="minorHAnsi"/>
          <w:sz w:val="22"/>
          <w:szCs w:val="22"/>
        </w:rPr>
        <w:t xml:space="preserve">Address: </w:t>
      </w:r>
    </w:p>
    <w:p w14:paraId="38722D72" w14:textId="52B63899" w:rsidR="00D76C3C" w:rsidRPr="00586879" w:rsidRDefault="00D76C3C" w:rsidP="00D76C3C">
      <w:pPr>
        <w:autoSpaceDE w:val="0"/>
        <w:autoSpaceDN w:val="0"/>
        <w:adjustRightInd w:val="0"/>
        <w:ind w:left="720"/>
        <w:rPr>
          <w:rFonts w:ascii="Arial-BoldMT" w:hAnsi="Arial-BoldMT" w:cs="Arial-BoldMT"/>
        </w:rPr>
      </w:pPr>
      <w:proofErr w:type="spellStart"/>
      <w:r w:rsidRPr="00963BB2">
        <w:rPr>
          <w:rFonts w:ascii="Arial-BoldMT" w:hAnsi="Arial-BoldMT" w:cs="Arial-BoldMT"/>
        </w:rPr>
        <w:t>Robyrna</w:t>
      </w:r>
      <w:proofErr w:type="spellEnd"/>
    </w:p>
    <w:p w14:paraId="0F46354D" w14:textId="77777777" w:rsidR="00D76C3C" w:rsidRPr="00586879" w:rsidRDefault="00D76C3C" w:rsidP="00D76C3C">
      <w:pPr>
        <w:autoSpaceDE w:val="0"/>
        <w:autoSpaceDN w:val="0"/>
        <w:adjustRightInd w:val="0"/>
        <w:ind w:left="720"/>
        <w:rPr>
          <w:rFonts w:ascii="Arial-BoldMT" w:hAnsi="Arial-BoldMT" w:cs="Arial-BoldMT"/>
        </w:rPr>
      </w:pPr>
      <w:r w:rsidRPr="00586879">
        <w:rPr>
          <w:rFonts w:ascii="Arial-BoldMT" w:hAnsi="Arial-BoldMT" w:cs="Arial-BoldMT"/>
        </w:rPr>
        <w:t>Berthon Road</w:t>
      </w:r>
    </w:p>
    <w:p w14:paraId="13777802" w14:textId="77777777" w:rsidR="00D76C3C" w:rsidRPr="00586879" w:rsidRDefault="00D76C3C" w:rsidP="00D76C3C">
      <w:pPr>
        <w:autoSpaceDE w:val="0"/>
        <w:autoSpaceDN w:val="0"/>
        <w:adjustRightInd w:val="0"/>
        <w:ind w:left="720"/>
        <w:rPr>
          <w:rFonts w:ascii="Arial-BoldMT" w:hAnsi="Arial-BoldMT" w:cs="Arial-BoldMT"/>
        </w:rPr>
      </w:pPr>
      <w:r w:rsidRPr="00586879">
        <w:rPr>
          <w:rFonts w:ascii="Arial-BoldMT" w:hAnsi="Arial-BoldMT" w:cs="Arial-BoldMT"/>
        </w:rPr>
        <w:t>Little Mill</w:t>
      </w:r>
    </w:p>
    <w:p w14:paraId="69439E92" w14:textId="77777777" w:rsidR="00D76C3C" w:rsidRPr="00586879" w:rsidRDefault="00D76C3C" w:rsidP="00D76C3C">
      <w:pPr>
        <w:autoSpaceDE w:val="0"/>
        <w:autoSpaceDN w:val="0"/>
        <w:adjustRightInd w:val="0"/>
        <w:ind w:left="720"/>
        <w:rPr>
          <w:rFonts w:ascii="Arial-BoldMT" w:hAnsi="Arial-BoldMT" w:cs="Arial-BoldMT"/>
        </w:rPr>
      </w:pPr>
      <w:r w:rsidRPr="00586879">
        <w:rPr>
          <w:rFonts w:ascii="Arial-BoldMT" w:hAnsi="Arial-BoldMT" w:cs="Arial-BoldMT"/>
        </w:rPr>
        <w:t>Pontypool</w:t>
      </w:r>
    </w:p>
    <w:p w14:paraId="62272991" w14:textId="77777777" w:rsidR="00D76C3C" w:rsidRPr="00586879" w:rsidRDefault="00D76C3C" w:rsidP="00D76C3C">
      <w:pPr>
        <w:autoSpaceDE w:val="0"/>
        <w:autoSpaceDN w:val="0"/>
        <w:adjustRightInd w:val="0"/>
        <w:ind w:left="720"/>
        <w:rPr>
          <w:rFonts w:ascii="Arial-BoldMT" w:hAnsi="Arial-BoldMT" w:cs="Arial-BoldMT"/>
        </w:rPr>
      </w:pPr>
      <w:r w:rsidRPr="00586879">
        <w:rPr>
          <w:rFonts w:ascii="Arial-BoldMT" w:hAnsi="Arial-BoldMT" w:cs="Arial-BoldMT"/>
        </w:rPr>
        <w:t>Monmouthshire</w:t>
      </w:r>
    </w:p>
    <w:p w14:paraId="7EB9DFA1" w14:textId="13729A69" w:rsidR="00D22944" w:rsidRPr="00822CBD" w:rsidRDefault="00D76C3C" w:rsidP="00D76C3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6879">
        <w:rPr>
          <w:rFonts w:ascii="Arial-BoldMT" w:hAnsi="Arial-BoldMT" w:cs="Arial-BoldMT"/>
        </w:rPr>
        <w:t>NP4 0HE</w:t>
      </w:r>
    </w:p>
    <w:p w14:paraId="0950B3B9" w14:textId="77777777" w:rsidR="00D76C3C" w:rsidRDefault="00D76C3C" w:rsidP="00D22944">
      <w:pPr>
        <w:pStyle w:val="NoSpacing"/>
        <w:ind w:left="360"/>
        <w:rPr>
          <w:rFonts w:cstheme="minorHAnsi"/>
          <w:b/>
          <w:bCs/>
        </w:rPr>
      </w:pPr>
    </w:p>
    <w:p w14:paraId="473DE0FA" w14:textId="392C7663" w:rsidR="00BE2849" w:rsidRDefault="00BE2849" w:rsidP="00BE2849">
      <w:pPr>
        <w:pStyle w:val="NoSpacing"/>
        <w:ind w:left="360"/>
        <w:rPr>
          <w:rFonts w:cstheme="minorHAnsi"/>
        </w:rPr>
      </w:pPr>
      <w:r w:rsidRPr="00894961">
        <w:rPr>
          <w:rFonts w:cstheme="minorHAnsi"/>
          <w:b/>
          <w:bCs/>
        </w:rPr>
        <w:t>Conclusion / Comments</w:t>
      </w:r>
      <w:r w:rsidRPr="003028FE">
        <w:rPr>
          <w:rFonts w:cstheme="minorHAnsi"/>
        </w:rPr>
        <w:t>.</w:t>
      </w:r>
    </w:p>
    <w:p w14:paraId="52CA7788" w14:textId="30DCAAD4" w:rsidR="00D76C3C" w:rsidRDefault="00D76C3C" w:rsidP="00E85338">
      <w:pPr>
        <w:pStyle w:val="NoSpacing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 xml:space="preserve">With regard to national plans / coming regulations to mitigate climate change i.e., elimination of fossil fuel home heating systems, electric vehicle (EV) </w:t>
      </w:r>
      <w:r w:rsidR="001A04BF">
        <w:rPr>
          <w:rFonts w:cstheme="minorHAnsi"/>
        </w:rPr>
        <w:t>uses</w:t>
      </w:r>
      <w:r>
        <w:rPr>
          <w:rFonts w:cstheme="minorHAnsi"/>
        </w:rPr>
        <w:t xml:space="preserve"> etc., the </w:t>
      </w:r>
      <w:r w:rsidR="00E85338">
        <w:rPr>
          <w:rFonts w:cstheme="minorHAnsi"/>
        </w:rPr>
        <w:t xml:space="preserve">new build </w:t>
      </w:r>
      <w:r>
        <w:rPr>
          <w:rFonts w:cstheme="minorHAnsi"/>
        </w:rPr>
        <w:t>proposal should reference to design features, and or, preparation for, in respect of insulation, heating (heat pump?), solar panels, EV charging point(s), etc.</w:t>
      </w:r>
    </w:p>
    <w:p w14:paraId="1C925458" w14:textId="317129E4" w:rsidR="00CB0EA7" w:rsidRDefault="00CB0EA7" w:rsidP="00E85338">
      <w:pPr>
        <w:pStyle w:val="NoSpacing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It was noted that the proposal schematics show car parking for two cars, there should be an emphasis on the development not leading to additional on street parking of car(s).</w:t>
      </w:r>
    </w:p>
    <w:p w14:paraId="5D60D1EA" w14:textId="1D6AF50E" w:rsidR="00CB0EA7" w:rsidRDefault="00802691" w:rsidP="00E85338">
      <w:pPr>
        <w:pStyle w:val="NoSpacing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 xml:space="preserve">Potential water </w:t>
      </w:r>
      <w:r w:rsidR="00B72400">
        <w:rPr>
          <w:rFonts w:cstheme="minorHAnsi"/>
        </w:rPr>
        <w:t>flowing</w:t>
      </w:r>
      <w:r>
        <w:rPr>
          <w:rFonts w:cstheme="minorHAnsi"/>
        </w:rPr>
        <w:t xml:space="preserve"> from the </w:t>
      </w:r>
      <w:r w:rsidR="00B72400">
        <w:rPr>
          <w:rFonts w:cstheme="minorHAnsi"/>
        </w:rPr>
        <w:t xml:space="preserve">tarmacadam surfaced </w:t>
      </w:r>
      <w:r>
        <w:rPr>
          <w:rFonts w:cstheme="minorHAnsi"/>
        </w:rPr>
        <w:t>vehicle access</w:t>
      </w:r>
      <w:r w:rsidR="00B72400">
        <w:rPr>
          <w:rFonts w:cstheme="minorHAnsi"/>
        </w:rPr>
        <w:t>, and</w:t>
      </w:r>
      <w:r>
        <w:rPr>
          <w:rFonts w:cstheme="minorHAnsi"/>
        </w:rPr>
        <w:t xml:space="preserve"> hard standing</w:t>
      </w:r>
      <w:r w:rsidR="00B72400">
        <w:rPr>
          <w:rFonts w:cstheme="minorHAnsi"/>
        </w:rPr>
        <w:t>, to the street,</w:t>
      </w:r>
      <w:r>
        <w:rPr>
          <w:rFonts w:cstheme="minorHAnsi"/>
        </w:rPr>
        <w:t xml:space="preserve"> </w:t>
      </w:r>
      <w:r w:rsidR="00B72400">
        <w:rPr>
          <w:rFonts w:cstheme="minorHAnsi"/>
        </w:rPr>
        <w:t>should be avoided by the inclusion of appropriate drainage arrangement.</w:t>
      </w:r>
    </w:p>
    <w:p w14:paraId="1F8A6510" w14:textId="4621E182" w:rsidR="009167AD" w:rsidRPr="00822CBD" w:rsidRDefault="009167AD" w:rsidP="00E85338">
      <w:pPr>
        <w:pStyle w:val="NoSpacing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Otherwise, there were no concerns with the proposal.</w:t>
      </w:r>
    </w:p>
    <w:p w14:paraId="4C7FEC51" w14:textId="77777777" w:rsidR="008079A0" w:rsidRPr="00822CBD" w:rsidRDefault="008079A0" w:rsidP="008079A0">
      <w:pPr>
        <w:pStyle w:val="NoSpacing"/>
        <w:ind w:left="360"/>
        <w:rPr>
          <w:rFonts w:cstheme="minorHAnsi"/>
        </w:rPr>
      </w:pPr>
    </w:p>
    <w:p w14:paraId="6299AF86" w14:textId="0529D4FD" w:rsidR="008079A0" w:rsidRDefault="008079A0" w:rsidP="008079A0">
      <w:pPr>
        <w:pStyle w:val="NoSpacing"/>
        <w:ind w:left="360"/>
        <w:rPr>
          <w:rFonts w:cstheme="minorHAnsi"/>
        </w:rPr>
      </w:pPr>
      <w:r w:rsidRPr="00894961">
        <w:rPr>
          <w:rFonts w:cstheme="minorHAnsi"/>
          <w:b/>
          <w:bCs/>
        </w:rPr>
        <w:t>Conclusion proposed by</w:t>
      </w:r>
      <w:r w:rsidRPr="00560FB6">
        <w:rPr>
          <w:rFonts w:cstheme="minorHAnsi"/>
        </w:rPr>
        <w:t xml:space="preserve"> </w:t>
      </w:r>
      <w:r>
        <w:rPr>
          <w:rFonts w:cstheme="minorHAnsi"/>
        </w:rPr>
        <w:t>C</w:t>
      </w:r>
      <w:r w:rsidRPr="00560FB6">
        <w:rPr>
          <w:rFonts w:cstheme="minorHAnsi"/>
        </w:rPr>
        <w:t xml:space="preserve">ouncillor </w:t>
      </w:r>
      <w:r w:rsidR="00CB0EA7">
        <w:rPr>
          <w:rFonts w:cstheme="minorHAnsi"/>
        </w:rPr>
        <w:t>Morrey</w:t>
      </w:r>
      <w:r w:rsidRPr="00560FB6">
        <w:rPr>
          <w:rFonts w:cstheme="minorHAnsi"/>
        </w:rPr>
        <w:t xml:space="preserve">, seconded </w:t>
      </w:r>
      <w:r>
        <w:rPr>
          <w:rFonts w:cstheme="minorHAnsi"/>
        </w:rPr>
        <w:t>C</w:t>
      </w:r>
      <w:r w:rsidRPr="00560FB6">
        <w:rPr>
          <w:rFonts w:cstheme="minorHAnsi"/>
        </w:rPr>
        <w:t xml:space="preserve">ouncillor </w:t>
      </w:r>
      <w:r w:rsidR="00CB0EA7">
        <w:rPr>
          <w:rFonts w:cstheme="minorHAnsi"/>
        </w:rPr>
        <w:t>Daniel</w:t>
      </w:r>
      <w:r w:rsidRPr="00560FB6">
        <w:rPr>
          <w:rFonts w:cstheme="minorHAnsi"/>
        </w:rPr>
        <w:t>.</w:t>
      </w:r>
    </w:p>
    <w:p w14:paraId="50C487C3" w14:textId="4ECCFAD9" w:rsidR="00565193" w:rsidRDefault="00565193" w:rsidP="008079A0">
      <w:pPr>
        <w:pStyle w:val="NoSpacing"/>
        <w:ind w:left="360"/>
        <w:rPr>
          <w:rFonts w:cstheme="minorHAnsi"/>
          <w:b/>
          <w:bCs/>
        </w:rPr>
      </w:pPr>
    </w:p>
    <w:p w14:paraId="28C02C07" w14:textId="6DA5325D" w:rsidR="00963BB2" w:rsidRDefault="00963BB2" w:rsidP="008079A0">
      <w:pPr>
        <w:pStyle w:val="NoSpacing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A0A40" wp14:editId="0763E4BA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E77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</w:p>
    <w:p w14:paraId="21F90544" w14:textId="77777777" w:rsidR="00963BB2" w:rsidRPr="00822CBD" w:rsidRDefault="00963BB2" w:rsidP="008079A0">
      <w:pPr>
        <w:pStyle w:val="NoSpacing"/>
        <w:ind w:left="360"/>
        <w:rPr>
          <w:rFonts w:cstheme="minorHAnsi"/>
          <w:b/>
          <w:bCs/>
        </w:rPr>
      </w:pPr>
    </w:p>
    <w:bookmarkEnd w:id="0"/>
    <w:p w14:paraId="4F16D739" w14:textId="436A6F89" w:rsidR="00044AAA" w:rsidRPr="00822CBD" w:rsidRDefault="00044AAA" w:rsidP="00AE1F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 xml:space="preserve">The meeting was closed at </w:t>
      </w:r>
      <w:r w:rsidR="00CB0EA7">
        <w:rPr>
          <w:rFonts w:asciiTheme="minorHAnsi" w:hAnsiTheme="minorHAnsi" w:cstheme="minorHAnsi"/>
          <w:sz w:val="22"/>
          <w:szCs w:val="22"/>
        </w:rPr>
        <w:t>20.00</w:t>
      </w:r>
    </w:p>
    <w:p w14:paraId="401CA7A2" w14:textId="77777777" w:rsidR="00D2748C" w:rsidRPr="00822CBD" w:rsidRDefault="00D2748C" w:rsidP="00AE1F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9A392C8" w14:textId="2F17612A" w:rsidR="00602BEA" w:rsidRPr="00822CBD" w:rsidRDefault="00602BEA" w:rsidP="00AE1F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>Andy Barnes</w:t>
      </w:r>
    </w:p>
    <w:p w14:paraId="14912EC1" w14:textId="18F70923" w:rsidR="00455094" w:rsidRPr="00822CBD" w:rsidRDefault="00800B94" w:rsidP="00AE1F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 xml:space="preserve">Councillor and </w:t>
      </w:r>
      <w:r w:rsidR="00455094" w:rsidRPr="00822CBD">
        <w:rPr>
          <w:rFonts w:asciiTheme="minorHAnsi" w:hAnsiTheme="minorHAnsi" w:cstheme="minorHAnsi"/>
          <w:sz w:val="22"/>
          <w:szCs w:val="22"/>
        </w:rPr>
        <w:t>Vice Chair, Goetre Fawr Community Council</w:t>
      </w:r>
    </w:p>
    <w:p w14:paraId="20BB6879" w14:textId="1FFDDCB6" w:rsidR="00455094" w:rsidRPr="00822CBD" w:rsidRDefault="00455094" w:rsidP="00AE1F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7" w:history="1">
        <w:r w:rsidR="00651CD5" w:rsidRPr="00822CBD">
          <w:rPr>
            <w:rStyle w:val="Hyperlink"/>
            <w:rFonts w:asciiTheme="minorHAnsi" w:hAnsiTheme="minorHAnsi" w:cstheme="minorHAnsi"/>
            <w:sz w:val="22"/>
            <w:szCs w:val="22"/>
          </w:rPr>
          <w:t>andy.barnes@goytre.gov.uk</w:t>
        </w:r>
      </w:hyperlink>
    </w:p>
    <w:p w14:paraId="545E54C7" w14:textId="4014AE0A" w:rsidR="00651CD5" w:rsidRPr="00822CBD" w:rsidRDefault="00651CD5" w:rsidP="00AE1F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 xml:space="preserve">Date: </w:t>
      </w:r>
      <w:r w:rsidR="004B3AC1">
        <w:rPr>
          <w:rFonts w:asciiTheme="minorHAnsi" w:hAnsiTheme="minorHAnsi" w:cstheme="minorHAnsi"/>
          <w:sz w:val="22"/>
          <w:szCs w:val="22"/>
        </w:rPr>
        <w:t xml:space="preserve">20th December </w:t>
      </w:r>
      <w:r w:rsidR="005A099D" w:rsidRPr="00822CBD">
        <w:rPr>
          <w:rFonts w:asciiTheme="minorHAnsi" w:hAnsiTheme="minorHAnsi" w:cstheme="minorHAnsi"/>
          <w:sz w:val="22"/>
          <w:szCs w:val="22"/>
        </w:rPr>
        <w:t>2021</w:t>
      </w:r>
    </w:p>
    <w:sectPr w:rsidR="00651CD5" w:rsidRPr="00822CBD" w:rsidSect="00565193">
      <w:footerReference w:type="default" r:id="rId8"/>
      <w:pgSz w:w="11906" w:h="16838" w:code="9"/>
      <w:pgMar w:top="45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2410" w14:textId="77777777" w:rsidR="0019157A" w:rsidRDefault="0019157A" w:rsidP="0059604F">
      <w:r>
        <w:separator/>
      </w:r>
    </w:p>
  </w:endnote>
  <w:endnote w:type="continuationSeparator" w:id="0">
    <w:p w14:paraId="65BAFF8B" w14:textId="77777777" w:rsidR="0019157A" w:rsidRDefault="0019157A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CE8A" w14:textId="77777777" w:rsidR="0019157A" w:rsidRDefault="0019157A" w:rsidP="0059604F">
      <w:r>
        <w:separator/>
      </w:r>
    </w:p>
  </w:footnote>
  <w:footnote w:type="continuationSeparator" w:id="0">
    <w:p w14:paraId="6E25F77C" w14:textId="77777777" w:rsidR="0019157A" w:rsidRDefault="0019157A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1"/>
  </w:num>
  <w:num w:numId="5">
    <w:abstractNumId w:val="12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14"/>
  </w:num>
  <w:num w:numId="11">
    <w:abstractNumId w:val="22"/>
  </w:num>
  <w:num w:numId="12">
    <w:abstractNumId w:val="6"/>
  </w:num>
  <w:num w:numId="13">
    <w:abstractNumId w:val="4"/>
  </w:num>
  <w:num w:numId="14">
    <w:abstractNumId w:val="18"/>
  </w:num>
  <w:num w:numId="15">
    <w:abstractNumId w:val="16"/>
  </w:num>
  <w:num w:numId="16">
    <w:abstractNumId w:val="20"/>
  </w:num>
  <w:num w:numId="17">
    <w:abstractNumId w:val="3"/>
  </w:num>
  <w:num w:numId="18">
    <w:abstractNumId w:val="17"/>
  </w:num>
  <w:num w:numId="19">
    <w:abstractNumId w:val="5"/>
  </w:num>
  <w:num w:numId="20">
    <w:abstractNumId w:val="13"/>
  </w:num>
  <w:num w:numId="21">
    <w:abstractNumId w:val="21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/TiEdQMamo5ecEwIiuWnyqksDcQB8aiQMBqeMJa7LvH25lFdwiQGtRou64MasyDs+zde+VTDpoWrq6ErHkg1gw==" w:salt="YiRuH4wLO4cHTirxYCyuaA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14DB9"/>
    <w:rsid w:val="000357DC"/>
    <w:rsid w:val="00042935"/>
    <w:rsid w:val="000429C0"/>
    <w:rsid w:val="00044AAA"/>
    <w:rsid w:val="0006730F"/>
    <w:rsid w:val="00093E86"/>
    <w:rsid w:val="00094BD3"/>
    <w:rsid w:val="00094BFF"/>
    <w:rsid w:val="00095CB4"/>
    <w:rsid w:val="000A1014"/>
    <w:rsid w:val="000A311E"/>
    <w:rsid w:val="000C00B9"/>
    <w:rsid w:val="000C49F3"/>
    <w:rsid w:val="000C7218"/>
    <w:rsid w:val="000D3399"/>
    <w:rsid w:val="000D7397"/>
    <w:rsid w:val="00111E46"/>
    <w:rsid w:val="00120D8A"/>
    <w:rsid w:val="0012364F"/>
    <w:rsid w:val="00124441"/>
    <w:rsid w:val="00166218"/>
    <w:rsid w:val="00176C5F"/>
    <w:rsid w:val="0018307E"/>
    <w:rsid w:val="0019157A"/>
    <w:rsid w:val="001A04BF"/>
    <w:rsid w:val="001A2EEF"/>
    <w:rsid w:val="001B530B"/>
    <w:rsid w:val="001B7765"/>
    <w:rsid w:val="001B7F50"/>
    <w:rsid w:val="001D3924"/>
    <w:rsid w:val="0020189C"/>
    <w:rsid w:val="002022E9"/>
    <w:rsid w:val="00204F63"/>
    <w:rsid w:val="00205741"/>
    <w:rsid w:val="0022273C"/>
    <w:rsid w:val="00227C6A"/>
    <w:rsid w:val="00236F93"/>
    <w:rsid w:val="00253238"/>
    <w:rsid w:val="00255A0E"/>
    <w:rsid w:val="0027459F"/>
    <w:rsid w:val="00274BEB"/>
    <w:rsid w:val="002859ED"/>
    <w:rsid w:val="00291E24"/>
    <w:rsid w:val="002A7B30"/>
    <w:rsid w:val="002F1C81"/>
    <w:rsid w:val="002F2DD5"/>
    <w:rsid w:val="003028FE"/>
    <w:rsid w:val="00302EC9"/>
    <w:rsid w:val="003154BE"/>
    <w:rsid w:val="00323BEA"/>
    <w:rsid w:val="003309A7"/>
    <w:rsid w:val="003626A7"/>
    <w:rsid w:val="003759E1"/>
    <w:rsid w:val="003929D3"/>
    <w:rsid w:val="003A3A0F"/>
    <w:rsid w:val="003C0B01"/>
    <w:rsid w:val="003C5674"/>
    <w:rsid w:val="003D0520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55094"/>
    <w:rsid w:val="00455744"/>
    <w:rsid w:val="00462E4F"/>
    <w:rsid w:val="00463402"/>
    <w:rsid w:val="00467CD5"/>
    <w:rsid w:val="00480FC2"/>
    <w:rsid w:val="00484FBF"/>
    <w:rsid w:val="004B3AC1"/>
    <w:rsid w:val="004C15CE"/>
    <w:rsid w:val="004C2876"/>
    <w:rsid w:val="004C425A"/>
    <w:rsid w:val="004C5D92"/>
    <w:rsid w:val="004D050F"/>
    <w:rsid w:val="004D6721"/>
    <w:rsid w:val="004E2F53"/>
    <w:rsid w:val="004F3F24"/>
    <w:rsid w:val="00522D96"/>
    <w:rsid w:val="00524E53"/>
    <w:rsid w:val="00527256"/>
    <w:rsid w:val="00532438"/>
    <w:rsid w:val="00535510"/>
    <w:rsid w:val="005422B9"/>
    <w:rsid w:val="00560FB6"/>
    <w:rsid w:val="00565193"/>
    <w:rsid w:val="005660A7"/>
    <w:rsid w:val="00570F06"/>
    <w:rsid w:val="0057197C"/>
    <w:rsid w:val="005925CF"/>
    <w:rsid w:val="0059604F"/>
    <w:rsid w:val="005A099D"/>
    <w:rsid w:val="005B03A5"/>
    <w:rsid w:val="005C6C42"/>
    <w:rsid w:val="005D1455"/>
    <w:rsid w:val="005E565D"/>
    <w:rsid w:val="005F47DA"/>
    <w:rsid w:val="005F7054"/>
    <w:rsid w:val="00602BEA"/>
    <w:rsid w:val="00612C0B"/>
    <w:rsid w:val="00623909"/>
    <w:rsid w:val="00626610"/>
    <w:rsid w:val="00651CD5"/>
    <w:rsid w:val="00662D59"/>
    <w:rsid w:val="0066451E"/>
    <w:rsid w:val="006660F0"/>
    <w:rsid w:val="00683DC2"/>
    <w:rsid w:val="0069353F"/>
    <w:rsid w:val="00693EEB"/>
    <w:rsid w:val="00697B99"/>
    <w:rsid w:val="006A418F"/>
    <w:rsid w:val="006B0D49"/>
    <w:rsid w:val="006C5629"/>
    <w:rsid w:val="006F2DB1"/>
    <w:rsid w:val="006F4DC5"/>
    <w:rsid w:val="006F76C0"/>
    <w:rsid w:val="00701C9A"/>
    <w:rsid w:val="00706EB1"/>
    <w:rsid w:val="00712A6B"/>
    <w:rsid w:val="00722310"/>
    <w:rsid w:val="00723231"/>
    <w:rsid w:val="0073033D"/>
    <w:rsid w:val="00730A37"/>
    <w:rsid w:val="00752278"/>
    <w:rsid w:val="00754A6A"/>
    <w:rsid w:val="007848B5"/>
    <w:rsid w:val="00796EC1"/>
    <w:rsid w:val="007A37E5"/>
    <w:rsid w:val="007A4F04"/>
    <w:rsid w:val="007B53C1"/>
    <w:rsid w:val="007D0411"/>
    <w:rsid w:val="007D7382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5575"/>
    <w:rsid w:val="008439D6"/>
    <w:rsid w:val="008533CC"/>
    <w:rsid w:val="00854CAF"/>
    <w:rsid w:val="008559BB"/>
    <w:rsid w:val="0086252C"/>
    <w:rsid w:val="00875C1D"/>
    <w:rsid w:val="00877012"/>
    <w:rsid w:val="00894961"/>
    <w:rsid w:val="008A2D9F"/>
    <w:rsid w:val="008B5A06"/>
    <w:rsid w:val="008E7C62"/>
    <w:rsid w:val="009012EC"/>
    <w:rsid w:val="009124F5"/>
    <w:rsid w:val="009167AD"/>
    <w:rsid w:val="00937907"/>
    <w:rsid w:val="0094033C"/>
    <w:rsid w:val="0094408E"/>
    <w:rsid w:val="0094616E"/>
    <w:rsid w:val="00946EAA"/>
    <w:rsid w:val="009471F0"/>
    <w:rsid w:val="00955ADD"/>
    <w:rsid w:val="00963BB2"/>
    <w:rsid w:val="0097223B"/>
    <w:rsid w:val="00990C81"/>
    <w:rsid w:val="009E7534"/>
    <w:rsid w:val="00A126FE"/>
    <w:rsid w:val="00A12B70"/>
    <w:rsid w:val="00A16934"/>
    <w:rsid w:val="00A213A9"/>
    <w:rsid w:val="00A23A6A"/>
    <w:rsid w:val="00A2444D"/>
    <w:rsid w:val="00A42D06"/>
    <w:rsid w:val="00A578A7"/>
    <w:rsid w:val="00A67CAD"/>
    <w:rsid w:val="00A8251A"/>
    <w:rsid w:val="00A92A9A"/>
    <w:rsid w:val="00AA2D3E"/>
    <w:rsid w:val="00AB2F30"/>
    <w:rsid w:val="00AD5AE0"/>
    <w:rsid w:val="00AE1FC3"/>
    <w:rsid w:val="00AF3A70"/>
    <w:rsid w:val="00B0169B"/>
    <w:rsid w:val="00B03EC9"/>
    <w:rsid w:val="00B42EBB"/>
    <w:rsid w:val="00B61CD8"/>
    <w:rsid w:val="00B674B1"/>
    <w:rsid w:val="00B72400"/>
    <w:rsid w:val="00B75316"/>
    <w:rsid w:val="00B81569"/>
    <w:rsid w:val="00BC35B3"/>
    <w:rsid w:val="00BE2206"/>
    <w:rsid w:val="00BE2849"/>
    <w:rsid w:val="00BF2235"/>
    <w:rsid w:val="00C039F5"/>
    <w:rsid w:val="00C06FB4"/>
    <w:rsid w:val="00C23016"/>
    <w:rsid w:val="00C269E3"/>
    <w:rsid w:val="00C30707"/>
    <w:rsid w:val="00C34F71"/>
    <w:rsid w:val="00C45070"/>
    <w:rsid w:val="00C474A8"/>
    <w:rsid w:val="00C5276F"/>
    <w:rsid w:val="00C7326B"/>
    <w:rsid w:val="00C8441F"/>
    <w:rsid w:val="00C87E42"/>
    <w:rsid w:val="00C91E15"/>
    <w:rsid w:val="00C978E7"/>
    <w:rsid w:val="00CB0EA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64E1"/>
    <w:rsid w:val="00D415A3"/>
    <w:rsid w:val="00D41EDC"/>
    <w:rsid w:val="00D5096A"/>
    <w:rsid w:val="00D64375"/>
    <w:rsid w:val="00D70931"/>
    <w:rsid w:val="00D71A2F"/>
    <w:rsid w:val="00D7447C"/>
    <w:rsid w:val="00D75B8A"/>
    <w:rsid w:val="00D76C3C"/>
    <w:rsid w:val="00D91F2C"/>
    <w:rsid w:val="00D933E5"/>
    <w:rsid w:val="00DA46BB"/>
    <w:rsid w:val="00DB1655"/>
    <w:rsid w:val="00DB6579"/>
    <w:rsid w:val="00DC2BCD"/>
    <w:rsid w:val="00DD265D"/>
    <w:rsid w:val="00DE255C"/>
    <w:rsid w:val="00DE4DB4"/>
    <w:rsid w:val="00DE5156"/>
    <w:rsid w:val="00DF26E3"/>
    <w:rsid w:val="00E02598"/>
    <w:rsid w:val="00E164EB"/>
    <w:rsid w:val="00E16BAC"/>
    <w:rsid w:val="00E25FA9"/>
    <w:rsid w:val="00E26917"/>
    <w:rsid w:val="00E36CDF"/>
    <w:rsid w:val="00E4480A"/>
    <w:rsid w:val="00E50156"/>
    <w:rsid w:val="00E52E6F"/>
    <w:rsid w:val="00E6449E"/>
    <w:rsid w:val="00E75222"/>
    <w:rsid w:val="00E75507"/>
    <w:rsid w:val="00E82E64"/>
    <w:rsid w:val="00E847F6"/>
    <w:rsid w:val="00E85338"/>
    <w:rsid w:val="00E97976"/>
    <w:rsid w:val="00EC5160"/>
    <w:rsid w:val="00EF08A4"/>
    <w:rsid w:val="00EF2ABC"/>
    <w:rsid w:val="00EF498E"/>
    <w:rsid w:val="00F00634"/>
    <w:rsid w:val="00F14D2A"/>
    <w:rsid w:val="00F43E11"/>
    <w:rsid w:val="00F50448"/>
    <w:rsid w:val="00F6376B"/>
    <w:rsid w:val="00F7082B"/>
    <w:rsid w:val="00F73556"/>
    <w:rsid w:val="00F75597"/>
    <w:rsid w:val="00FB4601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2022-01-11T07:44:00Z</dcterms:created>
  <dcterms:modified xsi:type="dcterms:W3CDTF">2022-01-11T07:44:00Z</dcterms:modified>
</cp:coreProperties>
</file>