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D293F" w14:textId="77777777" w:rsidR="00091E0D" w:rsidRPr="00336863" w:rsidRDefault="00091E0D" w:rsidP="00091E0D">
      <w:pPr>
        <w:jc w:val="center"/>
        <w:rPr>
          <w:rFonts w:ascii="Calibri Light" w:hAnsi="Calibri Light" w:cs="Calibri Light"/>
          <w:b/>
          <w:bCs/>
          <w:sz w:val="36"/>
          <w:szCs w:val="36"/>
        </w:rPr>
      </w:pPr>
      <w:r w:rsidRPr="00336863">
        <w:rPr>
          <w:rFonts w:ascii="Calibri Light" w:hAnsi="Calibri Light" w:cs="Calibri Light"/>
          <w:b/>
          <w:bCs/>
          <w:sz w:val="36"/>
          <w:szCs w:val="36"/>
        </w:rPr>
        <w:t>Wysall and Thorpe in the Glebe Parish Council Health and Safety Policy</w:t>
      </w:r>
    </w:p>
    <w:p w14:paraId="40AC7FFB" w14:textId="77777777" w:rsidR="004135E2" w:rsidRPr="002004C1" w:rsidRDefault="004135E2" w:rsidP="00091E0D">
      <w:pPr>
        <w:jc w:val="center"/>
        <w:rPr>
          <w:rFonts w:ascii="Calibri Light" w:hAnsi="Calibri Light" w:cs="Calibri Light"/>
          <w:sz w:val="32"/>
          <w:szCs w:val="32"/>
        </w:rPr>
      </w:pPr>
    </w:p>
    <w:p w14:paraId="7299CAD2" w14:textId="77777777" w:rsidR="002004C1" w:rsidRDefault="00091E0D" w:rsidP="00091E0D">
      <w:pPr>
        <w:rPr>
          <w:rFonts w:ascii="Calibri Light" w:hAnsi="Calibri Light" w:cs="Calibri Light"/>
          <w:sz w:val="24"/>
          <w:szCs w:val="24"/>
        </w:rPr>
      </w:pPr>
      <w:r w:rsidRPr="002004C1">
        <w:rPr>
          <w:rFonts w:ascii="Calibri Light" w:hAnsi="Calibri Light" w:cs="Calibri Light"/>
          <w:b/>
          <w:bCs/>
          <w:sz w:val="24"/>
          <w:szCs w:val="24"/>
        </w:rPr>
        <w:t>1. Introduction</w:t>
      </w:r>
      <w:r w:rsidRPr="002004C1">
        <w:rPr>
          <w:rFonts w:ascii="Calibri Light" w:hAnsi="Calibri Light" w:cs="Calibri Light"/>
          <w:sz w:val="24"/>
          <w:szCs w:val="24"/>
        </w:rPr>
        <w:t xml:space="preserve"> </w:t>
      </w:r>
    </w:p>
    <w:p w14:paraId="1E944442" w14:textId="55993BD9" w:rsidR="00091E0D" w:rsidRPr="002004C1" w:rsidRDefault="00091E0D" w:rsidP="00091E0D">
      <w:pPr>
        <w:rPr>
          <w:rFonts w:ascii="Calibri Light" w:hAnsi="Calibri Light" w:cs="Calibri Light"/>
          <w:sz w:val="24"/>
          <w:szCs w:val="24"/>
        </w:rPr>
      </w:pPr>
      <w:r w:rsidRPr="002004C1">
        <w:rPr>
          <w:rFonts w:ascii="Calibri Light" w:hAnsi="Calibri Light" w:cs="Calibri Light"/>
          <w:sz w:val="24"/>
          <w:szCs w:val="24"/>
        </w:rPr>
        <w:t>Wysall and Thorpe in the Glebe Parish Council is committed to ensuring a safe and healthy environment for all employees, councillors, volunteers, visitors, and members of the community using the Village Hall and Playground. This policy outlines responsibilities and procedures to manage risks effectively. It is to be used in conjunction with the Health and Safety Risk Assessment document.</w:t>
      </w:r>
    </w:p>
    <w:p w14:paraId="6166C81F" w14:textId="77777777" w:rsidR="00091E0D" w:rsidRPr="002004C1" w:rsidRDefault="00091E0D" w:rsidP="00091E0D">
      <w:pPr>
        <w:rPr>
          <w:rFonts w:ascii="Calibri Light" w:hAnsi="Calibri Light" w:cs="Calibri Light"/>
          <w:sz w:val="24"/>
          <w:szCs w:val="24"/>
        </w:rPr>
      </w:pPr>
    </w:p>
    <w:p w14:paraId="390B60CF" w14:textId="77777777" w:rsidR="00091E0D" w:rsidRPr="002004C1" w:rsidRDefault="00091E0D" w:rsidP="00091E0D">
      <w:pPr>
        <w:rPr>
          <w:rFonts w:ascii="Calibri Light" w:hAnsi="Calibri Light" w:cs="Calibri Light"/>
          <w:sz w:val="24"/>
          <w:szCs w:val="24"/>
        </w:rPr>
      </w:pPr>
      <w:r w:rsidRPr="002004C1">
        <w:rPr>
          <w:rFonts w:ascii="Calibri Light" w:hAnsi="Calibri Light" w:cs="Calibri Light"/>
          <w:b/>
          <w:bCs/>
          <w:sz w:val="24"/>
          <w:szCs w:val="24"/>
        </w:rPr>
        <w:t>2. Responsibilities</w:t>
      </w:r>
    </w:p>
    <w:p w14:paraId="048DADF5" w14:textId="77777777" w:rsidR="00091E0D" w:rsidRPr="002004C1" w:rsidRDefault="00091E0D" w:rsidP="00091E0D">
      <w:pPr>
        <w:numPr>
          <w:ilvl w:val="0"/>
          <w:numId w:val="1"/>
        </w:numPr>
        <w:rPr>
          <w:rFonts w:ascii="Calibri Light" w:hAnsi="Calibri Light" w:cs="Calibri Light"/>
          <w:sz w:val="24"/>
          <w:szCs w:val="24"/>
        </w:rPr>
      </w:pPr>
      <w:r w:rsidRPr="002004C1">
        <w:rPr>
          <w:rFonts w:ascii="Calibri Light" w:hAnsi="Calibri Light" w:cs="Calibri Light"/>
          <w:sz w:val="24"/>
          <w:szCs w:val="24"/>
        </w:rPr>
        <w:t>The Parish Council is responsible for implementing and reviewing this policy.</w:t>
      </w:r>
    </w:p>
    <w:p w14:paraId="4A5751CA" w14:textId="77777777" w:rsidR="00091E0D" w:rsidRPr="002004C1" w:rsidRDefault="00091E0D" w:rsidP="00091E0D">
      <w:pPr>
        <w:numPr>
          <w:ilvl w:val="0"/>
          <w:numId w:val="1"/>
        </w:numPr>
        <w:rPr>
          <w:rFonts w:ascii="Calibri Light" w:hAnsi="Calibri Light" w:cs="Calibri Light"/>
          <w:sz w:val="24"/>
          <w:szCs w:val="24"/>
        </w:rPr>
      </w:pPr>
      <w:r w:rsidRPr="002004C1">
        <w:rPr>
          <w:rFonts w:ascii="Calibri Light" w:hAnsi="Calibri Light" w:cs="Calibri Light"/>
          <w:sz w:val="24"/>
          <w:szCs w:val="24"/>
        </w:rPr>
        <w:t>Employees, volunteers, and users of Parish Council facilities must take reasonable care of their own health and safety and report hazards.</w:t>
      </w:r>
    </w:p>
    <w:p w14:paraId="12E99EA8" w14:textId="77777777" w:rsidR="00091E0D" w:rsidRPr="002004C1" w:rsidRDefault="00091E0D" w:rsidP="00091E0D">
      <w:pPr>
        <w:numPr>
          <w:ilvl w:val="0"/>
          <w:numId w:val="1"/>
        </w:numPr>
        <w:rPr>
          <w:rFonts w:ascii="Calibri Light" w:hAnsi="Calibri Light" w:cs="Calibri Light"/>
          <w:sz w:val="24"/>
          <w:szCs w:val="24"/>
        </w:rPr>
      </w:pPr>
      <w:r w:rsidRPr="002004C1">
        <w:rPr>
          <w:rFonts w:ascii="Calibri Light" w:hAnsi="Calibri Light" w:cs="Calibri Light"/>
          <w:sz w:val="24"/>
          <w:szCs w:val="24"/>
        </w:rPr>
        <w:t>Contractors working on behalf of the Parish Council must adhere to relevant health and safety legislation.</w:t>
      </w:r>
    </w:p>
    <w:p w14:paraId="4C0B3BCA" w14:textId="77777777" w:rsidR="00091E0D" w:rsidRPr="002004C1" w:rsidRDefault="00091E0D" w:rsidP="00091E0D">
      <w:pPr>
        <w:ind w:left="720"/>
        <w:rPr>
          <w:rFonts w:ascii="Calibri Light" w:hAnsi="Calibri Light" w:cs="Calibri Light"/>
          <w:sz w:val="24"/>
          <w:szCs w:val="24"/>
        </w:rPr>
      </w:pPr>
    </w:p>
    <w:p w14:paraId="27785891" w14:textId="77777777" w:rsidR="00091E0D" w:rsidRPr="002004C1" w:rsidRDefault="00091E0D" w:rsidP="00091E0D">
      <w:pPr>
        <w:rPr>
          <w:rFonts w:ascii="Calibri Light" w:hAnsi="Calibri Light" w:cs="Calibri Light"/>
          <w:sz w:val="24"/>
          <w:szCs w:val="24"/>
        </w:rPr>
      </w:pPr>
      <w:r w:rsidRPr="002004C1">
        <w:rPr>
          <w:rFonts w:ascii="Calibri Light" w:hAnsi="Calibri Light" w:cs="Calibri Light"/>
          <w:b/>
          <w:bCs/>
          <w:sz w:val="24"/>
          <w:szCs w:val="24"/>
        </w:rPr>
        <w:t>3. Hazards at the Village Hall</w:t>
      </w:r>
    </w:p>
    <w:p w14:paraId="4EEA7BBB" w14:textId="77777777" w:rsidR="00091E0D" w:rsidRPr="002004C1" w:rsidRDefault="00091E0D" w:rsidP="00091E0D">
      <w:pPr>
        <w:numPr>
          <w:ilvl w:val="0"/>
          <w:numId w:val="2"/>
        </w:numPr>
        <w:rPr>
          <w:rFonts w:ascii="Calibri Light" w:hAnsi="Calibri Light" w:cs="Calibri Light"/>
          <w:sz w:val="24"/>
          <w:szCs w:val="24"/>
        </w:rPr>
      </w:pPr>
      <w:r w:rsidRPr="002004C1">
        <w:rPr>
          <w:rFonts w:ascii="Calibri Light" w:hAnsi="Calibri Light" w:cs="Calibri Light"/>
          <w:sz w:val="24"/>
          <w:szCs w:val="24"/>
        </w:rPr>
        <w:t>Routine inspections will be carried out to identify potential hazards such as trip hazards, structural issues, and faulty equipment.</w:t>
      </w:r>
    </w:p>
    <w:p w14:paraId="14999299" w14:textId="77777777" w:rsidR="00091E0D" w:rsidRPr="002004C1" w:rsidRDefault="00091E0D" w:rsidP="00091E0D">
      <w:pPr>
        <w:numPr>
          <w:ilvl w:val="0"/>
          <w:numId w:val="2"/>
        </w:numPr>
        <w:rPr>
          <w:rFonts w:ascii="Calibri Light" w:hAnsi="Calibri Light" w:cs="Calibri Light"/>
          <w:sz w:val="24"/>
          <w:szCs w:val="24"/>
        </w:rPr>
      </w:pPr>
      <w:r w:rsidRPr="002004C1">
        <w:rPr>
          <w:rFonts w:ascii="Calibri Light" w:hAnsi="Calibri Light" w:cs="Calibri Light"/>
          <w:sz w:val="24"/>
          <w:szCs w:val="24"/>
        </w:rPr>
        <w:t>Adequate lighting will be maintained in all areas.</w:t>
      </w:r>
    </w:p>
    <w:p w14:paraId="6299AD01" w14:textId="05396D15" w:rsidR="00091E0D" w:rsidRPr="002004C1" w:rsidRDefault="00091E0D" w:rsidP="00091E0D">
      <w:pPr>
        <w:numPr>
          <w:ilvl w:val="0"/>
          <w:numId w:val="2"/>
        </w:numPr>
        <w:rPr>
          <w:rFonts w:ascii="Calibri Light" w:hAnsi="Calibri Light" w:cs="Calibri Light"/>
          <w:sz w:val="24"/>
          <w:szCs w:val="24"/>
        </w:rPr>
      </w:pPr>
      <w:r w:rsidRPr="002004C1">
        <w:rPr>
          <w:rFonts w:ascii="Calibri Light" w:hAnsi="Calibri Light" w:cs="Calibri Light"/>
          <w:sz w:val="24"/>
          <w:szCs w:val="24"/>
        </w:rPr>
        <w:t>A First aid kit will be available, and an accident book provided.</w:t>
      </w:r>
    </w:p>
    <w:p w14:paraId="3C8EECC2" w14:textId="77777777" w:rsidR="00091E0D" w:rsidRPr="002004C1" w:rsidRDefault="00091E0D" w:rsidP="00091E0D">
      <w:pPr>
        <w:numPr>
          <w:ilvl w:val="0"/>
          <w:numId w:val="2"/>
        </w:numPr>
        <w:rPr>
          <w:rFonts w:ascii="Calibri Light" w:hAnsi="Calibri Light" w:cs="Calibri Light"/>
          <w:sz w:val="24"/>
          <w:szCs w:val="24"/>
        </w:rPr>
      </w:pPr>
      <w:r w:rsidRPr="002004C1">
        <w:rPr>
          <w:rFonts w:ascii="Calibri Light" w:hAnsi="Calibri Light" w:cs="Calibri Light"/>
          <w:sz w:val="24"/>
          <w:szCs w:val="24"/>
        </w:rPr>
        <w:t>Clear signage will indicate emergency exits and safety procedures.</w:t>
      </w:r>
    </w:p>
    <w:p w14:paraId="1C420B5D" w14:textId="77777777" w:rsidR="00091E0D" w:rsidRPr="002004C1" w:rsidRDefault="00091E0D" w:rsidP="00091E0D">
      <w:pPr>
        <w:ind w:left="720"/>
        <w:rPr>
          <w:rFonts w:ascii="Calibri Light" w:hAnsi="Calibri Light" w:cs="Calibri Light"/>
          <w:sz w:val="24"/>
          <w:szCs w:val="24"/>
        </w:rPr>
      </w:pPr>
    </w:p>
    <w:p w14:paraId="521DAFCF" w14:textId="77777777" w:rsidR="00091E0D" w:rsidRPr="002004C1" w:rsidRDefault="00091E0D" w:rsidP="00091E0D">
      <w:pPr>
        <w:rPr>
          <w:rFonts w:ascii="Calibri Light" w:hAnsi="Calibri Light" w:cs="Calibri Light"/>
          <w:sz w:val="24"/>
          <w:szCs w:val="24"/>
        </w:rPr>
      </w:pPr>
      <w:r w:rsidRPr="002004C1">
        <w:rPr>
          <w:rFonts w:ascii="Calibri Light" w:hAnsi="Calibri Light" w:cs="Calibri Light"/>
          <w:b/>
          <w:bCs/>
          <w:sz w:val="24"/>
          <w:szCs w:val="24"/>
        </w:rPr>
        <w:t>4. Electrical and Fire Safety</w:t>
      </w:r>
    </w:p>
    <w:p w14:paraId="57EE702A" w14:textId="77777777" w:rsidR="00091E0D" w:rsidRPr="002004C1" w:rsidRDefault="00091E0D" w:rsidP="00091E0D">
      <w:pPr>
        <w:numPr>
          <w:ilvl w:val="0"/>
          <w:numId w:val="3"/>
        </w:numPr>
        <w:rPr>
          <w:rFonts w:ascii="Calibri Light" w:hAnsi="Calibri Light" w:cs="Calibri Light"/>
          <w:sz w:val="24"/>
          <w:szCs w:val="24"/>
        </w:rPr>
      </w:pPr>
      <w:r w:rsidRPr="002004C1">
        <w:rPr>
          <w:rFonts w:ascii="Calibri Light" w:hAnsi="Calibri Light" w:cs="Calibri Light"/>
          <w:sz w:val="24"/>
          <w:szCs w:val="24"/>
        </w:rPr>
        <w:t>All electrical equipment will be PAT tested regularly to ensure safety.</w:t>
      </w:r>
    </w:p>
    <w:p w14:paraId="7151DE89" w14:textId="77777777" w:rsidR="00091E0D" w:rsidRPr="002004C1" w:rsidRDefault="00091E0D" w:rsidP="00091E0D">
      <w:pPr>
        <w:numPr>
          <w:ilvl w:val="0"/>
          <w:numId w:val="3"/>
        </w:numPr>
        <w:rPr>
          <w:rFonts w:ascii="Calibri Light" w:hAnsi="Calibri Light" w:cs="Calibri Light"/>
          <w:sz w:val="24"/>
          <w:szCs w:val="24"/>
        </w:rPr>
      </w:pPr>
      <w:r w:rsidRPr="002004C1">
        <w:rPr>
          <w:rFonts w:ascii="Calibri Light" w:hAnsi="Calibri Light" w:cs="Calibri Light"/>
          <w:sz w:val="24"/>
          <w:szCs w:val="24"/>
        </w:rPr>
        <w:t>Fire extinguishers, fire blankets, and smoke alarms will be installed and maintained annually.</w:t>
      </w:r>
    </w:p>
    <w:p w14:paraId="6CD32175" w14:textId="33797381" w:rsidR="00091E0D" w:rsidRPr="002004C1" w:rsidRDefault="00091E0D" w:rsidP="00091E0D">
      <w:pPr>
        <w:numPr>
          <w:ilvl w:val="0"/>
          <w:numId w:val="3"/>
        </w:numPr>
        <w:rPr>
          <w:rFonts w:ascii="Calibri Light" w:hAnsi="Calibri Light" w:cs="Calibri Light"/>
          <w:sz w:val="24"/>
          <w:szCs w:val="24"/>
        </w:rPr>
      </w:pPr>
      <w:r w:rsidRPr="002004C1">
        <w:rPr>
          <w:rFonts w:ascii="Calibri Light" w:hAnsi="Calibri Light" w:cs="Calibri Light"/>
          <w:sz w:val="24"/>
          <w:szCs w:val="24"/>
        </w:rPr>
        <w:t xml:space="preserve">Fire exits must be </w:t>
      </w:r>
      <w:r w:rsidR="00176D6B" w:rsidRPr="002004C1">
        <w:rPr>
          <w:rFonts w:ascii="Calibri Light" w:hAnsi="Calibri Light" w:cs="Calibri Light"/>
          <w:sz w:val="24"/>
          <w:szCs w:val="24"/>
        </w:rPr>
        <w:t>always kept clear</w:t>
      </w:r>
      <w:r w:rsidRPr="002004C1">
        <w:rPr>
          <w:rFonts w:ascii="Calibri Light" w:hAnsi="Calibri Light" w:cs="Calibri Light"/>
          <w:sz w:val="24"/>
          <w:szCs w:val="24"/>
        </w:rPr>
        <w:t>.</w:t>
      </w:r>
    </w:p>
    <w:p w14:paraId="22DB16AC" w14:textId="77777777" w:rsidR="00091E0D" w:rsidRPr="002004C1" w:rsidRDefault="00091E0D" w:rsidP="00091E0D">
      <w:pPr>
        <w:numPr>
          <w:ilvl w:val="0"/>
          <w:numId w:val="3"/>
        </w:numPr>
        <w:rPr>
          <w:rFonts w:ascii="Calibri Light" w:hAnsi="Calibri Light" w:cs="Calibri Light"/>
          <w:sz w:val="24"/>
          <w:szCs w:val="24"/>
        </w:rPr>
      </w:pPr>
      <w:r w:rsidRPr="002004C1">
        <w:rPr>
          <w:rFonts w:ascii="Calibri Light" w:hAnsi="Calibri Light" w:cs="Calibri Light"/>
          <w:sz w:val="24"/>
          <w:szCs w:val="24"/>
        </w:rPr>
        <w:t xml:space="preserve">Users of the Village Hall will be made aware of </w:t>
      </w:r>
    </w:p>
    <w:p w14:paraId="34B4A54F" w14:textId="6C524E98" w:rsidR="00091E0D" w:rsidRPr="002004C1" w:rsidRDefault="00091E0D" w:rsidP="002004C1">
      <w:pPr>
        <w:numPr>
          <w:ilvl w:val="0"/>
          <w:numId w:val="3"/>
        </w:numPr>
        <w:rPr>
          <w:rFonts w:ascii="Calibri Light" w:hAnsi="Calibri Light" w:cs="Calibri Light"/>
          <w:sz w:val="24"/>
          <w:szCs w:val="24"/>
        </w:rPr>
      </w:pPr>
      <w:r w:rsidRPr="002004C1">
        <w:rPr>
          <w:rFonts w:ascii="Calibri Light" w:hAnsi="Calibri Light" w:cs="Calibri Light"/>
          <w:sz w:val="24"/>
          <w:szCs w:val="24"/>
        </w:rPr>
        <w:t>Fire safety procedures, including evacuation routes and muster points will be displayed on the internal notice board.</w:t>
      </w:r>
    </w:p>
    <w:p w14:paraId="5BAD378C" w14:textId="77777777" w:rsidR="00091E0D" w:rsidRPr="002004C1" w:rsidRDefault="00091E0D" w:rsidP="00091E0D">
      <w:pPr>
        <w:rPr>
          <w:rFonts w:ascii="Calibri Light" w:hAnsi="Calibri Light" w:cs="Calibri Light"/>
          <w:sz w:val="24"/>
          <w:szCs w:val="24"/>
        </w:rPr>
      </w:pPr>
      <w:r w:rsidRPr="002004C1">
        <w:rPr>
          <w:rFonts w:ascii="Calibri Light" w:hAnsi="Calibri Light" w:cs="Calibri Light"/>
          <w:b/>
          <w:bCs/>
          <w:sz w:val="24"/>
          <w:szCs w:val="24"/>
        </w:rPr>
        <w:lastRenderedPageBreak/>
        <w:t>5. Playground Safety</w:t>
      </w:r>
    </w:p>
    <w:p w14:paraId="1F38D120" w14:textId="77777777" w:rsidR="00091E0D" w:rsidRPr="002004C1" w:rsidRDefault="00091E0D" w:rsidP="00091E0D">
      <w:pPr>
        <w:numPr>
          <w:ilvl w:val="0"/>
          <w:numId w:val="4"/>
        </w:numPr>
        <w:rPr>
          <w:rFonts w:ascii="Calibri Light" w:hAnsi="Calibri Light" w:cs="Calibri Light"/>
          <w:sz w:val="24"/>
          <w:szCs w:val="24"/>
        </w:rPr>
      </w:pPr>
      <w:r w:rsidRPr="002004C1">
        <w:rPr>
          <w:rFonts w:ascii="Calibri Light" w:hAnsi="Calibri Light" w:cs="Calibri Light"/>
          <w:sz w:val="24"/>
          <w:szCs w:val="24"/>
        </w:rPr>
        <w:t>Regular inspections of playground equipment will be conducted to identify and rectify hazards.</w:t>
      </w:r>
    </w:p>
    <w:p w14:paraId="61BB753E" w14:textId="77777777" w:rsidR="00091E0D" w:rsidRPr="002004C1" w:rsidRDefault="00091E0D" w:rsidP="00091E0D">
      <w:pPr>
        <w:numPr>
          <w:ilvl w:val="0"/>
          <w:numId w:val="4"/>
        </w:numPr>
        <w:rPr>
          <w:rFonts w:ascii="Calibri Light" w:hAnsi="Calibri Light" w:cs="Calibri Light"/>
          <w:sz w:val="24"/>
          <w:szCs w:val="24"/>
        </w:rPr>
      </w:pPr>
      <w:r w:rsidRPr="002004C1">
        <w:rPr>
          <w:rFonts w:ascii="Calibri Light" w:hAnsi="Calibri Light" w:cs="Calibri Light"/>
          <w:sz w:val="24"/>
          <w:szCs w:val="24"/>
        </w:rPr>
        <w:t>Safety surfaces will be checked for wear and tear to prevent injuries.</w:t>
      </w:r>
    </w:p>
    <w:p w14:paraId="27C015F3" w14:textId="77777777" w:rsidR="00091E0D" w:rsidRPr="002004C1" w:rsidRDefault="00091E0D" w:rsidP="00091E0D">
      <w:pPr>
        <w:numPr>
          <w:ilvl w:val="0"/>
          <w:numId w:val="4"/>
        </w:numPr>
        <w:rPr>
          <w:rFonts w:ascii="Calibri Light" w:hAnsi="Calibri Light" w:cs="Calibri Light"/>
          <w:sz w:val="24"/>
          <w:szCs w:val="24"/>
        </w:rPr>
      </w:pPr>
      <w:r w:rsidRPr="002004C1">
        <w:rPr>
          <w:rFonts w:ascii="Calibri Light" w:hAnsi="Calibri Light" w:cs="Calibri Light"/>
          <w:sz w:val="24"/>
          <w:szCs w:val="24"/>
        </w:rPr>
        <w:t>Any damaged or faulty equipment will be reported and repaired or replaced promptly.</w:t>
      </w:r>
    </w:p>
    <w:p w14:paraId="778CA08D" w14:textId="77777777" w:rsidR="00091E0D" w:rsidRPr="002004C1" w:rsidRDefault="00091E0D" w:rsidP="00091E0D">
      <w:pPr>
        <w:ind w:left="720"/>
        <w:rPr>
          <w:rFonts w:ascii="Calibri Light" w:hAnsi="Calibri Light" w:cs="Calibri Light"/>
          <w:sz w:val="24"/>
          <w:szCs w:val="24"/>
        </w:rPr>
      </w:pPr>
    </w:p>
    <w:p w14:paraId="0F16E0EC" w14:textId="544181B7" w:rsidR="00091E0D" w:rsidRPr="002004C1" w:rsidRDefault="00091E0D" w:rsidP="00091E0D">
      <w:pPr>
        <w:rPr>
          <w:rFonts w:ascii="Calibri Light" w:hAnsi="Calibri Light" w:cs="Calibri Light"/>
          <w:sz w:val="24"/>
          <w:szCs w:val="24"/>
        </w:rPr>
      </w:pPr>
      <w:r w:rsidRPr="002004C1">
        <w:rPr>
          <w:rFonts w:ascii="Calibri Light" w:hAnsi="Calibri Light" w:cs="Calibri Light"/>
          <w:b/>
          <w:bCs/>
          <w:sz w:val="24"/>
          <w:szCs w:val="24"/>
        </w:rPr>
        <w:t>6. Lone Working</w:t>
      </w:r>
    </w:p>
    <w:p w14:paraId="7BBF88CF" w14:textId="04D40C4F" w:rsidR="00091E0D" w:rsidRPr="002004C1" w:rsidRDefault="00091E0D" w:rsidP="00091E0D">
      <w:pPr>
        <w:numPr>
          <w:ilvl w:val="0"/>
          <w:numId w:val="5"/>
        </w:numPr>
        <w:rPr>
          <w:rFonts w:ascii="Calibri Light" w:hAnsi="Calibri Light" w:cs="Calibri Light"/>
          <w:sz w:val="24"/>
          <w:szCs w:val="24"/>
        </w:rPr>
      </w:pPr>
      <w:r w:rsidRPr="002004C1">
        <w:rPr>
          <w:rFonts w:ascii="Calibri Light" w:hAnsi="Calibri Light" w:cs="Calibri Light"/>
          <w:sz w:val="24"/>
          <w:szCs w:val="24"/>
        </w:rPr>
        <w:t>Lone workers must complete work in daylight unless unavoidable.</w:t>
      </w:r>
    </w:p>
    <w:p w14:paraId="7DF06D8C" w14:textId="511443A6" w:rsidR="00091E0D" w:rsidRPr="002004C1" w:rsidRDefault="00091E0D" w:rsidP="00091E0D">
      <w:pPr>
        <w:numPr>
          <w:ilvl w:val="0"/>
          <w:numId w:val="5"/>
        </w:numPr>
        <w:rPr>
          <w:rFonts w:ascii="Calibri Light" w:hAnsi="Calibri Light" w:cs="Calibri Light"/>
          <w:sz w:val="24"/>
          <w:szCs w:val="24"/>
        </w:rPr>
      </w:pPr>
      <w:r w:rsidRPr="002004C1">
        <w:rPr>
          <w:rFonts w:ascii="Calibri Light" w:hAnsi="Calibri Light" w:cs="Calibri Light"/>
          <w:sz w:val="24"/>
          <w:szCs w:val="24"/>
        </w:rPr>
        <w:t>A mobile phone should always be carried</w:t>
      </w:r>
      <w:r w:rsidR="00806131">
        <w:rPr>
          <w:rFonts w:ascii="Calibri Light" w:hAnsi="Calibri Light" w:cs="Calibri Light"/>
          <w:sz w:val="24"/>
          <w:szCs w:val="24"/>
        </w:rPr>
        <w:t xml:space="preserve"> in case of emergency</w:t>
      </w:r>
      <w:r w:rsidRPr="002004C1">
        <w:rPr>
          <w:rFonts w:ascii="Calibri Light" w:hAnsi="Calibri Light" w:cs="Calibri Light"/>
          <w:sz w:val="24"/>
          <w:szCs w:val="24"/>
        </w:rPr>
        <w:t>.</w:t>
      </w:r>
    </w:p>
    <w:p w14:paraId="0BA799E9" w14:textId="77777777" w:rsidR="00091E0D" w:rsidRPr="002004C1" w:rsidRDefault="00091E0D" w:rsidP="00091E0D">
      <w:pPr>
        <w:numPr>
          <w:ilvl w:val="0"/>
          <w:numId w:val="5"/>
        </w:numPr>
        <w:rPr>
          <w:rFonts w:ascii="Calibri Light" w:hAnsi="Calibri Light" w:cs="Calibri Light"/>
          <w:sz w:val="24"/>
          <w:szCs w:val="24"/>
        </w:rPr>
      </w:pPr>
      <w:r w:rsidRPr="002004C1">
        <w:rPr>
          <w:rFonts w:ascii="Calibri Light" w:hAnsi="Calibri Light" w:cs="Calibri Light"/>
          <w:sz w:val="24"/>
          <w:szCs w:val="24"/>
        </w:rPr>
        <w:t>Doors should be locked when working alone inside the hall for security.</w:t>
      </w:r>
    </w:p>
    <w:p w14:paraId="2B3FE620" w14:textId="77777777" w:rsidR="00091E0D" w:rsidRPr="002004C1" w:rsidRDefault="00091E0D" w:rsidP="00091E0D">
      <w:pPr>
        <w:ind w:left="720"/>
        <w:rPr>
          <w:rFonts w:ascii="Calibri Light" w:hAnsi="Calibri Light" w:cs="Calibri Light"/>
          <w:sz w:val="24"/>
          <w:szCs w:val="24"/>
        </w:rPr>
      </w:pPr>
    </w:p>
    <w:p w14:paraId="34D6799F" w14:textId="77777777" w:rsidR="00091E0D" w:rsidRPr="002004C1" w:rsidRDefault="00091E0D" w:rsidP="00091E0D">
      <w:pPr>
        <w:rPr>
          <w:rFonts w:ascii="Calibri Light" w:hAnsi="Calibri Light" w:cs="Calibri Light"/>
          <w:sz w:val="24"/>
          <w:szCs w:val="24"/>
        </w:rPr>
      </w:pPr>
      <w:r w:rsidRPr="002004C1">
        <w:rPr>
          <w:rFonts w:ascii="Calibri Light" w:hAnsi="Calibri Light" w:cs="Calibri Light"/>
          <w:b/>
          <w:bCs/>
          <w:sz w:val="24"/>
          <w:szCs w:val="24"/>
        </w:rPr>
        <w:t>7. Reporting and Review</w:t>
      </w:r>
    </w:p>
    <w:p w14:paraId="23048EBF" w14:textId="77777777" w:rsidR="00091E0D" w:rsidRPr="002004C1" w:rsidRDefault="00091E0D" w:rsidP="00091E0D">
      <w:pPr>
        <w:numPr>
          <w:ilvl w:val="0"/>
          <w:numId w:val="6"/>
        </w:numPr>
        <w:rPr>
          <w:rFonts w:ascii="Calibri Light" w:hAnsi="Calibri Light" w:cs="Calibri Light"/>
          <w:sz w:val="24"/>
          <w:szCs w:val="24"/>
        </w:rPr>
      </w:pPr>
      <w:r w:rsidRPr="002004C1">
        <w:rPr>
          <w:rFonts w:ascii="Calibri Light" w:hAnsi="Calibri Light" w:cs="Calibri Light"/>
          <w:sz w:val="24"/>
          <w:szCs w:val="24"/>
        </w:rPr>
        <w:t>All accidents, incidents, and near-misses must be reported to the Parish Council and logged in an incident book.</w:t>
      </w:r>
    </w:p>
    <w:p w14:paraId="00E501E5" w14:textId="77777777" w:rsidR="00091E0D" w:rsidRPr="002004C1" w:rsidRDefault="00091E0D" w:rsidP="00091E0D">
      <w:pPr>
        <w:numPr>
          <w:ilvl w:val="0"/>
          <w:numId w:val="6"/>
        </w:numPr>
        <w:rPr>
          <w:rFonts w:ascii="Calibri Light" w:hAnsi="Calibri Light" w:cs="Calibri Light"/>
          <w:sz w:val="24"/>
          <w:szCs w:val="24"/>
        </w:rPr>
      </w:pPr>
      <w:r w:rsidRPr="002004C1">
        <w:rPr>
          <w:rFonts w:ascii="Calibri Light" w:hAnsi="Calibri Light" w:cs="Calibri Light"/>
          <w:sz w:val="24"/>
          <w:szCs w:val="24"/>
        </w:rPr>
        <w:t>This policy will be reviewed annually or following any significant incident or changes in legislation.</w:t>
      </w:r>
    </w:p>
    <w:p w14:paraId="6C864CC2" w14:textId="77777777" w:rsidR="00091E0D" w:rsidRPr="002004C1" w:rsidRDefault="00091E0D" w:rsidP="00091E0D">
      <w:pPr>
        <w:numPr>
          <w:ilvl w:val="0"/>
          <w:numId w:val="6"/>
        </w:numPr>
        <w:rPr>
          <w:rFonts w:ascii="Calibri Light" w:hAnsi="Calibri Light" w:cs="Calibri Light"/>
          <w:sz w:val="24"/>
          <w:szCs w:val="24"/>
        </w:rPr>
      </w:pPr>
      <w:r w:rsidRPr="002004C1">
        <w:rPr>
          <w:rFonts w:ascii="Calibri Light" w:hAnsi="Calibri Light" w:cs="Calibri Light"/>
          <w:sz w:val="24"/>
          <w:szCs w:val="24"/>
        </w:rPr>
        <w:t>Feedback from employees, volunteers, and the public will be considered in updating safety measures.</w:t>
      </w:r>
    </w:p>
    <w:p w14:paraId="083BAF4C" w14:textId="77777777" w:rsidR="004135E2" w:rsidRPr="002004C1" w:rsidRDefault="004135E2" w:rsidP="004135E2">
      <w:pPr>
        <w:ind w:left="720"/>
        <w:rPr>
          <w:rFonts w:ascii="Calibri Light" w:hAnsi="Calibri Light" w:cs="Calibri Light"/>
          <w:sz w:val="24"/>
          <w:szCs w:val="24"/>
        </w:rPr>
      </w:pPr>
    </w:p>
    <w:p w14:paraId="4FC34E47" w14:textId="77777777" w:rsidR="004135E2" w:rsidRPr="002004C1" w:rsidRDefault="004135E2" w:rsidP="004135E2">
      <w:pPr>
        <w:ind w:left="720"/>
        <w:rPr>
          <w:rFonts w:ascii="Calibri Light" w:hAnsi="Calibri Light" w:cs="Calibri Light"/>
          <w:sz w:val="24"/>
          <w:szCs w:val="24"/>
        </w:rPr>
      </w:pPr>
    </w:p>
    <w:p w14:paraId="740F89AA" w14:textId="77777777" w:rsidR="004135E2" w:rsidRPr="002004C1" w:rsidRDefault="004135E2" w:rsidP="004135E2">
      <w:pPr>
        <w:ind w:left="720"/>
        <w:rPr>
          <w:rFonts w:ascii="Calibri Light" w:hAnsi="Calibri Light" w:cs="Calibri Light"/>
          <w:sz w:val="24"/>
          <w:szCs w:val="24"/>
        </w:rPr>
      </w:pPr>
    </w:p>
    <w:p w14:paraId="7C84E02E" w14:textId="77777777" w:rsidR="004135E2" w:rsidRPr="002004C1" w:rsidRDefault="004135E2" w:rsidP="004135E2">
      <w:pPr>
        <w:ind w:left="720"/>
        <w:rPr>
          <w:rFonts w:ascii="Calibri Light" w:hAnsi="Calibri Light" w:cs="Calibri Light"/>
          <w:sz w:val="24"/>
          <w:szCs w:val="24"/>
        </w:rPr>
      </w:pPr>
    </w:p>
    <w:p w14:paraId="5FFBD919" w14:textId="77777777" w:rsidR="004135E2" w:rsidRDefault="004135E2" w:rsidP="004135E2">
      <w:pPr>
        <w:ind w:left="720"/>
        <w:rPr>
          <w:rFonts w:ascii="Calibri Light" w:hAnsi="Calibri Light" w:cs="Calibri Light"/>
          <w:sz w:val="24"/>
          <w:szCs w:val="24"/>
        </w:rPr>
      </w:pPr>
    </w:p>
    <w:p w14:paraId="47E4551A" w14:textId="77777777" w:rsidR="002004C1" w:rsidRDefault="002004C1" w:rsidP="004135E2">
      <w:pPr>
        <w:ind w:left="720"/>
        <w:rPr>
          <w:rFonts w:ascii="Calibri Light" w:hAnsi="Calibri Light" w:cs="Calibri Light"/>
          <w:sz w:val="24"/>
          <w:szCs w:val="24"/>
        </w:rPr>
      </w:pPr>
    </w:p>
    <w:p w14:paraId="5EE7A729" w14:textId="77777777" w:rsidR="002004C1" w:rsidRPr="002004C1" w:rsidRDefault="002004C1" w:rsidP="004135E2">
      <w:pPr>
        <w:ind w:left="720"/>
        <w:rPr>
          <w:rFonts w:ascii="Calibri Light" w:hAnsi="Calibri Light" w:cs="Calibri Light"/>
          <w:sz w:val="24"/>
          <w:szCs w:val="24"/>
        </w:rPr>
      </w:pPr>
    </w:p>
    <w:p w14:paraId="6240CD1D" w14:textId="77777777" w:rsidR="00195DD6" w:rsidRPr="002004C1" w:rsidRDefault="00195DD6">
      <w:pPr>
        <w:rPr>
          <w:rFonts w:ascii="Calibri Light" w:hAnsi="Calibri Light" w:cs="Calibri Light"/>
          <w:b/>
          <w:bCs/>
          <w:sz w:val="24"/>
          <w:szCs w:val="24"/>
        </w:rPr>
      </w:pPr>
    </w:p>
    <w:p w14:paraId="1EAB9B45" w14:textId="5B0509A5" w:rsidR="004135E2" w:rsidRPr="002004C1" w:rsidRDefault="004135E2">
      <w:pPr>
        <w:rPr>
          <w:rFonts w:ascii="Calibri Light" w:hAnsi="Calibri Light" w:cs="Calibri Light"/>
          <w:b/>
          <w:bCs/>
          <w:sz w:val="24"/>
          <w:szCs w:val="24"/>
        </w:rPr>
      </w:pPr>
      <w:r w:rsidRPr="002004C1">
        <w:rPr>
          <w:rFonts w:ascii="Calibri Light" w:hAnsi="Calibri Light" w:cs="Calibri Light"/>
          <w:b/>
          <w:bCs/>
          <w:sz w:val="24"/>
          <w:szCs w:val="24"/>
        </w:rPr>
        <w:t>Date:</w:t>
      </w:r>
    </w:p>
    <w:p w14:paraId="72B4D162" w14:textId="77777777" w:rsidR="004135E2" w:rsidRPr="002004C1" w:rsidRDefault="004135E2">
      <w:pPr>
        <w:rPr>
          <w:rFonts w:ascii="Calibri Light" w:hAnsi="Calibri Light" w:cs="Calibri Light"/>
          <w:b/>
          <w:bCs/>
          <w:sz w:val="24"/>
          <w:szCs w:val="24"/>
        </w:rPr>
      </w:pPr>
    </w:p>
    <w:p w14:paraId="1E6E3239" w14:textId="0489675D" w:rsidR="004135E2" w:rsidRPr="002004C1" w:rsidRDefault="004135E2">
      <w:pPr>
        <w:rPr>
          <w:rFonts w:ascii="Calibri Light" w:hAnsi="Calibri Light" w:cs="Calibri Light"/>
          <w:b/>
          <w:bCs/>
          <w:sz w:val="24"/>
          <w:szCs w:val="24"/>
        </w:rPr>
      </w:pPr>
      <w:r w:rsidRPr="002004C1">
        <w:rPr>
          <w:rFonts w:ascii="Calibri Light" w:hAnsi="Calibri Light" w:cs="Calibri Light"/>
          <w:b/>
          <w:bCs/>
          <w:sz w:val="24"/>
          <w:szCs w:val="24"/>
        </w:rPr>
        <w:t>Review Date:</w:t>
      </w:r>
    </w:p>
    <w:p w14:paraId="688C0F35" w14:textId="77777777" w:rsidR="004135E2" w:rsidRPr="002004C1" w:rsidRDefault="004135E2">
      <w:pPr>
        <w:rPr>
          <w:rFonts w:ascii="Calibri Light" w:hAnsi="Calibri Light" w:cs="Calibri Light"/>
          <w:b/>
          <w:bCs/>
          <w:sz w:val="24"/>
          <w:szCs w:val="24"/>
        </w:rPr>
      </w:pPr>
    </w:p>
    <w:p w14:paraId="37B67A47" w14:textId="4F996753" w:rsidR="004135E2" w:rsidRPr="002004C1" w:rsidRDefault="004135E2">
      <w:pPr>
        <w:rPr>
          <w:rFonts w:ascii="Calibri Light" w:hAnsi="Calibri Light" w:cs="Calibri Light"/>
          <w:sz w:val="24"/>
          <w:szCs w:val="24"/>
        </w:rPr>
      </w:pPr>
      <w:r w:rsidRPr="002004C1">
        <w:rPr>
          <w:rFonts w:ascii="Calibri Light" w:hAnsi="Calibri Light" w:cs="Calibri Light"/>
          <w:b/>
          <w:bCs/>
          <w:sz w:val="24"/>
          <w:szCs w:val="24"/>
        </w:rPr>
        <w:t>Signature of Chair:</w:t>
      </w:r>
    </w:p>
    <w:sectPr w:rsidR="004135E2" w:rsidRPr="002004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02849"/>
    <w:multiLevelType w:val="multilevel"/>
    <w:tmpl w:val="55A0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2F5232"/>
    <w:multiLevelType w:val="multilevel"/>
    <w:tmpl w:val="1D00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AA2311"/>
    <w:multiLevelType w:val="multilevel"/>
    <w:tmpl w:val="F2C2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884EEC"/>
    <w:multiLevelType w:val="multilevel"/>
    <w:tmpl w:val="E5F6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A87B99"/>
    <w:multiLevelType w:val="multilevel"/>
    <w:tmpl w:val="05B0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9B5127"/>
    <w:multiLevelType w:val="multilevel"/>
    <w:tmpl w:val="2BEA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3171904">
    <w:abstractNumId w:val="3"/>
  </w:num>
  <w:num w:numId="2" w16cid:durableId="220095366">
    <w:abstractNumId w:val="5"/>
  </w:num>
  <w:num w:numId="3" w16cid:durableId="516893203">
    <w:abstractNumId w:val="1"/>
  </w:num>
  <w:num w:numId="4" w16cid:durableId="487986157">
    <w:abstractNumId w:val="2"/>
  </w:num>
  <w:num w:numId="5" w16cid:durableId="980843927">
    <w:abstractNumId w:val="0"/>
  </w:num>
  <w:num w:numId="6" w16cid:durableId="2105763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0D"/>
    <w:rsid w:val="00091E0D"/>
    <w:rsid w:val="000B29C4"/>
    <w:rsid w:val="00176D6B"/>
    <w:rsid w:val="00195DD6"/>
    <w:rsid w:val="001C23B0"/>
    <w:rsid w:val="002004C1"/>
    <w:rsid w:val="00313F6C"/>
    <w:rsid w:val="00336863"/>
    <w:rsid w:val="004135E2"/>
    <w:rsid w:val="004D2881"/>
    <w:rsid w:val="00585C64"/>
    <w:rsid w:val="00806131"/>
    <w:rsid w:val="00814F81"/>
    <w:rsid w:val="008916B8"/>
    <w:rsid w:val="008B6A5C"/>
    <w:rsid w:val="00B81092"/>
    <w:rsid w:val="00FF6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BA29"/>
  <w15:chartTrackingRefBased/>
  <w15:docId w15:val="{A798B19D-47E8-4A1B-9184-9E1F8B81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E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E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E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E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E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E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E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E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E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E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E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E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E0D"/>
    <w:rPr>
      <w:rFonts w:eastAsiaTheme="majorEastAsia" w:cstheme="majorBidi"/>
      <w:color w:val="272727" w:themeColor="text1" w:themeTint="D8"/>
    </w:rPr>
  </w:style>
  <w:style w:type="paragraph" w:styleId="Title">
    <w:name w:val="Title"/>
    <w:basedOn w:val="Normal"/>
    <w:next w:val="Normal"/>
    <w:link w:val="TitleChar"/>
    <w:uiPriority w:val="10"/>
    <w:qFormat/>
    <w:rsid w:val="00091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E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E0D"/>
    <w:pPr>
      <w:spacing w:before="160"/>
      <w:jc w:val="center"/>
    </w:pPr>
    <w:rPr>
      <w:i/>
      <w:iCs/>
      <w:color w:val="404040" w:themeColor="text1" w:themeTint="BF"/>
    </w:rPr>
  </w:style>
  <w:style w:type="character" w:customStyle="1" w:styleId="QuoteChar">
    <w:name w:val="Quote Char"/>
    <w:basedOn w:val="DefaultParagraphFont"/>
    <w:link w:val="Quote"/>
    <w:uiPriority w:val="29"/>
    <w:rsid w:val="00091E0D"/>
    <w:rPr>
      <w:i/>
      <w:iCs/>
      <w:color w:val="404040" w:themeColor="text1" w:themeTint="BF"/>
    </w:rPr>
  </w:style>
  <w:style w:type="paragraph" w:styleId="ListParagraph">
    <w:name w:val="List Paragraph"/>
    <w:basedOn w:val="Normal"/>
    <w:uiPriority w:val="34"/>
    <w:qFormat/>
    <w:rsid w:val="00091E0D"/>
    <w:pPr>
      <w:ind w:left="720"/>
      <w:contextualSpacing/>
    </w:pPr>
  </w:style>
  <w:style w:type="character" w:styleId="IntenseEmphasis">
    <w:name w:val="Intense Emphasis"/>
    <w:basedOn w:val="DefaultParagraphFont"/>
    <w:uiPriority w:val="21"/>
    <w:qFormat/>
    <w:rsid w:val="00091E0D"/>
    <w:rPr>
      <w:i/>
      <w:iCs/>
      <w:color w:val="0F4761" w:themeColor="accent1" w:themeShade="BF"/>
    </w:rPr>
  </w:style>
  <w:style w:type="paragraph" w:styleId="IntenseQuote">
    <w:name w:val="Intense Quote"/>
    <w:basedOn w:val="Normal"/>
    <w:next w:val="Normal"/>
    <w:link w:val="IntenseQuoteChar"/>
    <w:uiPriority w:val="30"/>
    <w:qFormat/>
    <w:rsid w:val="00091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E0D"/>
    <w:rPr>
      <w:i/>
      <w:iCs/>
      <w:color w:val="0F4761" w:themeColor="accent1" w:themeShade="BF"/>
    </w:rPr>
  </w:style>
  <w:style w:type="character" w:styleId="IntenseReference">
    <w:name w:val="Intense Reference"/>
    <w:basedOn w:val="DefaultParagraphFont"/>
    <w:uiPriority w:val="32"/>
    <w:qFormat/>
    <w:rsid w:val="00091E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1430">
      <w:bodyDiv w:val="1"/>
      <w:marLeft w:val="0"/>
      <w:marRight w:val="0"/>
      <w:marTop w:val="0"/>
      <w:marBottom w:val="0"/>
      <w:divBdr>
        <w:top w:val="none" w:sz="0" w:space="0" w:color="auto"/>
        <w:left w:val="none" w:sz="0" w:space="0" w:color="auto"/>
        <w:bottom w:val="none" w:sz="0" w:space="0" w:color="auto"/>
        <w:right w:val="none" w:sz="0" w:space="0" w:color="auto"/>
      </w:divBdr>
    </w:div>
    <w:div w:id="79845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Scott</dc:creator>
  <cp:keywords/>
  <dc:description/>
  <cp:lastModifiedBy>Danielle Scott</cp:lastModifiedBy>
  <cp:revision>8</cp:revision>
  <dcterms:created xsi:type="dcterms:W3CDTF">2025-03-18T14:28:00Z</dcterms:created>
  <dcterms:modified xsi:type="dcterms:W3CDTF">2025-06-16T12:32:00Z</dcterms:modified>
</cp:coreProperties>
</file>