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6A" w:rsidRDefault="00143C6D" w:rsidP="007F07FF">
      <w:pPr>
        <w:rPr>
          <w:rFonts w:cs="Arial"/>
        </w:rPr>
      </w:pPr>
      <w:r>
        <w:rPr>
          <w:rFonts w:cs="Arial"/>
        </w:rPr>
        <w:t>Minutes of</w:t>
      </w:r>
      <w:r w:rsidR="0038556A" w:rsidRPr="004B7581">
        <w:rPr>
          <w:rFonts w:cs="Arial"/>
        </w:rPr>
        <w:t xml:space="preserve"> meeting of Edlingham Parish Council  held at </w:t>
      </w:r>
      <w:r w:rsidR="0038556A" w:rsidRPr="004B7581">
        <w:rPr>
          <w:rStyle w:val="Emphasis"/>
          <w:rFonts w:cs="Arial"/>
          <w:bCs/>
          <w:i w:val="0"/>
          <w:iCs w:val="0"/>
          <w:shd w:val="clear" w:color="auto" w:fill="FFFFFF"/>
        </w:rPr>
        <w:t>Bolton Village Hall</w:t>
      </w:r>
      <w:r w:rsidR="0038556A" w:rsidRPr="004B7581">
        <w:rPr>
          <w:rFonts w:cs="Arial"/>
          <w:shd w:val="clear" w:color="auto" w:fill="FFFFFF"/>
        </w:rPr>
        <w:t xml:space="preserve"> </w:t>
      </w:r>
      <w:r w:rsidR="00B261D9">
        <w:rPr>
          <w:rFonts w:cs="Arial"/>
        </w:rPr>
        <w:t>on Tuesd</w:t>
      </w:r>
      <w:r w:rsidR="00C44F6E">
        <w:rPr>
          <w:rFonts w:cs="Arial"/>
        </w:rPr>
        <w:t xml:space="preserve">ay </w:t>
      </w:r>
      <w:r w:rsidR="00BE614F">
        <w:rPr>
          <w:rFonts w:cs="Arial"/>
        </w:rPr>
        <w:t xml:space="preserve">August </w:t>
      </w:r>
      <w:r w:rsidR="00B261D9">
        <w:rPr>
          <w:rFonts w:cs="Arial"/>
        </w:rPr>
        <w:t>22</w:t>
      </w:r>
      <w:r w:rsidR="00B261D9" w:rsidRPr="00B261D9">
        <w:rPr>
          <w:rFonts w:cs="Arial"/>
          <w:vertAlign w:val="superscript"/>
        </w:rPr>
        <w:t>nd</w:t>
      </w:r>
      <w:r w:rsidR="00B261D9">
        <w:rPr>
          <w:rFonts w:cs="Arial"/>
        </w:rPr>
        <w:t xml:space="preserve"> </w:t>
      </w:r>
      <w:r w:rsidR="00BE614F">
        <w:rPr>
          <w:rFonts w:cs="Arial"/>
        </w:rPr>
        <w:t>2017</w:t>
      </w:r>
      <w:r w:rsidR="00C44F6E">
        <w:rPr>
          <w:rFonts w:cs="Arial"/>
        </w:rPr>
        <w:t xml:space="preserve"> </w:t>
      </w:r>
      <w:r w:rsidR="007F07FF">
        <w:rPr>
          <w:rFonts w:cs="Arial"/>
        </w:rPr>
        <w:t xml:space="preserve">commencing </w:t>
      </w:r>
      <w:r w:rsidR="0038556A" w:rsidRPr="004B7581">
        <w:rPr>
          <w:rFonts w:cs="Arial"/>
        </w:rPr>
        <w:t xml:space="preserve">at </w:t>
      </w:r>
      <w:r w:rsidR="007209FA">
        <w:rPr>
          <w:rFonts w:cs="Arial"/>
        </w:rPr>
        <w:t>8</w:t>
      </w:r>
      <w:r w:rsidR="0038556A" w:rsidRPr="004B7581">
        <w:rPr>
          <w:rFonts w:cs="Arial"/>
        </w:rPr>
        <w:t>pm</w:t>
      </w:r>
    </w:p>
    <w:p w:rsidR="00143C6D" w:rsidRDefault="00143C6D" w:rsidP="00143C6D">
      <w:pPr>
        <w:spacing w:after="0"/>
        <w:jc w:val="both"/>
      </w:pPr>
      <w:r>
        <w:rPr>
          <w:b/>
        </w:rPr>
        <w:t>Those present:</w:t>
      </w:r>
      <w:r>
        <w:rPr>
          <w:b/>
        </w:rPr>
        <w:tab/>
      </w:r>
      <w:r>
        <w:t>Cllr C Blythe, Cllr T Drummond, Cllr G Herdman, Cllr</w:t>
      </w:r>
      <w:r w:rsidR="00244D01">
        <w:t xml:space="preserve"> T Drummond</w:t>
      </w:r>
      <w:r>
        <w:t>, County Cllr W Pattison, C Miller (Clerk)</w:t>
      </w:r>
    </w:p>
    <w:p w:rsidR="00143C6D" w:rsidRDefault="00143C6D" w:rsidP="00143C6D">
      <w:pPr>
        <w:spacing w:after="0"/>
        <w:jc w:val="both"/>
        <w:rPr>
          <w:rFonts w:cs="Arial"/>
        </w:rPr>
      </w:pPr>
    </w:p>
    <w:p w:rsidR="00127FD1" w:rsidRDefault="00370511" w:rsidP="00370511">
      <w:pPr>
        <w:spacing w:after="0"/>
        <w:jc w:val="both"/>
        <w:rPr>
          <w:b/>
        </w:rPr>
      </w:pPr>
      <w:r w:rsidRPr="00370511">
        <w:rPr>
          <w:b/>
        </w:rPr>
        <w:t>201</w:t>
      </w:r>
      <w:r w:rsidR="00553653">
        <w:rPr>
          <w:b/>
        </w:rPr>
        <w:t>7</w:t>
      </w:r>
      <w:r w:rsidRPr="00370511">
        <w:rPr>
          <w:b/>
        </w:rPr>
        <w:t>/</w:t>
      </w:r>
      <w:r w:rsidR="00BE614F">
        <w:rPr>
          <w:b/>
        </w:rPr>
        <w:t>29</w:t>
      </w:r>
      <w:r w:rsidRPr="00370511">
        <w:rPr>
          <w:b/>
        </w:rPr>
        <w:tab/>
      </w:r>
      <w:r w:rsidR="00F64FB9" w:rsidRPr="00370511">
        <w:rPr>
          <w:b/>
        </w:rPr>
        <w:t>Apologies for Absence</w:t>
      </w:r>
    </w:p>
    <w:p w:rsidR="00051A34" w:rsidRPr="00051A34" w:rsidRDefault="00051A34" w:rsidP="00276F71">
      <w:pPr>
        <w:rPr>
          <w:rFonts w:ascii="Calibri" w:hAnsi="Calibri" w:cs="Arial"/>
        </w:rPr>
      </w:pPr>
      <w:r>
        <w:rPr>
          <w:rFonts w:ascii="Calibri" w:hAnsi="Calibri" w:cs="Arial"/>
        </w:rPr>
        <w:t>Cllr N Hargreaves</w:t>
      </w:r>
    </w:p>
    <w:p w:rsidR="00127FD1" w:rsidRPr="00127FD1" w:rsidRDefault="00BE614F" w:rsidP="00143C6D">
      <w:pPr>
        <w:spacing w:after="0"/>
        <w:rPr>
          <w:rFonts w:ascii="Calibri" w:hAnsi="Calibri" w:cs="Arial"/>
          <w:b/>
        </w:rPr>
      </w:pPr>
      <w:r>
        <w:rPr>
          <w:rFonts w:ascii="Calibri" w:hAnsi="Calibri" w:cs="Arial"/>
          <w:b/>
        </w:rPr>
        <w:t>2017/30</w:t>
      </w:r>
      <w:r w:rsidR="00553653">
        <w:rPr>
          <w:rFonts w:ascii="Calibri" w:hAnsi="Calibri" w:cs="Arial"/>
          <w:b/>
        </w:rPr>
        <w:tab/>
      </w:r>
      <w:r w:rsidR="00127FD1">
        <w:rPr>
          <w:rFonts w:ascii="Calibri" w:hAnsi="Calibri" w:cs="Arial"/>
          <w:b/>
        </w:rPr>
        <w:t>Declaration of Interests</w:t>
      </w:r>
    </w:p>
    <w:p w:rsidR="00143C6D" w:rsidRDefault="00143C6D" w:rsidP="00143C6D">
      <w:pPr>
        <w:spacing w:after="0"/>
        <w:jc w:val="both"/>
      </w:pPr>
      <w:r>
        <w:t>There were no Declaration of Interests.</w:t>
      </w:r>
    </w:p>
    <w:p w:rsidR="00143C6D" w:rsidRPr="00143C6D" w:rsidRDefault="00143C6D" w:rsidP="00FF23BB">
      <w:pPr>
        <w:spacing w:after="0"/>
        <w:ind w:left="-360" w:firstLine="360"/>
        <w:jc w:val="both"/>
      </w:pPr>
    </w:p>
    <w:p w:rsidR="00637087" w:rsidRDefault="00BE614F" w:rsidP="00FF23BB">
      <w:pPr>
        <w:spacing w:after="0"/>
        <w:ind w:left="-360" w:firstLine="360"/>
        <w:jc w:val="both"/>
        <w:rPr>
          <w:b/>
        </w:rPr>
      </w:pPr>
      <w:r>
        <w:rPr>
          <w:b/>
        </w:rPr>
        <w:t>2017/31</w:t>
      </w:r>
      <w:r w:rsidR="00983954">
        <w:rPr>
          <w:b/>
        </w:rPr>
        <w:tab/>
        <w:t>Co-option Vacancies</w:t>
      </w:r>
    </w:p>
    <w:p w:rsidR="00143C6D" w:rsidRDefault="00143C6D" w:rsidP="00370511">
      <w:pPr>
        <w:spacing w:after="0"/>
        <w:jc w:val="both"/>
      </w:pPr>
      <w:r>
        <w:t>No further applicants had been forthcoming.</w:t>
      </w:r>
    </w:p>
    <w:p w:rsidR="00143C6D" w:rsidRPr="00143C6D" w:rsidRDefault="00143C6D" w:rsidP="00370511">
      <w:pPr>
        <w:spacing w:after="0"/>
        <w:jc w:val="both"/>
      </w:pPr>
    </w:p>
    <w:p w:rsidR="00AF7D73" w:rsidRDefault="004B7581" w:rsidP="00370511">
      <w:pPr>
        <w:spacing w:after="0"/>
        <w:jc w:val="both"/>
        <w:rPr>
          <w:b/>
        </w:rPr>
      </w:pPr>
      <w:r>
        <w:rPr>
          <w:b/>
        </w:rPr>
        <w:t>201</w:t>
      </w:r>
      <w:r w:rsidR="00553653">
        <w:rPr>
          <w:b/>
        </w:rPr>
        <w:t>7</w:t>
      </w:r>
      <w:r>
        <w:rPr>
          <w:b/>
        </w:rPr>
        <w:t>/</w:t>
      </w:r>
      <w:r w:rsidR="00BE614F">
        <w:rPr>
          <w:b/>
        </w:rPr>
        <w:t>3</w:t>
      </w:r>
      <w:r w:rsidR="00B261D9">
        <w:rPr>
          <w:b/>
        </w:rPr>
        <w:t>2</w:t>
      </w:r>
      <w:r w:rsidR="00370511">
        <w:rPr>
          <w:b/>
        </w:rPr>
        <w:tab/>
      </w:r>
      <w:r w:rsidR="00AF7D73">
        <w:rPr>
          <w:b/>
        </w:rPr>
        <w:t>County Cllr Update</w:t>
      </w:r>
    </w:p>
    <w:p w:rsidR="00143C6D" w:rsidRDefault="009A6087" w:rsidP="00C95AFF">
      <w:pPr>
        <w:pStyle w:val="ListParagraph"/>
        <w:numPr>
          <w:ilvl w:val="0"/>
          <w:numId w:val="44"/>
        </w:numPr>
        <w:spacing w:after="0"/>
        <w:jc w:val="both"/>
      </w:pPr>
      <w:r>
        <w:t>A</w:t>
      </w:r>
      <w:r w:rsidR="00024513">
        <w:t>6</w:t>
      </w:r>
      <w:r>
        <w:t>97 undergoing programme of schemes to improve road safety between Powburn and Shaw</w:t>
      </w:r>
      <w:r w:rsidR="00244D01">
        <w:t>d</w:t>
      </w:r>
      <w:r>
        <w:t>onhill, consisting of signage and road marking improvemen</w:t>
      </w:r>
      <w:r w:rsidR="00244D01">
        <w:t>t</w:t>
      </w:r>
      <w:r>
        <w:t>s with any necessary vegetation clearance and gully clearing.</w:t>
      </w:r>
    </w:p>
    <w:p w:rsidR="009A6087" w:rsidRDefault="009A6087" w:rsidP="00C95AFF">
      <w:pPr>
        <w:pStyle w:val="ListParagraph"/>
        <w:numPr>
          <w:ilvl w:val="0"/>
          <w:numId w:val="44"/>
        </w:numPr>
        <w:spacing w:after="0"/>
        <w:jc w:val="both"/>
      </w:pPr>
      <w:r>
        <w:t>Informal meeting to be he held with County Cllr and all nine Parish Council Chairman within Longhoughton Ward</w:t>
      </w:r>
      <w:r w:rsidR="008D15CE">
        <w:t>. Whittingham PC were to look into creating a Neighbourhood Plan with the possibility of joining up with neighbouring parishes</w:t>
      </w:r>
      <w:r>
        <w:t>.</w:t>
      </w:r>
    </w:p>
    <w:p w:rsidR="009A6087" w:rsidRDefault="009A6087" w:rsidP="00C95AFF">
      <w:pPr>
        <w:pStyle w:val="ListParagraph"/>
        <w:numPr>
          <w:ilvl w:val="0"/>
          <w:numId w:val="44"/>
        </w:numPr>
        <w:spacing w:after="0"/>
        <w:jc w:val="both"/>
      </w:pPr>
      <w:r>
        <w:t xml:space="preserve">Edlingham broadband roll out to </w:t>
      </w:r>
      <w:r w:rsidR="007F07FF">
        <w:t>be</w:t>
      </w:r>
      <w:r w:rsidR="008D0D7D">
        <w:t>gin</w:t>
      </w:r>
      <w:r w:rsidR="007F07FF">
        <w:t xml:space="preserve"> </w:t>
      </w:r>
      <w:r>
        <w:t>within the next phase in 2018.</w:t>
      </w:r>
    </w:p>
    <w:p w:rsidR="009A6087" w:rsidRDefault="009A6087" w:rsidP="00C95AFF">
      <w:pPr>
        <w:pStyle w:val="ListParagraph"/>
        <w:numPr>
          <w:ilvl w:val="0"/>
          <w:numId w:val="44"/>
        </w:numPr>
        <w:spacing w:after="0"/>
        <w:jc w:val="both"/>
      </w:pPr>
      <w:r>
        <w:t>Core Strategy had been withdrawn from examination with County Cllr officers to undertake a full review of</w:t>
      </w:r>
      <w:r w:rsidR="002508E7">
        <w:t xml:space="preserve"> housing and employment numbers, with national planning guidelines </w:t>
      </w:r>
      <w:r w:rsidR="007F07FF">
        <w:t xml:space="preserve">currently </w:t>
      </w:r>
      <w:r w:rsidR="002508E7">
        <w:t>being used to assess planning applications.</w:t>
      </w:r>
    </w:p>
    <w:p w:rsidR="009A6087" w:rsidRDefault="009A6087" w:rsidP="00C95AFF">
      <w:pPr>
        <w:pStyle w:val="ListParagraph"/>
        <w:numPr>
          <w:ilvl w:val="0"/>
          <w:numId w:val="44"/>
        </w:numPr>
        <w:spacing w:after="0"/>
        <w:jc w:val="both"/>
      </w:pPr>
      <w:r>
        <w:t>Five new Area Councils are to replace the former area committees.</w:t>
      </w:r>
    </w:p>
    <w:p w:rsidR="009A6087" w:rsidRDefault="00051A34" w:rsidP="00C95AFF">
      <w:pPr>
        <w:pStyle w:val="ListParagraph"/>
        <w:numPr>
          <w:ilvl w:val="0"/>
          <w:numId w:val="44"/>
        </w:numPr>
        <w:spacing w:after="0"/>
        <w:jc w:val="both"/>
      </w:pPr>
      <w:r>
        <w:t xml:space="preserve">Tour of Britain to </w:t>
      </w:r>
      <w:r w:rsidR="009A6087">
        <w:t>pass through 26 communities in Northumberland.</w:t>
      </w:r>
    </w:p>
    <w:p w:rsidR="009A6087" w:rsidRDefault="007F07FF" w:rsidP="00C95AFF">
      <w:pPr>
        <w:pStyle w:val="ListParagraph"/>
        <w:numPr>
          <w:ilvl w:val="0"/>
          <w:numId w:val="44"/>
        </w:numPr>
        <w:spacing w:after="0"/>
        <w:jc w:val="both"/>
      </w:pPr>
      <w:r>
        <w:t xml:space="preserve">Alnwick Playhouse now </w:t>
      </w:r>
      <w:r w:rsidR="009A6087">
        <w:t>owned by</w:t>
      </w:r>
      <w:r>
        <w:t xml:space="preserve"> Northumberland</w:t>
      </w:r>
      <w:r w:rsidR="009A6087">
        <w:t xml:space="preserve"> County Council.</w:t>
      </w:r>
    </w:p>
    <w:p w:rsidR="009A6087" w:rsidRDefault="009A6087" w:rsidP="00C95AFF">
      <w:pPr>
        <w:pStyle w:val="ListParagraph"/>
        <w:numPr>
          <w:ilvl w:val="0"/>
          <w:numId w:val="44"/>
        </w:numPr>
        <w:spacing w:after="0"/>
        <w:jc w:val="both"/>
      </w:pPr>
      <w:r>
        <w:t xml:space="preserve">Community Action Northumberland involved in delivering community-led housing </w:t>
      </w:r>
      <w:r w:rsidR="007F07FF">
        <w:t>and</w:t>
      </w:r>
      <w:r>
        <w:t xml:space="preserve"> establishing the level of interest across the area.</w:t>
      </w:r>
    </w:p>
    <w:p w:rsidR="002508E7" w:rsidRDefault="002508E7" w:rsidP="00C95AFF">
      <w:pPr>
        <w:pStyle w:val="ListParagraph"/>
        <w:numPr>
          <w:ilvl w:val="0"/>
          <w:numId w:val="44"/>
        </w:numPr>
        <w:spacing w:after="0"/>
        <w:jc w:val="both"/>
      </w:pPr>
      <w:r>
        <w:t>List of portfolio holders available.</w:t>
      </w:r>
    </w:p>
    <w:p w:rsidR="00051A34" w:rsidRPr="00143C6D" w:rsidRDefault="00051A34" w:rsidP="00051A34">
      <w:pPr>
        <w:pStyle w:val="ListParagraph"/>
        <w:spacing w:after="0"/>
        <w:jc w:val="both"/>
      </w:pPr>
    </w:p>
    <w:p w:rsidR="00A6487B" w:rsidRDefault="004B7581" w:rsidP="00370511">
      <w:pPr>
        <w:spacing w:after="0"/>
        <w:jc w:val="both"/>
        <w:rPr>
          <w:b/>
        </w:rPr>
      </w:pPr>
      <w:r>
        <w:rPr>
          <w:b/>
        </w:rPr>
        <w:t>201</w:t>
      </w:r>
      <w:r w:rsidR="00553653">
        <w:rPr>
          <w:b/>
        </w:rPr>
        <w:t>7</w:t>
      </w:r>
      <w:r>
        <w:rPr>
          <w:b/>
        </w:rPr>
        <w:t>/</w:t>
      </w:r>
      <w:r w:rsidR="00B261D9">
        <w:rPr>
          <w:b/>
        </w:rPr>
        <w:t>33</w:t>
      </w:r>
      <w:r w:rsidR="00370511">
        <w:rPr>
          <w:b/>
        </w:rPr>
        <w:tab/>
      </w:r>
      <w:r w:rsidR="007A1126" w:rsidRPr="007A1126">
        <w:rPr>
          <w:b/>
        </w:rPr>
        <w:t xml:space="preserve">Minutes of previous meeting </w:t>
      </w:r>
      <w:r w:rsidR="00BB52C1">
        <w:rPr>
          <w:b/>
        </w:rPr>
        <w:t xml:space="preserve">held </w:t>
      </w:r>
      <w:r w:rsidR="00BE614F">
        <w:rPr>
          <w:b/>
        </w:rPr>
        <w:t>17</w:t>
      </w:r>
      <w:r w:rsidR="00BE614F" w:rsidRPr="00BE614F">
        <w:rPr>
          <w:b/>
          <w:vertAlign w:val="superscript"/>
        </w:rPr>
        <w:t>th</w:t>
      </w:r>
      <w:r w:rsidR="00BE614F">
        <w:rPr>
          <w:b/>
        </w:rPr>
        <w:t xml:space="preserve"> May</w:t>
      </w:r>
      <w:r w:rsidR="00637087">
        <w:rPr>
          <w:b/>
        </w:rPr>
        <w:t xml:space="preserve"> 2017</w:t>
      </w:r>
    </w:p>
    <w:p w:rsidR="00143C6D" w:rsidRDefault="00143C6D" w:rsidP="00370511">
      <w:pPr>
        <w:spacing w:after="0"/>
        <w:jc w:val="both"/>
      </w:pPr>
      <w:r>
        <w:t>The minutes of the previous meeting were agreed as a true record.</w:t>
      </w:r>
    </w:p>
    <w:p w:rsidR="00143C6D" w:rsidRPr="00143C6D" w:rsidRDefault="00143C6D" w:rsidP="00370511">
      <w:pPr>
        <w:spacing w:after="0"/>
        <w:jc w:val="both"/>
      </w:pPr>
    </w:p>
    <w:p w:rsidR="007A1126" w:rsidRPr="007A1126" w:rsidRDefault="00E53545" w:rsidP="00370511">
      <w:pPr>
        <w:spacing w:after="0"/>
        <w:jc w:val="both"/>
        <w:rPr>
          <w:b/>
        </w:rPr>
      </w:pPr>
      <w:r>
        <w:rPr>
          <w:b/>
        </w:rPr>
        <w:t>2</w:t>
      </w:r>
      <w:r w:rsidR="004B7581">
        <w:rPr>
          <w:b/>
        </w:rPr>
        <w:t>01</w:t>
      </w:r>
      <w:r w:rsidR="00553653">
        <w:rPr>
          <w:b/>
        </w:rPr>
        <w:t>7</w:t>
      </w:r>
      <w:r w:rsidR="004B7581">
        <w:rPr>
          <w:b/>
        </w:rPr>
        <w:t>/</w:t>
      </w:r>
      <w:r w:rsidR="00B261D9">
        <w:rPr>
          <w:b/>
        </w:rPr>
        <w:t>34</w:t>
      </w:r>
      <w:r w:rsidR="00637087">
        <w:rPr>
          <w:b/>
        </w:rPr>
        <w:tab/>
      </w:r>
      <w:r w:rsidR="007A1126" w:rsidRPr="007A1126">
        <w:rPr>
          <w:b/>
        </w:rPr>
        <w:t>Matters Arising from previous meeting</w:t>
      </w:r>
    </w:p>
    <w:p w:rsidR="00143C6D" w:rsidRDefault="002508E7" w:rsidP="00370511">
      <w:pPr>
        <w:spacing w:after="0"/>
        <w:jc w:val="both"/>
      </w:pPr>
      <w:r>
        <w:t>Clerk had contacted County Council solicitor who had advised the matter concerning parishioner n</w:t>
      </w:r>
      <w:bookmarkStart w:id="0" w:name="_GoBack"/>
      <w:bookmarkEnd w:id="0"/>
      <w:r>
        <w:t>ot being co-opted by the Parish Counc</w:t>
      </w:r>
      <w:r w:rsidR="007F07FF">
        <w:t>il was not a matter they would  be</w:t>
      </w:r>
      <w:r>
        <w:t xml:space="preserve"> concern</w:t>
      </w:r>
      <w:r w:rsidR="007F07FF">
        <w:t>ed</w:t>
      </w:r>
      <w:r>
        <w:t xml:space="preserve"> about.</w:t>
      </w:r>
    </w:p>
    <w:p w:rsidR="002508E7" w:rsidRPr="00051A34" w:rsidRDefault="002508E7" w:rsidP="00370511">
      <w:pPr>
        <w:spacing w:after="0"/>
        <w:jc w:val="both"/>
      </w:pPr>
    </w:p>
    <w:p w:rsidR="007A1126" w:rsidRDefault="004B7581" w:rsidP="00370511">
      <w:pPr>
        <w:spacing w:after="0"/>
        <w:jc w:val="both"/>
        <w:rPr>
          <w:b/>
        </w:rPr>
      </w:pPr>
      <w:r>
        <w:rPr>
          <w:b/>
        </w:rPr>
        <w:t>201</w:t>
      </w:r>
      <w:r w:rsidR="00553653">
        <w:rPr>
          <w:b/>
        </w:rPr>
        <w:t>7</w:t>
      </w:r>
      <w:r>
        <w:rPr>
          <w:b/>
        </w:rPr>
        <w:t>/</w:t>
      </w:r>
      <w:r w:rsidR="00B261D9">
        <w:rPr>
          <w:b/>
        </w:rPr>
        <w:t>35</w:t>
      </w:r>
      <w:r w:rsidR="00370511">
        <w:rPr>
          <w:b/>
        </w:rPr>
        <w:tab/>
      </w:r>
      <w:r w:rsidR="007A1126" w:rsidRPr="007A1126">
        <w:rPr>
          <w:b/>
        </w:rPr>
        <w:t>Planning</w:t>
      </w:r>
    </w:p>
    <w:p w:rsidR="00103594" w:rsidRDefault="004B7581" w:rsidP="00103594">
      <w:pPr>
        <w:spacing w:after="0"/>
        <w:jc w:val="both"/>
        <w:rPr>
          <w:b/>
        </w:rPr>
      </w:pPr>
      <w:r>
        <w:rPr>
          <w:b/>
        </w:rPr>
        <w:t>201</w:t>
      </w:r>
      <w:r w:rsidR="00553653">
        <w:rPr>
          <w:b/>
        </w:rPr>
        <w:t>7</w:t>
      </w:r>
      <w:r>
        <w:rPr>
          <w:b/>
        </w:rPr>
        <w:t>/</w:t>
      </w:r>
      <w:r w:rsidR="00B261D9">
        <w:rPr>
          <w:b/>
        </w:rPr>
        <w:t>35</w:t>
      </w:r>
      <w:r w:rsidR="00370511">
        <w:rPr>
          <w:b/>
        </w:rPr>
        <w:t>/01</w:t>
      </w:r>
      <w:r w:rsidR="00370511">
        <w:rPr>
          <w:b/>
        </w:rPr>
        <w:tab/>
      </w:r>
      <w:r w:rsidR="00BD3F53">
        <w:rPr>
          <w:b/>
        </w:rPr>
        <w:t>Planning Applications</w:t>
      </w:r>
      <w:r w:rsidR="003363DA">
        <w:rPr>
          <w:b/>
        </w:rPr>
        <w:t xml:space="preserve"> received</w:t>
      </w:r>
    </w:p>
    <w:p w:rsidR="00CC3DBC" w:rsidRPr="00DB6464" w:rsidRDefault="00CC3DBC" w:rsidP="00CC3DBC">
      <w:pPr>
        <w:pStyle w:val="ListParagraph"/>
        <w:numPr>
          <w:ilvl w:val="0"/>
          <w:numId w:val="41"/>
        </w:numPr>
        <w:spacing w:after="0"/>
        <w:jc w:val="both"/>
      </w:pPr>
      <w:r>
        <w:t>17/01797/FUL: Mr B Plews, 2 Corby Cottage O</w:t>
      </w:r>
      <w:r w:rsidR="002508E7">
        <w:t>v</w:t>
      </w:r>
      <w:r>
        <w:t>erthwarts Farm road, construction of single storey glazed in-fill extension with arched roof, gym extension to existing outbuilding</w:t>
      </w:r>
      <w:r w:rsidR="004C3D15">
        <w:t xml:space="preserve"> </w:t>
      </w:r>
      <w:r w:rsidR="00051A34">
        <w:rPr>
          <w:b/>
        </w:rPr>
        <w:t>APPLICATION APPROVED</w:t>
      </w:r>
      <w:r w:rsidR="004C3D15">
        <w:rPr>
          <w:b/>
        </w:rPr>
        <w:t>.</w:t>
      </w:r>
    </w:p>
    <w:p w:rsidR="00DB6464" w:rsidRPr="00DB6464" w:rsidRDefault="00DB6464" w:rsidP="00CC3DBC">
      <w:pPr>
        <w:pStyle w:val="ListParagraph"/>
        <w:numPr>
          <w:ilvl w:val="0"/>
          <w:numId w:val="41"/>
        </w:numPr>
        <w:spacing w:after="0"/>
        <w:jc w:val="both"/>
      </w:pPr>
      <w:r w:rsidRPr="00DB6464">
        <w:t xml:space="preserve">17/02308/FUL: </w:t>
      </w:r>
      <w:r>
        <w:t>Mrs R Robson, land west of Appletree Cottage, construction of new dwelling</w:t>
      </w:r>
      <w:r w:rsidR="0071123C">
        <w:t xml:space="preserve"> </w:t>
      </w:r>
      <w:r w:rsidR="00051A34">
        <w:rPr>
          <w:b/>
        </w:rPr>
        <w:t xml:space="preserve">APPLICATION </w:t>
      </w:r>
      <w:r w:rsidR="0071123C">
        <w:rPr>
          <w:b/>
        </w:rPr>
        <w:t>REFUSED</w:t>
      </w:r>
    </w:p>
    <w:p w:rsidR="00C06F80" w:rsidRDefault="00B261D9" w:rsidP="00103594">
      <w:pPr>
        <w:spacing w:after="0"/>
        <w:jc w:val="both"/>
        <w:rPr>
          <w:b/>
        </w:rPr>
      </w:pPr>
      <w:r>
        <w:rPr>
          <w:b/>
        </w:rPr>
        <w:t>2017/35</w:t>
      </w:r>
      <w:r w:rsidR="00C06F80">
        <w:rPr>
          <w:b/>
        </w:rPr>
        <w:t>/02</w:t>
      </w:r>
      <w:r w:rsidR="00C06F80">
        <w:rPr>
          <w:b/>
        </w:rPr>
        <w:tab/>
        <w:t>Approval of Planning Application received</w:t>
      </w:r>
    </w:p>
    <w:p w:rsidR="00C06F80" w:rsidRDefault="00C06F80" w:rsidP="00C06F80">
      <w:pPr>
        <w:pStyle w:val="ListParagraph"/>
        <w:numPr>
          <w:ilvl w:val="0"/>
          <w:numId w:val="40"/>
        </w:numPr>
        <w:spacing w:after="0"/>
        <w:jc w:val="both"/>
      </w:pPr>
      <w:r>
        <w:t>17/00723/FUL – Mr H Ruff, construction of wooden dog kennel, Lemmington Hall</w:t>
      </w:r>
    </w:p>
    <w:p w:rsidR="0030022E" w:rsidRPr="0030022E" w:rsidRDefault="0030022E" w:rsidP="0030022E">
      <w:pPr>
        <w:pStyle w:val="ListParagraph"/>
        <w:spacing w:after="0"/>
        <w:ind w:left="0"/>
        <w:rPr>
          <w:b/>
        </w:rPr>
      </w:pPr>
      <w:r w:rsidRPr="0030022E">
        <w:rPr>
          <w:b/>
        </w:rPr>
        <w:t>2017/35/03</w:t>
      </w:r>
      <w:r w:rsidRPr="0030022E">
        <w:rPr>
          <w:b/>
        </w:rPr>
        <w:tab/>
        <w:t>Northumberland Local Plan Core Strategy – withdrawal from Examination</w:t>
      </w:r>
    </w:p>
    <w:p w:rsidR="007E5119" w:rsidRDefault="002508E7" w:rsidP="00F954D4">
      <w:pPr>
        <w:pStyle w:val="ListParagraph"/>
        <w:spacing w:after="0"/>
        <w:ind w:left="0"/>
        <w:jc w:val="both"/>
      </w:pPr>
      <w:r>
        <w:t xml:space="preserve">As previously minuted </w:t>
      </w:r>
      <w:r w:rsidR="00143C6D">
        <w:t xml:space="preserve">Draft Core Strategy had been withdrawn from </w:t>
      </w:r>
      <w:r>
        <w:t>examination.</w:t>
      </w:r>
    </w:p>
    <w:p w:rsidR="00143C6D" w:rsidRPr="00143C6D" w:rsidRDefault="00143C6D" w:rsidP="00F954D4">
      <w:pPr>
        <w:pStyle w:val="ListParagraph"/>
        <w:spacing w:after="0"/>
        <w:ind w:left="0"/>
        <w:jc w:val="both"/>
      </w:pPr>
    </w:p>
    <w:p w:rsidR="00F954D4" w:rsidRDefault="004B7581" w:rsidP="00F954D4">
      <w:pPr>
        <w:pStyle w:val="ListParagraph"/>
        <w:spacing w:after="0"/>
        <w:ind w:left="0"/>
        <w:jc w:val="both"/>
        <w:rPr>
          <w:b/>
        </w:rPr>
      </w:pPr>
      <w:r>
        <w:rPr>
          <w:b/>
        </w:rPr>
        <w:t>201</w:t>
      </w:r>
      <w:r w:rsidR="00553653">
        <w:rPr>
          <w:b/>
        </w:rPr>
        <w:t>7</w:t>
      </w:r>
      <w:r>
        <w:rPr>
          <w:b/>
        </w:rPr>
        <w:t>/</w:t>
      </w:r>
      <w:r w:rsidR="00B261D9">
        <w:rPr>
          <w:b/>
        </w:rPr>
        <w:t>36</w:t>
      </w:r>
      <w:r w:rsidR="00370511" w:rsidRPr="00370511">
        <w:rPr>
          <w:b/>
        </w:rPr>
        <w:tab/>
      </w:r>
      <w:r w:rsidR="00103594" w:rsidRPr="00370511">
        <w:rPr>
          <w:b/>
        </w:rPr>
        <w:t>Correspondence</w:t>
      </w:r>
    </w:p>
    <w:p w:rsidR="00232BB7" w:rsidRDefault="00232BB7" w:rsidP="00051A34">
      <w:pPr>
        <w:numPr>
          <w:ilvl w:val="0"/>
          <w:numId w:val="42"/>
        </w:numPr>
        <w:tabs>
          <w:tab w:val="left" w:pos="1275"/>
        </w:tabs>
        <w:spacing w:after="0"/>
        <w:ind w:left="0"/>
        <w:rPr>
          <w:rFonts w:cs="Arial"/>
        </w:rPr>
      </w:pPr>
      <w:r>
        <w:rPr>
          <w:rFonts w:cs="Arial"/>
        </w:rPr>
        <w:t>Northumberland County Council – The Green Dog Walkers Responsible Dog Ownership Campaign</w:t>
      </w:r>
      <w:r w:rsidR="00143C6D">
        <w:rPr>
          <w:rFonts w:cs="Arial"/>
        </w:rPr>
        <w:t xml:space="preserve"> – campaign to encourage dog walkers to pick up their dog mess.</w:t>
      </w:r>
    </w:p>
    <w:p w:rsidR="0074240F" w:rsidRPr="0024753B" w:rsidRDefault="0074240F" w:rsidP="00051A34">
      <w:pPr>
        <w:pStyle w:val="ListParagraph"/>
        <w:numPr>
          <w:ilvl w:val="0"/>
          <w:numId w:val="42"/>
        </w:numPr>
        <w:tabs>
          <w:tab w:val="left" w:pos="1275"/>
        </w:tabs>
        <w:spacing w:after="0"/>
        <w:ind w:left="0"/>
      </w:pPr>
      <w:r>
        <w:rPr>
          <w:rFonts w:cs="Arial"/>
        </w:rPr>
        <w:t xml:space="preserve">Fire and Rescue Service – Plan 2017 </w:t>
      </w:r>
      <w:r w:rsidR="0024753B">
        <w:rPr>
          <w:rFonts w:cs="Arial"/>
        </w:rPr>
        <w:t>–</w:t>
      </w:r>
      <w:r>
        <w:rPr>
          <w:rFonts w:cs="Arial"/>
        </w:rPr>
        <w:t xml:space="preserve"> 2021</w:t>
      </w:r>
      <w:r w:rsidR="00143C6D">
        <w:rPr>
          <w:rFonts w:cs="Arial"/>
        </w:rPr>
        <w:t xml:space="preserve"> – consultation available on-line</w:t>
      </w:r>
    </w:p>
    <w:p w:rsidR="0074240F" w:rsidRDefault="0024753B" w:rsidP="00051A34">
      <w:pPr>
        <w:pStyle w:val="ListParagraph"/>
        <w:numPr>
          <w:ilvl w:val="0"/>
          <w:numId w:val="33"/>
        </w:numPr>
        <w:spacing w:after="0"/>
        <w:ind w:left="0"/>
        <w:jc w:val="both"/>
        <w:rPr>
          <w:sz w:val="24"/>
          <w:szCs w:val="24"/>
        </w:rPr>
      </w:pPr>
      <w:r>
        <w:rPr>
          <w:rFonts w:cs="Arial"/>
        </w:rPr>
        <w:t>County Council – LTP 2018 – 19 – to agree/discuss priorities</w:t>
      </w:r>
      <w:r w:rsidR="00143C6D">
        <w:rPr>
          <w:rFonts w:cs="Arial"/>
        </w:rPr>
        <w:t xml:space="preserve"> – Priorities from 2017-18 being; e</w:t>
      </w:r>
      <w:r w:rsidR="00143C6D">
        <w:rPr>
          <w:sz w:val="24"/>
          <w:szCs w:val="24"/>
        </w:rPr>
        <w:t>xtensive resurfacing works on Lemmington Bank; r</w:t>
      </w:r>
      <w:r w:rsidR="00143C6D" w:rsidRPr="00143C6D">
        <w:rPr>
          <w:sz w:val="24"/>
          <w:szCs w:val="24"/>
        </w:rPr>
        <w:t>oad signage refurbishmen</w:t>
      </w:r>
      <w:r w:rsidR="007945DC">
        <w:rPr>
          <w:sz w:val="24"/>
          <w:szCs w:val="24"/>
        </w:rPr>
        <w:t xml:space="preserve">t/replacement within the parish, which had been actioned/were to be actioned.  After discussion it was agreed to request A697 works to south of fishery on bridge of Coburn to improve safety.   Trees on A697 still require additional maintenance </w:t>
      </w:r>
      <w:r w:rsidR="00B86815">
        <w:rPr>
          <w:sz w:val="24"/>
          <w:szCs w:val="24"/>
        </w:rPr>
        <w:t>–</w:t>
      </w:r>
      <w:r w:rsidR="007945DC">
        <w:rPr>
          <w:sz w:val="24"/>
          <w:szCs w:val="24"/>
        </w:rPr>
        <w:t xml:space="preserve"> </w:t>
      </w:r>
      <w:r w:rsidR="007F07FF">
        <w:rPr>
          <w:sz w:val="24"/>
          <w:szCs w:val="24"/>
        </w:rPr>
        <w:t>Clerk to report to</w:t>
      </w:r>
      <w:r w:rsidR="00B86815">
        <w:rPr>
          <w:sz w:val="24"/>
          <w:szCs w:val="24"/>
        </w:rPr>
        <w:t xml:space="preserve"> NCC.</w:t>
      </w:r>
      <w:r w:rsidR="007945DC">
        <w:rPr>
          <w:sz w:val="24"/>
          <w:szCs w:val="24"/>
        </w:rPr>
        <w:t xml:space="preserve">       </w:t>
      </w:r>
    </w:p>
    <w:p w:rsidR="000A26CD" w:rsidRDefault="00B86815" w:rsidP="00051A34">
      <w:pPr>
        <w:pStyle w:val="ListParagraph"/>
        <w:numPr>
          <w:ilvl w:val="0"/>
          <w:numId w:val="33"/>
        </w:numPr>
        <w:spacing w:after="0"/>
        <w:ind w:left="0"/>
        <w:jc w:val="both"/>
        <w:rPr>
          <w:sz w:val="24"/>
          <w:szCs w:val="24"/>
        </w:rPr>
      </w:pPr>
      <w:r>
        <w:rPr>
          <w:sz w:val="24"/>
          <w:szCs w:val="24"/>
        </w:rPr>
        <w:t>County Council – Joint meet</w:t>
      </w:r>
      <w:r w:rsidR="000A26CD">
        <w:rPr>
          <w:sz w:val="24"/>
          <w:szCs w:val="24"/>
        </w:rPr>
        <w:t>ings with parish councils – Thursday 19</w:t>
      </w:r>
      <w:r w:rsidR="000A26CD" w:rsidRPr="000A26CD">
        <w:rPr>
          <w:sz w:val="24"/>
          <w:szCs w:val="24"/>
          <w:vertAlign w:val="superscript"/>
        </w:rPr>
        <w:t>th</w:t>
      </w:r>
      <w:r w:rsidR="000A26CD">
        <w:rPr>
          <w:sz w:val="24"/>
          <w:szCs w:val="24"/>
        </w:rPr>
        <w:t xml:space="preserve"> October</w:t>
      </w:r>
      <w:r>
        <w:rPr>
          <w:sz w:val="24"/>
          <w:szCs w:val="24"/>
        </w:rPr>
        <w:t xml:space="preserve"> – Cllr C Blyth</w:t>
      </w:r>
      <w:r w:rsidR="008D0D7D">
        <w:rPr>
          <w:sz w:val="24"/>
          <w:szCs w:val="24"/>
        </w:rPr>
        <w:t>e</w:t>
      </w:r>
      <w:r>
        <w:rPr>
          <w:sz w:val="24"/>
          <w:szCs w:val="24"/>
        </w:rPr>
        <w:t xml:space="preserve"> maybe able to attend.</w:t>
      </w:r>
    </w:p>
    <w:p w:rsidR="00051A34" w:rsidRPr="00143C6D" w:rsidRDefault="00051A34" w:rsidP="00051A34">
      <w:pPr>
        <w:pStyle w:val="ListParagraph"/>
        <w:numPr>
          <w:ilvl w:val="0"/>
          <w:numId w:val="33"/>
        </w:numPr>
        <w:spacing w:after="0"/>
        <w:ind w:left="0"/>
        <w:jc w:val="both"/>
        <w:rPr>
          <w:sz w:val="24"/>
          <w:szCs w:val="24"/>
        </w:rPr>
      </w:pPr>
      <w:r>
        <w:rPr>
          <w:sz w:val="24"/>
          <w:szCs w:val="24"/>
        </w:rPr>
        <w:lastRenderedPageBreak/>
        <w:t xml:space="preserve">Hospicecare Northumberland </w:t>
      </w:r>
      <w:r w:rsidR="00B86815">
        <w:rPr>
          <w:sz w:val="24"/>
          <w:szCs w:val="24"/>
        </w:rPr>
        <w:t>–</w:t>
      </w:r>
      <w:r>
        <w:rPr>
          <w:sz w:val="24"/>
          <w:szCs w:val="24"/>
        </w:rPr>
        <w:t xml:space="preserve"> newsletter</w:t>
      </w:r>
      <w:r w:rsidR="00B86815">
        <w:rPr>
          <w:sz w:val="24"/>
          <w:szCs w:val="24"/>
        </w:rPr>
        <w:t>.</w:t>
      </w:r>
    </w:p>
    <w:p w:rsidR="00F954D4" w:rsidRDefault="00F954D4" w:rsidP="00F954D4">
      <w:pPr>
        <w:pStyle w:val="ListParagraph"/>
        <w:spacing w:after="0"/>
      </w:pPr>
    </w:p>
    <w:p w:rsidR="007A1126" w:rsidRDefault="004B7581" w:rsidP="00370511">
      <w:pPr>
        <w:spacing w:after="0"/>
        <w:jc w:val="both"/>
        <w:rPr>
          <w:b/>
        </w:rPr>
      </w:pPr>
      <w:r>
        <w:rPr>
          <w:b/>
        </w:rPr>
        <w:t>201</w:t>
      </w:r>
      <w:r w:rsidR="00553653">
        <w:rPr>
          <w:b/>
        </w:rPr>
        <w:t>7</w:t>
      </w:r>
      <w:r>
        <w:rPr>
          <w:b/>
        </w:rPr>
        <w:t>/</w:t>
      </w:r>
      <w:r w:rsidR="00B261D9">
        <w:rPr>
          <w:b/>
        </w:rPr>
        <w:t>37</w:t>
      </w:r>
      <w:r w:rsidR="00370511">
        <w:rPr>
          <w:b/>
        </w:rPr>
        <w:tab/>
      </w:r>
      <w:r w:rsidR="007A1126" w:rsidRPr="007A1126">
        <w:rPr>
          <w:b/>
        </w:rPr>
        <w:t>Finance</w:t>
      </w:r>
    </w:p>
    <w:p w:rsidR="00AD0686" w:rsidRDefault="004B7581" w:rsidP="00FF3778">
      <w:pPr>
        <w:spacing w:after="0"/>
        <w:jc w:val="both"/>
        <w:rPr>
          <w:b/>
        </w:rPr>
      </w:pPr>
      <w:r>
        <w:rPr>
          <w:b/>
        </w:rPr>
        <w:t>201</w:t>
      </w:r>
      <w:r w:rsidR="00553653">
        <w:rPr>
          <w:b/>
        </w:rPr>
        <w:t>7</w:t>
      </w:r>
      <w:r w:rsidR="00BE614F">
        <w:rPr>
          <w:b/>
        </w:rPr>
        <w:t>3</w:t>
      </w:r>
      <w:r w:rsidR="00B261D9">
        <w:rPr>
          <w:b/>
        </w:rPr>
        <w:t>7</w:t>
      </w:r>
      <w:r w:rsidR="00370511">
        <w:rPr>
          <w:b/>
        </w:rPr>
        <w:t>/01</w:t>
      </w:r>
      <w:r w:rsidR="00370511">
        <w:rPr>
          <w:b/>
        </w:rPr>
        <w:tab/>
      </w:r>
      <w:r w:rsidR="008B1214">
        <w:rPr>
          <w:b/>
        </w:rPr>
        <w:t>The following invoice</w:t>
      </w:r>
      <w:r w:rsidR="00143C6D">
        <w:rPr>
          <w:b/>
        </w:rPr>
        <w:t>s were</w:t>
      </w:r>
      <w:r w:rsidR="008B1214">
        <w:rPr>
          <w:b/>
        </w:rPr>
        <w:t xml:space="preserve"> authorised: </w:t>
      </w:r>
    </w:p>
    <w:p w:rsidR="00A70DAB" w:rsidRDefault="008B1214" w:rsidP="00A70DAB">
      <w:pPr>
        <w:pStyle w:val="ListParagraph"/>
        <w:numPr>
          <w:ilvl w:val="0"/>
          <w:numId w:val="30"/>
        </w:numPr>
        <w:spacing w:after="0"/>
        <w:jc w:val="both"/>
      </w:pPr>
      <w:r>
        <w:t>Bolton Village Hall</w:t>
      </w:r>
      <w:r w:rsidR="00D96EA9">
        <w:t xml:space="preserve"> rent of hall</w:t>
      </w:r>
      <w:r>
        <w:t xml:space="preserve"> - £8.00</w:t>
      </w:r>
      <w:r w:rsidR="00207C3F">
        <w:t xml:space="preserve"> </w:t>
      </w:r>
    </w:p>
    <w:p w:rsidR="00017958" w:rsidRDefault="00017958" w:rsidP="00A70DAB">
      <w:pPr>
        <w:pStyle w:val="ListParagraph"/>
        <w:numPr>
          <w:ilvl w:val="0"/>
          <w:numId w:val="30"/>
        </w:numPr>
        <w:spacing w:after="0"/>
        <w:jc w:val="both"/>
      </w:pPr>
      <w:r>
        <w:t>Northumberland County Council – annual insurance policy - £175.07</w:t>
      </w:r>
      <w:r w:rsidR="00C90971">
        <w:t xml:space="preserve"> – authorised between meetings</w:t>
      </w:r>
    </w:p>
    <w:p w:rsidR="00B423A0" w:rsidRPr="00B423A0" w:rsidRDefault="00B423A0" w:rsidP="00B423A0">
      <w:pPr>
        <w:pStyle w:val="ListParagraph"/>
        <w:spacing w:after="0"/>
        <w:jc w:val="both"/>
      </w:pPr>
    </w:p>
    <w:p w:rsidR="002F4C47" w:rsidRDefault="00370511" w:rsidP="00370511">
      <w:pPr>
        <w:spacing w:after="0"/>
        <w:jc w:val="both"/>
        <w:rPr>
          <w:b/>
        </w:rPr>
      </w:pPr>
      <w:r>
        <w:rPr>
          <w:b/>
        </w:rPr>
        <w:t>201</w:t>
      </w:r>
      <w:r w:rsidR="00553653">
        <w:rPr>
          <w:b/>
        </w:rPr>
        <w:t>7</w:t>
      </w:r>
      <w:r>
        <w:rPr>
          <w:b/>
        </w:rPr>
        <w:t>/</w:t>
      </w:r>
      <w:r w:rsidR="00BE614F">
        <w:rPr>
          <w:b/>
        </w:rPr>
        <w:t>3</w:t>
      </w:r>
      <w:r w:rsidR="00B261D9">
        <w:rPr>
          <w:b/>
        </w:rPr>
        <w:t>8</w:t>
      </w:r>
      <w:r w:rsidR="00127FD1">
        <w:rPr>
          <w:b/>
        </w:rPr>
        <w:tab/>
      </w:r>
      <w:r>
        <w:rPr>
          <w:b/>
        </w:rPr>
        <w:t>Neighbourhood Management</w:t>
      </w:r>
    </w:p>
    <w:p w:rsidR="00232BB7" w:rsidRPr="00B86815" w:rsidRDefault="00B86815" w:rsidP="00370511">
      <w:pPr>
        <w:spacing w:after="0"/>
        <w:jc w:val="both"/>
      </w:pPr>
      <w:r w:rsidRPr="00B86815">
        <w:t>Nothing to report.</w:t>
      </w:r>
    </w:p>
    <w:p w:rsidR="007E5119" w:rsidRDefault="007E5119" w:rsidP="00370511">
      <w:pPr>
        <w:spacing w:after="0"/>
        <w:jc w:val="both"/>
        <w:rPr>
          <w:b/>
        </w:rPr>
      </w:pPr>
    </w:p>
    <w:p w:rsidR="00266542" w:rsidRDefault="004B7581" w:rsidP="00370511">
      <w:pPr>
        <w:spacing w:after="0"/>
        <w:jc w:val="both"/>
        <w:rPr>
          <w:b/>
        </w:rPr>
      </w:pPr>
      <w:r>
        <w:rPr>
          <w:b/>
        </w:rPr>
        <w:t>201</w:t>
      </w:r>
      <w:r w:rsidR="00B261D9">
        <w:rPr>
          <w:b/>
        </w:rPr>
        <w:t>7/39</w:t>
      </w:r>
      <w:r w:rsidR="00266542">
        <w:rPr>
          <w:b/>
        </w:rPr>
        <w:tab/>
        <w:t>Urgent Business</w:t>
      </w:r>
    </w:p>
    <w:p w:rsidR="00143C6D" w:rsidRPr="00B86815" w:rsidRDefault="00B86815" w:rsidP="00370511">
      <w:pPr>
        <w:spacing w:after="0"/>
        <w:jc w:val="both"/>
      </w:pPr>
      <w:r>
        <w:t>There was no urgent business.</w:t>
      </w:r>
    </w:p>
    <w:p w:rsidR="00B86815" w:rsidRDefault="00B86815" w:rsidP="00370511">
      <w:pPr>
        <w:spacing w:after="0"/>
        <w:jc w:val="both"/>
        <w:rPr>
          <w:b/>
        </w:rPr>
      </w:pPr>
    </w:p>
    <w:p w:rsidR="007A1126" w:rsidRDefault="004B7581" w:rsidP="00370511">
      <w:pPr>
        <w:spacing w:after="0"/>
        <w:jc w:val="both"/>
        <w:rPr>
          <w:b/>
        </w:rPr>
      </w:pPr>
      <w:r>
        <w:rPr>
          <w:b/>
        </w:rPr>
        <w:t>201</w:t>
      </w:r>
      <w:r w:rsidR="00553653">
        <w:rPr>
          <w:b/>
        </w:rPr>
        <w:t>7</w:t>
      </w:r>
      <w:r>
        <w:rPr>
          <w:b/>
        </w:rPr>
        <w:t>/</w:t>
      </w:r>
      <w:r w:rsidR="00B261D9">
        <w:rPr>
          <w:b/>
        </w:rPr>
        <w:t>40</w:t>
      </w:r>
      <w:r w:rsidR="00207C3F">
        <w:rPr>
          <w:b/>
        </w:rPr>
        <w:tab/>
      </w:r>
      <w:r w:rsidR="007A1126" w:rsidRPr="007A1126">
        <w:rPr>
          <w:b/>
        </w:rPr>
        <w:t>Date of Next Meeting</w:t>
      </w:r>
    </w:p>
    <w:p w:rsidR="00F42C76" w:rsidRDefault="00143C6D" w:rsidP="00370511">
      <w:pPr>
        <w:spacing w:after="0"/>
        <w:jc w:val="both"/>
      </w:pPr>
      <w:r>
        <w:t xml:space="preserve">The next meeting of Edlingham Parish Council will be held on Tuesday </w:t>
      </w:r>
      <w:r w:rsidR="00B86815">
        <w:t>21</w:t>
      </w:r>
      <w:r w:rsidR="00B86815" w:rsidRPr="00B86815">
        <w:rPr>
          <w:vertAlign w:val="superscript"/>
        </w:rPr>
        <w:t>st</w:t>
      </w:r>
      <w:r w:rsidR="00B86815">
        <w:t xml:space="preserve"> November 2017 commencing 730pm in Bolton Village Hall.</w:t>
      </w:r>
    </w:p>
    <w:p w:rsidR="00143C6D" w:rsidRPr="00143C6D" w:rsidRDefault="00143C6D" w:rsidP="00370511">
      <w:pPr>
        <w:spacing w:after="0"/>
        <w:jc w:val="both"/>
      </w:pPr>
    </w:p>
    <w:p w:rsidR="0038556A" w:rsidRDefault="00143C6D" w:rsidP="00370511">
      <w:pPr>
        <w:spacing w:after="0"/>
        <w:jc w:val="both"/>
        <w:rPr>
          <w:b/>
        </w:rPr>
      </w:pPr>
      <w:r>
        <w:rPr>
          <w:b/>
        </w:rPr>
        <w:t>The meeting closed at</w:t>
      </w:r>
      <w:r w:rsidR="00B86815">
        <w:rPr>
          <w:b/>
        </w:rPr>
        <w:t xml:space="preserve"> 840pm.</w:t>
      </w:r>
    </w:p>
    <w:p w:rsidR="0038556A" w:rsidRPr="00705D2B" w:rsidRDefault="0038556A" w:rsidP="0038556A">
      <w:pPr>
        <w:rPr>
          <w:rFonts w:ascii="Arial" w:hAnsi="Arial" w:cs="Arial"/>
        </w:rPr>
      </w:pPr>
      <w:r>
        <w:rPr>
          <w:noProof/>
          <w:lang w:val="en-GB" w:eastAsia="en-GB"/>
        </w:rPr>
        <w:drawing>
          <wp:inline distT="0" distB="0" distL="0" distR="0">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rsidR="0038556A" w:rsidRPr="007F07FF" w:rsidRDefault="0038556A" w:rsidP="0038556A">
      <w:pPr>
        <w:spacing w:after="0"/>
        <w:rPr>
          <w:rFonts w:cs="Arial"/>
        </w:rPr>
      </w:pPr>
      <w:r w:rsidRPr="007F07FF">
        <w:rPr>
          <w:rFonts w:cs="Arial"/>
        </w:rPr>
        <w:t>Claire Miller</w:t>
      </w:r>
    </w:p>
    <w:p w:rsidR="00A10BA9" w:rsidRPr="007F07FF" w:rsidRDefault="0038556A" w:rsidP="00677CDA">
      <w:pPr>
        <w:spacing w:after="0"/>
        <w:rPr>
          <w:rFonts w:cs="Arial"/>
        </w:rPr>
      </w:pPr>
      <w:r w:rsidRPr="007F07FF">
        <w:rPr>
          <w:rFonts w:cs="Arial"/>
        </w:rPr>
        <w:t>Parish Clerk</w:t>
      </w:r>
    </w:p>
    <w:p w:rsidR="00E53545" w:rsidRDefault="00E53545" w:rsidP="00677CDA">
      <w:pPr>
        <w:spacing w:after="0"/>
        <w:rPr>
          <w:rFonts w:ascii="Arial" w:hAnsi="Arial" w:cs="Arial"/>
        </w:rPr>
      </w:pPr>
    </w:p>
    <w:p w:rsidR="005B20C6" w:rsidRPr="005B20C6" w:rsidRDefault="005B20C6" w:rsidP="005B20C6">
      <w:pPr>
        <w:spacing w:after="0"/>
        <w:jc w:val="center"/>
        <w:rPr>
          <w:b/>
        </w:rPr>
      </w:pPr>
      <w:r w:rsidRPr="005B20C6">
        <w:rPr>
          <w:rFonts w:ascii="Arial" w:hAnsi="Arial" w:cs="Arial"/>
          <w:b/>
        </w:rPr>
        <w:t>www.parish-council.com/edlingham/links.asp</w:t>
      </w:r>
    </w:p>
    <w:p w:rsidR="005B20C6" w:rsidRPr="007A1126" w:rsidRDefault="005B20C6" w:rsidP="00677CDA">
      <w:pPr>
        <w:spacing w:after="0"/>
        <w:rPr>
          <w:b/>
        </w:rPr>
      </w:pPr>
    </w:p>
    <w:sectPr w:rsidR="005B20C6" w:rsidRPr="007A1126"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5B9" w:rsidRDefault="007175B9" w:rsidP="009F0188">
      <w:pPr>
        <w:spacing w:after="0"/>
      </w:pPr>
      <w:r>
        <w:separator/>
      </w:r>
    </w:p>
  </w:endnote>
  <w:endnote w:type="continuationSeparator" w:id="0">
    <w:p w:rsidR="007175B9" w:rsidRDefault="007175B9"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5B9" w:rsidRDefault="007175B9" w:rsidP="009F0188">
      <w:pPr>
        <w:spacing w:after="0"/>
      </w:pPr>
      <w:r>
        <w:separator/>
      </w:r>
    </w:p>
  </w:footnote>
  <w:footnote w:type="continuationSeparator" w:id="0">
    <w:p w:rsidR="007175B9" w:rsidRDefault="007175B9"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68"/>
    <w:multiLevelType w:val="hybridMultilevel"/>
    <w:tmpl w:val="D4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8AE"/>
    <w:multiLevelType w:val="hybridMultilevel"/>
    <w:tmpl w:val="4FFE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B552E"/>
    <w:multiLevelType w:val="hybridMultilevel"/>
    <w:tmpl w:val="360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04"/>
    <w:multiLevelType w:val="hybridMultilevel"/>
    <w:tmpl w:val="34E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D4C"/>
    <w:multiLevelType w:val="hybridMultilevel"/>
    <w:tmpl w:val="65F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64EC"/>
    <w:multiLevelType w:val="hybridMultilevel"/>
    <w:tmpl w:val="1E84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406E7"/>
    <w:multiLevelType w:val="hybridMultilevel"/>
    <w:tmpl w:val="DD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728"/>
    <w:multiLevelType w:val="hybridMultilevel"/>
    <w:tmpl w:val="52CC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B6D24"/>
    <w:multiLevelType w:val="hybridMultilevel"/>
    <w:tmpl w:val="A36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627F"/>
    <w:multiLevelType w:val="hybridMultilevel"/>
    <w:tmpl w:val="CF6E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774D7"/>
    <w:multiLevelType w:val="hybridMultilevel"/>
    <w:tmpl w:val="21368224"/>
    <w:lvl w:ilvl="0" w:tplc="2D406A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F437F35"/>
    <w:multiLevelType w:val="hybridMultilevel"/>
    <w:tmpl w:val="ED40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87EB0"/>
    <w:multiLevelType w:val="hybridMultilevel"/>
    <w:tmpl w:val="E232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F725A"/>
    <w:multiLevelType w:val="hybridMultilevel"/>
    <w:tmpl w:val="692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15595"/>
    <w:multiLevelType w:val="hybridMultilevel"/>
    <w:tmpl w:val="733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C1F83"/>
    <w:multiLevelType w:val="hybridMultilevel"/>
    <w:tmpl w:val="AD8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70219"/>
    <w:multiLevelType w:val="hybridMultilevel"/>
    <w:tmpl w:val="E33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F6B8C"/>
    <w:multiLevelType w:val="hybridMultilevel"/>
    <w:tmpl w:val="3C7C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E103F"/>
    <w:multiLevelType w:val="hybridMultilevel"/>
    <w:tmpl w:val="7E0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E45B2"/>
    <w:multiLevelType w:val="hybridMultilevel"/>
    <w:tmpl w:val="EF0C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915DA"/>
    <w:multiLevelType w:val="hybridMultilevel"/>
    <w:tmpl w:val="DCB48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437BD9"/>
    <w:multiLevelType w:val="hybridMultilevel"/>
    <w:tmpl w:val="49CC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225D"/>
    <w:multiLevelType w:val="hybridMultilevel"/>
    <w:tmpl w:val="1C5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2123E"/>
    <w:multiLevelType w:val="hybridMultilevel"/>
    <w:tmpl w:val="09D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C4E2F"/>
    <w:multiLevelType w:val="hybridMultilevel"/>
    <w:tmpl w:val="5B6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F2984"/>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DC4491"/>
    <w:multiLevelType w:val="hybridMultilevel"/>
    <w:tmpl w:val="83E6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20801"/>
    <w:multiLevelType w:val="hybridMultilevel"/>
    <w:tmpl w:val="98A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726FA"/>
    <w:multiLevelType w:val="hybridMultilevel"/>
    <w:tmpl w:val="DB7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C3313"/>
    <w:multiLevelType w:val="hybridMultilevel"/>
    <w:tmpl w:val="0E3445B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D70EC4"/>
    <w:multiLevelType w:val="hybridMultilevel"/>
    <w:tmpl w:val="FA4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7737B"/>
    <w:multiLevelType w:val="hybridMultilevel"/>
    <w:tmpl w:val="E8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F4D47"/>
    <w:multiLevelType w:val="hybridMultilevel"/>
    <w:tmpl w:val="C594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6BB3"/>
    <w:multiLevelType w:val="hybridMultilevel"/>
    <w:tmpl w:val="1FD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86E69"/>
    <w:multiLevelType w:val="hybridMultilevel"/>
    <w:tmpl w:val="FB5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13513"/>
    <w:multiLevelType w:val="hybridMultilevel"/>
    <w:tmpl w:val="8EA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E2465"/>
    <w:multiLevelType w:val="hybridMultilevel"/>
    <w:tmpl w:val="DC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A3BE0"/>
    <w:multiLevelType w:val="hybridMultilevel"/>
    <w:tmpl w:val="7C2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05515"/>
    <w:multiLevelType w:val="hybridMultilevel"/>
    <w:tmpl w:val="B34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93149"/>
    <w:multiLevelType w:val="hybridMultilevel"/>
    <w:tmpl w:val="74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249E1"/>
    <w:multiLevelType w:val="hybridMultilevel"/>
    <w:tmpl w:val="F9AE4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487203"/>
    <w:multiLevelType w:val="hybridMultilevel"/>
    <w:tmpl w:val="5D82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1687A"/>
    <w:multiLevelType w:val="hybridMultilevel"/>
    <w:tmpl w:val="9A64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7"/>
  </w:num>
  <w:num w:numId="4">
    <w:abstractNumId w:val="3"/>
  </w:num>
  <w:num w:numId="5">
    <w:abstractNumId w:val="10"/>
  </w:num>
  <w:num w:numId="6">
    <w:abstractNumId w:val="20"/>
  </w:num>
  <w:num w:numId="7">
    <w:abstractNumId w:val="8"/>
  </w:num>
  <w:num w:numId="8">
    <w:abstractNumId w:val="14"/>
  </w:num>
  <w:num w:numId="9">
    <w:abstractNumId w:val="9"/>
  </w:num>
  <w:num w:numId="10">
    <w:abstractNumId w:val="23"/>
  </w:num>
  <w:num w:numId="11">
    <w:abstractNumId w:val="4"/>
  </w:num>
  <w:num w:numId="12">
    <w:abstractNumId w:val="39"/>
  </w:num>
  <w:num w:numId="13">
    <w:abstractNumId w:val="36"/>
  </w:num>
  <w:num w:numId="14">
    <w:abstractNumId w:val="18"/>
  </w:num>
  <w:num w:numId="15">
    <w:abstractNumId w:val="27"/>
  </w:num>
  <w:num w:numId="16">
    <w:abstractNumId w:val="35"/>
  </w:num>
  <w:num w:numId="17">
    <w:abstractNumId w:val="29"/>
  </w:num>
  <w:num w:numId="18">
    <w:abstractNumId w:val="15"/>
  </w:num>
  <w:num w:numId="19">
    <w:abstractNumId w:val="33"/>
  </w:num>
  <w:num w:numId="20">
    <w:abstractNumId w:val="2"/>
  </w:num>
  <w:num w:numId="21">
    <w:abstractNumId w:val="24"/>
  </w:num>
  <w:num w:numId="22">
    <w:abstractNumId w:val="25"/>
  </w:num>
  <w:num w:numId="23">
    <w:abstractNumId w:val="42"/>
  </w:num>
  <w:num w:numId="24">
    <w:abstractNumId w:val="21"/>
  </w:num>
  <w:num w:numId="25">
    <w:abstractNumId w:val="37"/>
  </w:num>
  <w:num w:numId="26">
    <w:abstractNumId w:val="19"/>
  </w:num>
  <w:num w:numId="27">
    <w:abstractNumId w:val="1"/>
  </w:num>
  <w:num w:numId="28">
    <w:abstractNumId w:val="0"/>
  </w:num>
  <w:num w:numId="29">
    <w:abstractNumId w:val="28"/>
  </w:num>
  <w:num w:numId="30">
    <w:abstractNumId w:val="12"/>
  </w:num>
  <w:num w:numId="31">
    <w:abstractNumId w:val="31"/>
  </w:num>
  <w:num w:numId="32">
    <w:abstractNumId w:val="13"/>
  </w:num>
  <w:num w:numId="33">
    <w:abstractNumId w:val="41"/>
  </w:num>
  <w:num w:numId="34">
    <w:abstractNumId w:val="43"/>
  </w:num>
  <w:num w:numId="35">
    <w:abstractNumId w:val="40"/>
  </w:num>
  <w:num w:numId="36">
    <w:abstractNumId w:val="11"/>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2"/>
  </w:num>
  <w:num w:numId="40">
    <w:abstractNumId w:val="22"/>
  </w:num>
  <w:num w:numId="41">
    <w:abstractNumId w:val="5"/>
  </w:num>
  <w:num w:numId="42">
    <w:abstractNumId w:val="26"/>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9F"/>
    <w:rsid w:val="00016D13"/>
    <w:rsid w:val="00017958"/>
    <w:rsid w:val="00024513"/>
    <w:rsid w:val="00027EA7"/>
    <w:rsid w:val="000448C8"/>
    <w:rsid w:val="00051A34"/>
    <w:rsid w:val="0006108C"/>
    <w:rsid w:val="0006406D"/>
    <w:rsid w:val="000A1D3D"/>
    <w:rsid w:val="000A213D"/>
    <w:rsid w:val="000A26CD"/>
    <w:rsid w:val="000A3094"/>
    <w:rsid w:val="000D0377"/>
    <w:rsid w:val="00103594"/>
    <w:rsid w:val="00105F33"/>
    <w:rsid w:val="00127FD1"/>
    <w:rsid w:val="00140EE4"/>
    <w:rsid w:val="00143C6D"/>
    <w:rsid w:val="001779E4"/>
    <w:rsid w:val="00177EAD"/>
    <w:rsid w:val="00190B7B"/>
    <w:rsid w:val="001C4D23"/>
    <w:rsid w:val="001E40F8"/>
    <w:rsid w:val="001E44B8"/>
    <w:rsid w:val="001F0B09"/>
    <w:rsid w:val="001F142B"/>
    <w:rsid w:val="001F3FBD"/>
    <w:rsid w:val="002002BD"/>
    <w:rsid w:val="00203672"/>
    <w:rsid w:val="00207C3F"/>
    <w:rsid w:val="00215630"/>
    <w:rsid w:val="00224528"/>
    <w:rsid w:val="002259CF"/>
    <w:rsid w:val="00225B58"/>
    <w:rsid w:val="00232BB7"/>
    <w:rsid w:val="00244D01"/>
    <w:rsid w:val="00245E8F"/>
    <w:rsid w:val="002471E9"/>
    <w:rsid w:val="0024753B"/>
    <w:rsid w:val="002508E7"/>
    <w:rsid w:val="00266542"/>
    <w:rsid w:val="00270890"/>
    <w:rsid w:val="00274847"/>
    <w:rsid w:val="00276F71"/>
    <w:rsid w:val="002820E3"/>
    <w:rsid w:val="0028551E"/>
    <w:rsid w:val="00292BC8"/>
    <w:rsid w:val="002A37EA"/>
    <w:rsid w:val="002A6F52"/>
    <w:rsid w:val="002D0C06"/>
    <w:rsid w:val="002D6CF0"/>
    <w:rsid w:val="002E4804"/>
    <w:rsid w:val="002F4C47"/>
    <w:rsid w:val="0030022E"/>
    <w:rsid w:val="00315E8A"/>
    <w:rsid w:val="003363DA"/>
    <w:rsid w:val="003426A6"/>
    <w:rsid w:val="00360249"/>
    <w:rsid w:val="00370511"/>
    <w:rsid w:val="00384CA9"/>
    <w:rsid w:val="0038556A"/>
    <w:rsid w:val="00392E53"/>
    <w:rsid w:val="003938F6"/>
    <w:rsid w:val="003A1755"/>
    <w:rsid w:val="003B1CB7"/>
    <w:rsid w:val="003C635E"/>
    <w:rsid w:val="003E2F58"/>
    <w:rsid w:val="003F00E6"/>
    <w:rsid w:val="003F2C66"/>
    <w:rsid w:val="00414AA2"/>
    <w:rsid w:val="00434541"/>
    <w:rsid w:val="0043598E"/>
    <w:rsid w:val="004613CC"/>
    <w:rsid w:val="004B7581"/>
    <w:rsid w:val="004C2E27"/>
    <w:rsid w:val="004C3D15"/>
    <w:rsid w:val="004E5F24"/>
    <w:rsid w:val="004F083D"/>
    <w:rsid w:val="00504A5E"/>
    <w:rsid w:val="00531CBD"/>
    <w:rsid w:val="00546A86"/>
    <w:rsid w:val="00551752"/>
    <w:rsid w:val="00553595"/>
    <w:rsid w:val="00553653"/>
    <w:rsid w:val="005608C5"/>
    <w:rsid w:val="00560C42"/>
    <w:rsid w:val="00563B86"/>
    <w:rsid w:val="005715B2"/>
    <w:rsid w:val="00596C3F"/>
    <w:rsid w:val="005A18BC"/>
    <w:rsid w:val="005B20C6"/>
    <w:rsid w:val="005B6CD4"/>
    <w:rsid w:val="005C31DC"/>
    <w:rsid w:val="005F2971"/>
    <w:rsid w:val="005F77F9"/>
    <w:rsid w:val="00604279"/>
    <w:rsid w:val="00613164"/>
    <w:rsid w:val="00636FB3"/>
    <w:rsid w:val="00637087"/>
    <w:rsid w:val="00674405"/>
    <w:rsid w:val="00677CDA"/>
    <w:rsid w:val="006821A4"/>
    <w:rsid w:val="00687564"/>
    <w:rsid w:val="006910FA"/>
    <w:rsid w:val="006A4839"/>
    <w:rsid w:val="006B7D6B"/>
    <w:rsid w:val="006C32D2"/>
    <w:rsid w:val="006C7FAE"/>
    <w:rsid w:val="006F02C4"/>
    <w:rsid w:val="006F3E9E"/>
    <w:rsid w:val="0071123C"/>
    <w:rsid w:val="007175B9"/>
    <w:rsid w:val="007209FA"/>
    <w:rsid w:val="00726C4E"/>
    <w:rsid w:val="00734126"/>
    <w:rsid w:val="0074240F"/>
    <w:rsid w:val="00785C73"/>
    <w:rsid w:val="00786867"/>
    <w:rsid w:val="00794144"/>
    <w:rsid w:val="007945DC"/>
    <w:rsid w:val="007A1126"/>
    <w:rsid w:val="007B74DE"/>
    <w:rsid w:val="007C2CF0"/>
    <w:rsid w:val="007D366A"/>
    <w:rsid w:val="007E5119"/>
    <w:rsid w:val="007F07FF"/>
    <w:rsid w:val="0080393A"/>
    <w:rsid w:val="008046A3"/>
    <w:rsid w:val="008132C3"/>
    <w:rsid w:val="00817AF9"/>
    <w:rsid w:val="0084122B"/>
    <w:rsid w:val="00881825"/>
    <w:rsid w:val="00896E55"/>
    <w:rsid w:val="008A66DF"/>
    <w:rsid w:val="008B1214"/>
    <w:rsid w:val="008D0D7D"/>
    <w:rsid w:val="008D15CE"/>
    <w:rsid w:val="008D17B4"/>
    <w:rsid w:val="008E7C02"/>
    <w:rsid w:val="008F4503"/>
    <w:rsid w:val="008F47F4"/>
    <w:rsid w:val="008F653F"/>
    <w:rsid w:val="00915C1C"/>
    <w:rsid w:val="00921BEF"/>
    <w:rsid w:val="0092719E"/>
    <w:rsid w:val="0093478A"/>
    <w:rsid w:val="00936B04"/>
    <w:rsid w:val="00983954"/>
    <w:rsid w:val="009860F2"/>
    <w:rsid w:val="0099358A"/>
    <w:rsid w:val="009A6087"/>
    <w:rsid w:val="009B3A2F"/>
    <w:rsid w:val="009D4D8A"/>
    <w:rsid w:val="009E7180"/>
    <w:rsid w:val="009F0188"/>
    <w:rsid w:val="00A04504"/>
    <w:rsid w:val="00A103A3"/>
    <w:rsid w:val="00A10BA9"/>
    <w:rsid w:val="00A42952"/>
    <w:rsid w:val="00A53716"/>
    <w:rsid w:val="00A6487B"/>
    <w:rsid w:val="00A70DAB"/>
    <w:rsid w:val="00A9089F"/>
    <w:rsid w:val="00A920C2"/>
    <w:rsid w:val="00AA3D61"/>
    <w:rsid w:val="00AA6A67"/>
    <w:rsid w:val="00AC3159"/>
    <w:rsid w:val="00AD0686"/>
    <w:rsid w:val="00AD3456"/>
    <w:rsid w:val="00AD4124"/>
    <w:rsid w:val="00AE28ED"/>
    <w:rsid w:val="00AF4391"/>
    <w:rsid w:val="00AF7D73"/>
    <w:rsid w:val="00B23F36"/>
    <w:rsid w:val="00B261D9"/>
    <w:rsid w:val="00B267C0"/>
    <w:rsid w:val="00B35300"/>
    <w:rsid w:val="00B406D2"/>
    <w:rsid w:val="00B423A0"/>
    <w:rsid w:val="00B44BCC"/>
    <w:rsid w:val="00B5188F"/>
    <w:rsid w:val="00B60D3B"/>
    <w:rsid w:val="00B7219D"/>
    <w:rsid w:val="00B72418"/>
    <w:rsid w:val="00B8344E"/>
    <w:rsid w:val="00B86815"/>
    <w:rsid w:val="00B92724"/>
    <w:rsid w:val="00B9626F"/>
    <w:rsid w:val="00BA55BF"/>
    <w:rsid w:val="00BB52C1"/>
    <w:rsid w:val="00BC5274"/>
    <w:rsid w:val="00BD3F53"/>
    <w:rsid w:val="00BE0179"/>
    <w:rsid w:val="00BE614F"/>
    <w:rsid w:val="00BF2A38"/>
    <w:rsid w:val="00C06F80"/>
    <w:rsid w:val="00C14605"/>
    <w:rsid w:val="00C2020C"/>
    <w:rsid w:val="00C2065C"/>
    <w:rsid w:val="00C44F6E"/>
    <w:rsid w:val="00C466FA"/>
    <w:rsid w:val="00C63A67"/>
    <w:rsid w:val="00C657DC"/>
    <w:rsid w:val="00C677AF"/>
    <w:rsid w:val="00C72EFD"/>
    <w:rsid w:val="00C90971"/>
    <w:rsid w:val="00C95132"/>
    <w:rsid w:val="00CA11E2"/>
    <w:rsid w:val="00CB2728"/>
    <w:rsid w:val="00CB7187"/>
    <w:rsid w:val="00CB7535"/>
    <w:rsid w:val="00CC30BA"/>
    <w:rsid w:val="00CC3DBC"/>
    <w:rsid w:val="00CC7CAC"/>
    <w:rsid w:val="00D148D9"/>
    <w:rsid w:val="00D16D94"/>
    <w:rsid w:val="00D411FF"/>
    <w:rsid w:val="00D8230E"/>
    <w:rsid w:val="00D93532"/>
    <w:rsid w:val="00D96EA9"/>
    <w:rsid w:val="00DB6464"/>
    <w:rsid w:val="00DD2FB1"/>
    <w:rsid w:val="00DE588A"/>
    <w:rsid w:val="00E04502"/>
    <w:rsid w:val="00E158F1"/>
    <w:rsid w:val="00E42A90"/>
    <w:rsid w:val="00E53545"/>
    <w:rsid w:val="00E615DF"/>
    <w:rsid w:val="00E63E1B"/>
    <w:rsid w:val="00E76049"/>
    <w:rsid w:val="00E82E0A"/>
    <w:rsid w:val="00E87BDC"/>
    <w:rsid w:val="00EB6A24"/>
    <w:rsid w:val="00ED0EBA"/>
    <w:rsid w:val="00EF6E85"/>
    <w:rsid w:val="00F060D9"/>
    <w:rsid w:val="00F12EA4"/>
    <w:rsid w:val="00F2540C"/>
    <w:rsid w:val="00F376E3"/>
    <w:rsid w:val="00F42C76"/>
    <w:rsid w:val="00F43679"/>
    <w:rsid w:val="00F537E7"/>
    <w:rsid w:val="00F57B64"/>
    <w:rsid w:val="00F61EAC"/>
    <w:rsid w:val="00F64FB9"/>
    <w:rsid w:val="00F855CB"/>
    <w:rsid w:val="00F93CAA"/>
    <w:rsid w:val="00F954D4"/>
    <w:rsid w:val="00FB439C"/>
    <w:rsid w:val="00FE0F88"/>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172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1BB8-5BA5-4A48-AE2C-D1120940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17</cp:revision>
  <cp:lastPrinted>2017-08-22T20:18:00Z</cp:lastPrinted>
  <dcterms:created xsi:type="dcterms:W3CDTF">2017-08-09T22:13:00Z</dcterms:created>
  <dcterms:modified xsi:type="dcterms:W3CDTF">2017-08-22T20:18:00Z</dcterms:modified>
</cp:coreProperties>
</file>