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8166" w14:textId="2C9633B4" w:rsidR="006A7011" w:rsidRPr="008E4481" w:rsidRDefault="00FB26C2">
      <w:pPr>
        <w:spacing w:after="0"/>
        <w:ind w:right="1"/>
        <w:jc w:val="center"/>
        <w:rPr>
          <w:rFonts w:asciiTheme="minorHAnsi" w:hAnsiTheme="minorHAnsi"/>
          <w:b/>
        </w:rPr>
      </w:pPr>
      <w:r>
        <w:rPr>
          <w:rFonts w:asciiTheme="minorHAnsi" w:eastAsia="Comic Sans MS" w:hAnsiTheme="minorHAnsi" w:cs="Comic Sans MS"/>
          <w:b/>
          <w:sz w:val="24"/>
        </w:rPr>
        <w:t>EDLINGHAM PARISH COUNCIL</w:t>
      </w:r>
      <w:r w:rsidR="00672D62" w:rsidRPr="008E4481">
        <w:rPr>
          <w:rFonts w:asciiTheme="minorHAnsi" w:eastAsia="Comic Sans MS" w:hAnsiTheme="minorHAnsi" w:cs="Comic Sans MS"/>
          <w:b/>
          <w:sz w:val="24"/>
        </w:rPr>
        <w:t xml:space="preserve"> (</w:t>
      </w:r>
      <w:r w:rsidR="00BE77B7">
        <w:rPr>
          <w:rFonts w:asciiTheme="minorHAnsi" w:eastAsia="Comic Sans MS" w:hAnsiTheme="minorHAnsi" w:cs="Comic Sans MS"/>
          <w:b/>
          <w:sz w:val="24"/>
        </w:rPr>
        <w:t>EP</w:t>
      </w:r>
      <w:r w:rsidR="00672D62" w:rsidRPr="008E4481">
        <w:rPr>
          <w:rFonts w:asciiTheme="minorHAnsi" w:eastAsia="Comic Sans MS" w:hAnsiTheme="minorHAnsi" w:cs="Comic Sans MS"/>
          <w:b/>
          <w:sz w:val="24"/>
        </w:rPr>
        <w:t xml:space="preserve">C) </w:t>
      </w:r>
    </w:p>
    <w:p w14:paraId="5607F03C" w14:textId="77777777" w:rsidR="006A7011" w:rsidRPr="008E4481" w:rsidRDefault="00672D62">
      <w:pPr>
        <w:spacing w:after="0"/>
        <w:ind w:right="6"/>
        <w:jc w:val="center"/>
        <w:rPr>
          <w:rFonts w:asciiTheme="minorHAnsi" w:hAnsiTheme="minorHAnsi"/>
        </w:rPr>
      </w:pPr>
      <w:r w:rsidRPr="008E4481">
        <w:rPr>
          <w:rFonts w:asciiTheme="minorHAnsi" w:eastAsia="Comic Sans MS" w:hAnsiTheme="minorHAnsi" w:cs="Comic Sans MS"/>
          <w:b/>
          <w:sz w:val="24"/>
        </w:rPr>
        <w:t xml:space="preserve">Publication Scheme </w:t>
      </w:r>
    </w:p>
    <w:p w14:paraId="099800E5" w14:textId="08E796A7" w:rsidR="006A7011" w:rsidRPr="008E4481" w:rsidRDefault="00672D62">
      <w:pPr>
        <w:spacing w:after="0"/>
        <w:rPr>
          <w:rFonts w:asciiTheme="minorHAnsi" w:hAnsiTheme="minorHAnsi"/>
        </w:rPr>
      </w:pPr>
      <w:r w:rsidRPr="008E4481">
        <w:rPr>
          <w:rFonts w:asciiTheme="minorHAnsi" w:eastAsia="Comic Sans MS" w:hAnsiTheme="minorHAnsi" w:cs="Comic Sans MS"/>
          <w:sz w:val="24"/>
        </w:rPr>
        <w:t xml:space="preserve">Unless stated all items are available by post from the Parish Clerk and free of charge to residents of </w:t>
      </w:r>
      <w:proofErr w:type="spellStart"/>
      <w:r w:rsidR="00FB26C2">
        <w:rPr>
          <w:rFonts w:asciiTheme="minorHAnsi" w:eastAsia="Comic Sans MS" w:hAnsiTheme="minorHAnsi" w:cs="Comic Sans MS"/>
          <w:sz w:val="24"/>
        </w:rPr>
        <w:t>Edlingham</w:t>
      </w:r>
      <w:proofErr w:type="spellEnd"/>
      <w:r w:rsidRPr="008E4481">
        <w:rPr>
          <w:rFonts w:asciiTheme="minorHAnsi" w:eastAsia="Comic Sans MS" w:hAnsiTheme="minorHAnsi" w:cs="Comic Sans MS"/>
          <w:sz w:val="24"/>
        </w:rPr>
        <w:t xml:space="preserve"> Civil Parish. Other applicants will be charged the cost of photocopying and </w:t>
      </w:r>
      <w:proofErr w:type="gramStart"/>
      <w:r w:rsidRPr="008E4481">
        <w:rPr>
          <w:rFonts w:asciiTheme="minorHAnsi" w:eastAsia="Comic Sans MS" w:hAnsiTheme="minorHAnsi" w:cs="Comic Sans MS"/>
          <w:sz w:val="24"/>
        </w:rPr>
        <w:t>second class</w:t>
      </w:r>
      <w:proofErr w:type="gramEnd"/>
      <w:r w:rsidRPr="008E4481">
        <w:rPr>
          <w:rFonts w:asciiTheme="minorHAnsi" w:eastAsia="Comic Sans MS" w:hAnsiTheme="minorHAnsi" w:cs="Comic Sans MS"/>
          <w:sz w:val="24"/>
        </w:rPr>
        <w:t xml:space="preserve"> postage. </w:t>
      </w:r>
    </w:p>
    <w:tbl>
      <w:tblPr>
        <w:tblStyle w:val="TableGrid"/>
        <w:tblW w:w="8524" w:type="dxa"/>
        <w:tblInd w:w="-108" w:type="dxa"/>
        <w:tblCellMar>
          <w:top w:w="77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449"/>
        <w:gridCol w:w="6075"/>
      </w:tblGrid>
      <w:tr w:rsidR="006A7011" w:rsidRPr="008E4481" w14:paraId="59D96890" w14:textId="77777777">
        <w:trPr>
          <w:trHeight w:val="101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1587" w14:textId="77777777" w:rsidR="006A7011" w:rsidRPr="008E4481" w:rsidRDefault="00672D62">
            <w:pPr>
              <w:ind w:right="39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1. Who we are and what we do.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A8B2" w14:textId="0A23D4CB" w:rsidR="006A7011" w:rsidRPr="008E4481" w:rsidRDefault="00672D62">
            <w:pPr>
              <w:spacing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Single side of A4 also on Parish Council (PC) notice board. Includes when and where meetings are held.  </w:t>
            </w:r>
          </w:p>
          <w:p w14:paraId="12A1878A" w14:textId="730CB413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Councillor name/contact list on </w:t>
            </w:r>
            <w:r w:rsidR="00FB26C2">
              <w:rPr>
                <w:rFonts w:asciiTheme="minorHAnsi" w:eastAsia="Comic Sans MS" w:hAnsiTheme="minorHAnsi" w:cs="Comic Sans MS"/>
                <w:sz w:val="24"/>
              </w:rPr>
              <w:t>EPC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website. </w:t>
            </w:r>
          </w:p>
        </w:tc>
      </w:tr>
      <w:tr w:rsidR="006A7011" w:rsidRPr="008E4481" w14:paraId="60F8DB23" w14:textId="77777777">
        <w:trPr>
          <w:trHeight w:val="435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3555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2. What we spend and how we spend it.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5022" w14:textId="268582C7" w:rsidR="006A7011" w:rsidRPr="008E4481" w:rsidRDefault="00672D62" w:rsidP="00BE77B7">
            <w:pPr>
              <w:spacing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What </w:t>
            </w:r>
            <w:r w:rsidR="00FB26C2">
              <w:rPr>
                <w:rFonts w:asciiTheme="minorHAnsi" w:eastAsia="Comic Sans MS" w:hAnsiTheme="minorHAnsi" w:cs="Comic Sans MS"/>
                <w:sz w:val="24"/>
              </w:rPr>
              <w:t>EPC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spent in the last two complete financial years – 2 sides of A4 per year</w:t>
            </w:r>
            <w:r w:rsidR="00BE77B7">
              <w:rPr>
                <w:rFonts w:asciiTheme="minorHAnsi" w:eastAsia="Comic Sans MS" w:hAnsiTheme="minorHAnsi" w:cs="Comic Sans MS"/>
                <w:sz w:val="24"/>
              </w:rPr>
              <w:t xml:space="preserve">;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Budget plan for the current financial year – 1 side of A4</w:t>
            </w:r>
            <w:r w:rsidR="00BE77B7">
              <w:rPr>
                <w:rFonts w:asciiTheme="minorHAnsi" w:eastAsia="Comic Sans MS" w:hAnsiTheme="minorHAnsi" w:cs="Comic Sans MS"/>
                <w:sz w:val="24"/>
              </w:rPr>
              <w:t xml:space="preserve">;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Annual return form and report by auditor – around 8 sheets of A4. Displayed on </w:t>
            </w:r>
            <w:r w:rsidR="00FB26C2">
              <w:rPr>
                <w:rFonts w:asciiTheme="minorHAnsi" w:eastAsia="Comic Sans MS" w:hAnsiTheme="minorHAnsi" w:cs="Comic Sans MS"/>
                <w:sz w:val="24"/>
              </w:rPr>
              <w:t>EPC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="008E4481">
              <w:rPr>
                <w:rFonts w:asciiTheme="minorHAnsi" w:eastAsia="Comic Sans MS" w:hAnsiTheme="minorHAnsi" w:cs="Comic Sans MS"/>
                <w:sz w:val="24"/>
              </w:rPr>
              <w:t>web-site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. </w:t>
            </w:r>
          </w:p>
          <w:p w14:paraId="52B10F69" w14:textId="77777777" w:rsidR="00BE77B7" w:rsidRDefault="00BE77B7">
            <w:pPr>
              <w:ind w:right="22"/>
              <w:rPr>
                <w:rFonts w:asciiTheme="minorHAnsi" w:eastAsia="Comic Sans MS" w:hAnsiTheme="minorHAnsi" w:cs="Comic Sans MS"/>
                <w:sz w:val="24"/>
              </w:rPr>
            </w:pPr>
          </w:p>
          <w:p w14:paraId="5FDDF47A" w14:textId="6AF6E408" w:rsidR="006A7011" w:rsidRPr="008E4481" w:rsidRDefault="005B22DE">
            <w:pPr>
              <w:ind w:right="22"/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  <w:sz w:val="24"/>
              </w:rPr>
              <w:t>I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>nformation on: precept; members expenses (if any);</w:t>
            </w:r>
            <w:r w:rsidR="0003460A">
              <w:rPr>
                <w:rFonts w:asciiTheme="minorHAnsi" w:eastAsia="Comic Sans MS" w:hAnsiTheme="minorHAnsi" w:cs="Comic Sans MS"/>
                <w:sz w:val="24"/>
              </w:rPr>
              <w:t xml:space="preserve"> and administration 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are all reported in the minutes which are available on the </w:t>
            </w:r>
            <w:r w:rsidR="00FB26C2">
              <w:rPr>
                <w:rFonts w:asciiTheme="minorHAnsi" w:eastAsia="Comic Sans MS" w:hAnsiTheme="minorHAnsi" w:cs="Comic Sans MS"/>
                <w:sz w:val="24"/>
              </w:rPr>
              <w:t>EPC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website</w:t>
            </w:r>
            <w:r>
              <w:rPr>
                <w:rFonts w:asciiTheme="minorHAnsi" w:eastAsia="Comic Sans MS" w:hAnsiTheme="minorHAnsi" w:cs="Comic Sans MS"/>
                <w:sz w:val="24"/>
              </w:rPr>
              <w:t xml:space="preserve"> and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summarised in </w:t>
            </w:r>
            <w:r>
              <w:rPr>
                <w:rFonts w:asciiTheme="minorHAnsi" w:eastAsia="Comic Sans MS" w:hAnsiTheme="minorHAnsi" w:cs="Comic Sans MS"/>
                <w:sz w:val="24"/>
              </w:rPr>
              <w:t xml:space="preserve">the 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annual financial reports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 xml:space="preserve">on the </w:t>
            </w:r>
            <w:r w:rsidR="00FB26C2">
              <w:rPr>
                <w:rFonts w:asciiTheme="minorHAnsi" w:eastAsia="Comic Sans MS" w:hAnsiTheme="minorHAnsi" w:cs="Comic Sans MS"/>
                <w:sz w:val="24"/>
              </w:rPr>
              <w:t>EPC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>
              <w:rPr>
                <w:rFonts w:asciiTheme="minorHAnsi" w:eastAsia="Comic Sans MS" w:hAnsiTheme="minorHAnsi" w:cs="Comic Sans MS"/>
                <w:sz w:val="24"/>
              </w:rPr>
              <w:t>web-site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.  </w:t>
            </w:r>
          </w:p>
        </w:tc>
      </w:tr>
      <w:tr w:rsidR="006A7011" w:rsidRPr="008E4481" w14:paraId="1DE8B2D8" w14:textId="77777777">
        <w:trPr>
          <w:trHeight w:val="101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C05B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3. What our priorities are and how we are doing.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DB2C" w14:textId="6F45D008" w:rsidR="006A7011" w:rsidRPr="008E4481" w:rsidRDefault="00971DB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  <w:sz w:val="24"/>
              </w:rPr>
              <w:t xml:space="preserve">Minutes available on </w:t>
            </w:r>
            <w:r w:rsidR="00FB26C2">
              <w:rPr>
                <w:rFonts w:asciiTheme="minorHAnsi" w:eastAsia="Comic Sans MS" w:hAnsiTheme="minorHAnsi" w:cs="Comic Sans MS"/>
                <w:sz w:val="24"/>
              </w:rPr>
              <w:t>EPC</w:t>
            </w:r>
            <w:r>
              <w:rPr>
                <w:rFonts w:asciiTheme="minorHAnsi" w:eastAsia="Comic Sans MS" w:hAnsiTheme="minorHAnsi" w:cs="Comic Sans MS"/>
                <w:sz w:val="24"/>
              </w:rPr>
              <w:t xml:space="preserve"> web-site.</w:t>
            </w:r>
          </w:p>
          <w:p w14:paraId="54B4247D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</w:p>
        </w:tc>
      </w:tr>
      <w:tr w:rsidR="006A7011" w:rsidRPr="008E4481" w14:paraId="55DAA3CE" w14:textId="77777777">
        <w:trPr>
          <w:trHeight w:val="536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BD5F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4. How we make decisions.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A221" w14:textId="437FB72B" w:rsidR="006A7011" w:rsidRPr="008E4481" w:rsidRDefault="00672D62">
            <w:pPr>
              <w:ind w:right="137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Meetings of the full Parish Council </w:t>
            </w:r>
            <w:proofErr w:type="gramStart"/>
            <w:r w:rsidRPr="008E4481">
              <w:rPr>
                <w:rFonts w:asciiTheme="minorHAnsi" w:eastAsia="Comic Sans MS" w:hAnsiTheme="minorHAnsi" w:cs="Comic Sans MS"/>
                <w:sz w:val="24"/>
              </w:rPr>
              <w:t>are  held</w:t>
            </w:r>
            <w:proofErr w:type="gramEnd"/>
            <w:r w:rsidR="00EE5D56">
              <w:rPr>
                <w:rFonts w:asciiTheme="minorHAnsi" w:eastAsia="Comic Sans MS" w:hAnsiTheme="minorHAnsi" w:cs="Comic Sans MS"/>
                <w:sz w:val="24"/>
              </w:rPr>
              <w:t xml:space="preserve"> quarterly in</w:t>
            </w:r>
            <w:r w:rsidR="0003460A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="00971DB5">
              <w:rPr>
                <w:rFonts w:asciiTheme="minorHAnsi" w:eastAsia="Comic Sans MS" w:hAnsiTheme="minorHAnsi" w:cs="Comic Sans MS"/>
                <w:sz w:val="24"/>
              </w:rPr>
              <w:t>February, May, August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 and November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at 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>7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pm in </w:t>
            </w:r>
            <w:r w:rsidR="0003460A">
              <w:rPr>
                <w:rFonts w:asciiTheme="minorHAnsi" w:eastAsia="Comic Sans MS" w:hAnsiTheme="minorHAnsi" w:cs="Comic Sans MS"/>
                <w:sz w:val="24"/>
              </w:rPr>
              <w:t xml:space="preserve">the </w:t>
            </w:r>
            <w:r w:rsidR="00FB26C2">
              <w:rPr>
                <w:rFonts w:asciiTheme="minorHAnsi" w:eastAsia="Comic Sans MS" w:hAnsiTheme="minorHAnsi" w:cs="Comic Sans MS"/>
                <w:sz w:val="24"/>
              </w:rPr>
              <w:t>Bolton Village Hall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.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Date, venue and agenda on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 xml:space="preserve">the </w:t>
            </w:r>
            <w:r w:rsidR="00FB26C2">
              <w:rPr>
                <w:rFonts w:asciiTheme="minorHAnsi" w:eastAsia="Comic Sans MS" w:hAnsiTheme="minorHAnsi" w:cs="Comic Sans MS"/>
                <w:sz w:val="24"/>
              </w:rPr>
              <w:t>EPC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website </w:t>
            </w:r>
            <w:r w:rsidR="00EE5D56">
              <w:rPr>
                <w:rFonts w:asciiTheme="minorHAnsi" w:eastAsia="Comic Sans MS" w:hAnsiTheme="minorHAnsi" w:cs="Comic Sans MS"/>
                <w:sz w:val="24"/>
              </w:rPr>
              <w:t xml:space="preserve">and noticeboard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3 to 10 days in advance. Draft minutes of meetings are circulated to councillors within a week so they may suggest amendments. Amended unapproved minutes go to the next </w:t>
            </w:r>
            <w:r w:rsidR="00FB26C2">
              <w:rPr>
                <w:rFonts w:asciiTheme="minorHAnsi" w:eastAsia="Comic Sans MS" w:hAnsiTheme="minorHAnsi" w:cs="Comic Sans MS"/>
                <w:sz w:val="24"/>
              </w:rPr>
              <w:t>EPC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meeting for agreement</w:t>
            </w:r>
            <w:r w:rsidR="00D44664">
              <w:rPr>
                <w:rFonts w:asciiTheme="minorHAnsi" w:eastAsia="Comic Sans MS" w:hAnsiTheme="minorHAnsi" w:cs="Comic Sans MS"/>
                <w:sz w:val="24"/>
              </w:rPr>
              <w:t xml:space="preserve">, </w:t>
            </w:r>
            <w:r w:rsidR="00AD6DF8">
              <w:rPr>
                <w:rFonts w:asciiTheme="minorHAnsi" w:eastAsia="Comic Sans MS" w:hAnsiTheme="minorHAnsi" w:cs="Comic Sans MS"/>
                <w:sz w:val="24"/>
              </w:rPr>
              <w:t xml:space="preserve">and </w:t>
            </w:r>
            <w:r w:rsidR="00D44664">
              <w:rPr>
                <w:rFonts w:asciiTheme="minorHAnsi" w:eastAsia="Comic Sans MS" w:hAnsiTheme="minorHAnsi" w:cs="Comic Sans MS"/>
                <w:sz w:val="24"/>
              </w:rPr>
              <w:t>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hey are placed on the website. Reports presented to Council meetings are available at the meeting from </w:t>
            </w:r>
            <w:r w:rsidR="00FB26C2">
              <w:rPr>
                <w:rFonts w:asciiTheme="minorHAnsi" w:eastAsia="Comic Sans MS" w:hAnsiTheme="minorHAnsi" w:cs="Comic Sans MS"/>
                <w:sz w:val="24"/>
              </w:rPr>
              <w:t>71</w:t>
            </w:r>
            <w:r w:rsidR="005A4B47">
              <w:rPr>
                <w:rFonts w:asciiTheme="minorHAnsi" w:eastAsia="Comic Sans MS" w:hAnsiTheme="minorHAnsi" w:cs="Comic Sans MS"/>
                <w:sz w:val="24"/>
              </w:rPr>
              <w:t>5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pm or from the Parish Clerk. Responses to consultation papers are available from the Parish Clerk. Responses to planning applications are in the minutes. </w:t>
            </w:r>
          </w:p>
        </w:tc>
      </w:tr>
      <w:tr w:rsidR="006A7011" w:rsidRPr="008E4481" w14:paraId="58209FB3" w14:textId="77777777">
        <w:trPr>
          <w:trHeight w:val="134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022F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lastRenderedPageBreak/>
              <w:t xml:space="preserve">5. Policies and procedures.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9193" w14:textId="37A58963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>Code of Conduct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– the Northumberland Association of Local Councils (NALC) recommended code appropriate to Parish Councils </w:t>
            </w:r>
            <w:r w:rsidR="00BE77B7">
              <w:rPr>
                <w:rFonts w:asciiTheme="minorHAnsi" w:eastAsia="Comic Sans MS" w:hAnsiTheme="minorHAnsi" w:cs="Comic Sans MS"/>
                <w:sz w:val="24"/>
              </w:rPr>
              <w:t>has been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adopted. This is three pages </w:t>
            </w:r>
          </w:p>
        </w:tc>
      </w:tr>
    </w:tbl>
    <w:p w14:paraId="769B740F" w14:textId="2147C798" w:rsidR="006A7011" w:rsidRPr="008E4481" w:rsidRDefault="00672D62">
      <w:pPr>
        <w:pStyle w:val="Heading1"/>
        <w:tabs>
          <w:tab w:val="center" w:pos="4153"/>
          <w:tab w:val="right" w:pos="8310"/>
        </w:tabs>
        <w:ind w:left="-15" w:right="-15" w:firstLine="0"/>
        <w:rPr>
          <w:rFonts w:asciiTheme="minorHAnsi" w:hAnsiTheme="minorHAnsi"/>
        </w:rPr>
      </w:pPr>
      <w:r w:rsidRPr="008E4481">
        <w:rPr>
          <w:rFonts w:asciiTheme="minorHAnsi" w:hAnsiTheme="minorHAnsi"/>
        </w:rPr>
        <w:tab/>
        <w:t xml:space="preserve"> </w:t>
      </w:r>
      <w:r w:rsidRPr="008E4481">
        <w:rPr>
          <w:rFonts w:asciiTheme="minorHAnsi" w:hAnsiTheme="minorHAnsi"/>
        </w:rPr>
        <w:tab/>
        <w:t xml:space="preserve">3 </w:t>
      </w:r>
    </w:p>
    <w:tbl>
      <w:tblPr>
        <w:tblStyle w:val="TableGrid"/>
        <w:tblW w:w="8524" w:type="dxa"/>
        <w:tblInd w:w="-108" w:type="dxa"/>
        <w:tblCellMar>
          <w:top w:w="77" w:type="dxa"/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2449"/>
        <w:gridCol w:w="6075"/>
      </w:tblGrid>
      <w:tr w:rsidR="006A7011" w:rsidRPr="008E4481" w14:paraId="37C52D7B" w14:textId="77777777">
        <w:trPr>
          <w:trHeight w:val="536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6214" w14:textId="77777777" w:rsidR="006A7011" w:rsidRPr="008E4481" w:rsidRDefault="006A7011">
            <w:pPr>
              <w:rPr>
                <w:rFonts w:asciiTheme="minorHAnsi" w:hAnsiTheme="minorHAnsi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7235" w14:textId="2EDEAE2C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long and is on the </w:t>
            </w:r>
            <w:r w:rsidR="00BE77B7">
              <w:rPr>
                <w:rFonts w:asciiTheme="minorHAnsi" w:eastAsia="Comic Sans MS" w:hAnsiTheme="minorHAnsi" w:cs="Comic Sans MS"/>
                <w:sz w:val="24"/>
              </w:rPr>
              <w:t>E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PC website.  </w:t>
            </w:r>
          </w:p>
          <w:p w14:paraId="6B4D2608" w14:textId="5D993F17" w:rsidR="006A7011" w:rsidRPr="008E4481" w:rsidRDefault="00672D62">
            <w:pPr>
              <w:spacing w:after="3"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Standing Orders – </w:t>
            </w:r>
            <w:r w:rsidR="00F91BFA" w:rsidRPr="00F91BFA">
              <w:rPr>
                <w:rFonts w:asciiTheme="minorHAnsi" w:eastAsia="Comic Sans MS" w:hAnsiTheme="minorHAnsi" w:cs="Comic Sans MS"/>
                <w:sz w:val="24"/>
              </w:rPr>
              <w:t>8</w:t>
            </w:r>
            <w:r w:rsidR="003C0103" w:rsidRPr="00F91BFA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>sides of A4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and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>adopted from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the N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orthumberland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A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ssociation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L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ocal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C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ouncils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recommended model. </w:t>
            </w:r>
          </w:p>
          <w:p w14:paraId="750883FE" w14:textId="77777777" w:rsidR="003C0103" w:rsidRDefault="003C0103">
            <w:pPr>
              <w:spacing w:after="2" w:line="239" w:lineRule="auto"/>
              <w:jc w:val="both"/>
              <w:rPr>
                <w:rFonts w:asciiTheme="minorHAnsi" w:eastAsia="Comic Sans MS" w:hAnsiTheme="minorHAnsi" w:cs="Comic Sans MS"/>
                <w:sz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</w:rPr>
              <w:t>Information and Data Protection</w:t>
            </w:r>
            <w:r w:rsidR="00672D62"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 Policy – </w:t>
            </w:r>
            <w:r>
              <w:rPr>
                <w:rFonts w:asciiTheme="minorHAnsi" w:eastAsia="Comic Sans MS" w:hAnsiTheme="minorHAnsi" w:cs="Comic Sans MS"/>
                <w:sz w:val="24"/>
              </w:rPr>
              <w:t>6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side</w:t>
            </w:r>
            <w:r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of A4.</w:t>
            </w:r>
          </w:p>
          <w:p w14:paraId="39226328" w14:textId="41C9C6E8" w:rsidR="003C0103" w:rsidRDefault="003C0103">
            <w:pPr>
              <w:spacing w:after="2" w:line="239" w:lineRule="auto"/>
              <w:jc w:val="both"/>
              <w:rPr>
                <w:rFonts w:asciiTheme="minorHAnsi" w:eastAsia="Comic Sans MS" w:hAnsiTheme="minorHAnsi" w:cs="Comic Sans MS"/>
                <w:sz w:val="24"/>
              </w:rPr>
            </w:pPr>
            <w:proofErr w:type="gramStart"/>
            <w:r>
              <w:rPr>
                <w:rFonts w:asciiTheme="minorHAnsi" w:eastAsia="Comic Sans MS" w:hAnsiTheme="minorHAnsi" w:cs="Comic Sans MS"/>
                <w:b/>
                <w:sz w:val="24"/>
              </w:rPr>
              <w:t>Document  Retention</w:t>
            </w:r>
            <w:proofErr w:type="gramEnd"/>
            <w:r>
              <w:rPr>
                <w:rFonts w:asciiTheme="minorHAnsi" w:eastAsia="Comic Sans MS" w:hAnsiTheme="minorHAnsi" w:cs="Comic Sans MS"/>
                <w:b/>
                <w:sz w:val="24"/>
              </w:rPr>
              <w:t xml:space="preserve"> Policy – </w:t>
            </w:r>
            <w:r>
              <w:rPr>
                <w:rFonts w:asciiTheme="minorHAnsi" w:eastAsia="Comic Sans MS" w:hAnsiTheme="minorHAnsi" w:cs="Comic Sans MS"/>
                <w:sz w:val="24"/>
              </w:rPr>
              <w:t>3 sides of A4</w:t>
            </w:r>
          </w:p>
          <w:p w14:paraId="37D10B65" w14:textId="56832647" w:rsidR="003C0103" w:rsidRDefault="003C0103">
            <w:pPr>
              <w:spacing w:after="2" w:line="239" w:lineRule="auto"/>
              <w:jc w:val="both"/>
              <w:rPr>
                <w:rFonts w:asciiTheme="minorHAnsi" w:eastAsia="Comic Sans MS" w:hAnsiTheme="minorHAnsi" w:cs="Comic Sans MS"/>
                <w:sz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</w:rPr>
              <w:t>Privacy Notice</w:t>
            </w:r>
            <w:r w:rsidR="00684050">
              <w:rPr>
                <w:rFonts w:asciiTheme="minorHAnsi" w:eastAsia="Comic Sans MS" w:hAnsiTheme="minorHAnsi" w:cs="Comic Sans MS"/>
                <w:b/>
                <w:sz w:val="24"/>
              </w:rPr>
              <w:t>s</w:t>
            </w:r>
            <w:r>
              <w:rPr>
                <w:rFonts w:asciiTheme="minorHAnsi" w:eastAsia="Comic Sans MS" w:hAnsiTheme="minorHAnsi" w:cs="Comic Sans MS"/>
                <w:b/>
                <w:sz w:val="24"/>
              </w:rPr>
              <w:t xml:space="preserve"> – </w:t>
            </w:r>
            <w:r>
              <w:rPr>
                <w:rFonts w:asciiTheme="minorHAnsi" w:eastAsia="Comic Sans MS" w:hAnsiTheme="minorHAnsi" w:cs="Comic Sans MS"/>
                <w:sz w:val="24"/>
              </w:rPr>
              <w:t>4 sides of A4</w:t>
            </w:r>
          </w:p>
          <w:p w14:paraId="57B9CD8F" w14:textId="77777777" w:rsidR="00BE77B7" w:rsidRDefault="00BE77B7">
            <w:pPr>
              <w:spacing w:line="239" w:lineRule="auto"/>
              <w:rPr>
                <w:rFonts w:asciiTheme="minorHAnsi" w:eastAsia="Comic Sans MS" w:hAnsiTheme="minorHAnsi" w:cs="Comic Sans MS"/>
                <w:sz w:val="24"/>
              </w:rPr>
            </w:pPr>
          </w:p>
          <w:p w14:paraId="73B6A003" w14:textId="2FCC9D43" w:rsidR="006A7011" w:rsidRPr="008E4481" w:rsidRDefault="00672D62">
            <w:pPr>
              <w:spacing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>We aim to operate by common sense, custom and practice and compliance with the law, all within the general good practice guidelines published by the National Association of Local Councils and N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orthumberland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A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ssociation of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L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ocal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C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>ouncils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. </w:t>
            </w:r>
          </w:p>
          <w:p w14:paraId="7A4EB00F" w14:textId="5238C73B" w:rsidR="006A7011" w:rsidRPr="008E4481" w:rsidRDefault="00672D62">
            <w:pPr>
              <w:ind w:right="58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</w:p>
        </w:tc>
      </w:tr>
      <w:tr w:rsidR="006A7011" w:rsidRPr="008E4481" w14:paraId="353CA1BE" w14:textId="77777777">
        <w:trPr>
          <w:trHeight w:val="268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8F3E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6. Lists and Registers.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02E9" w14:textId="0E0FC5F6" w:rsidR="006A7011" w:rsidRPr="008E4481" w:rsidRDefault="00672D62">
            <w:pPr>
              <w:spacing w:after="2"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Each member is required to complete a List of Members Interests related to the Code of Conduct. Copies are held by the Parish Clerk. </w:t>
            </w:r>
            <w:r w:rsidR="00D44664">
              <w:rPr>
                <w:rFonts w:asciiTheme="minorHAnsi" w:eastAsia="Comic Sans MS" w:hAnsiTheme="minorHAnsi" w:cs="Comic Sans MS"/>
                <w:sz w:val="24"/>
              </w:rPr>
              <w:t xml:space="preserve">Originals are forwarded to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the Northumberland County Council Monitoring Officer and are expected to be available on-line. </w:t>
            </w:r>
          </w:p>
          <w:p w14:paraId="11CE5FC4" w14:textId="169DB4EF" w:rsidR="006A7011" w:rsidRPr="008E4481" w:rsidRDefault="006A7011">
            <w:pPr>
              <w:rPr>
                <w:rFonts w:asciiTheme="minorHAnsi" w:hAnsiTheme="minorHAnsi"/>
              </w:rPr>
            </w:pPr>
          </w:p>
        </w:tc>
      </w:tr>
      <w:tr w:rsidR="006A7011" w:rsidRPr="008E4481" w14:paraId="4EB488CB" w14:textId="77777777">
        <w:trPr>
          <w:trHeight w:val="134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D10F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7. The services we offer.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5563" w14:textId="36AF7257" w:rsidR="00BE77B7" w:rsidRDefault="00BE77B7" w:rsidP="00BE77B7">
            <w:pP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The Parish Council is a consultee on planning applications; and reports on areas of concern within the parish to the County Council. (This is not a complete list)</w:t>
            </w:r>
          </w:p>
          <w:p w14:paraId="4A0220E3" w14:textId="6112A8DB" w:rsidR="00F91BFA" w:rsidRPr="008E4481" w:rsidRDefault="00BE77B7" w:rsidP="00BE77B7">
            <w:pPr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  <w:sz w:val="24"/>
              </w:rPr>
              <w:t xml:space="preserve"> The Annual Risk Assessment Sheet lists all main services and activities</w:t>
            </w:r>
          </w:p>
        </w:tc>
      </w:tr>
    </w:tbl>
    <w:p w14:paraId="737F36CE" w14:textId="58502B65" w:rsidR="006A7011" w:rsidRDefault="006A7011" w:rsidP="00D44664">
      <w:pPr>
        <w:spacing w:after="5514"/>
      </w:pPr>
    </w:p>
    <w:sectPr w:rsidR="006A7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5" w:right="1796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B65E6" w14:textId="77777777" w:rsidR="00FB54ED" w:rsidRDefault="00FB54ED" w:rsidP="005B22DE">
      <w:pPr>
        <w:spacing w:after="0" w:line="240" w:lineRule="auto"/>
      </w:pPr>
      <w:r>
        <w:separator/>
      </w:r>
    </w:p>
  </w:endnote>
  <w:endnote w:type="continuationSeparator" w:id="0">
    <w:p w14:paraId="061F7CA6" w14:textId="77777777" w:rsidR="00FB54ED" w:rsidRDefault="00FB54ED" w:rsidP="005B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8A2B0" w14:textId="77777777" w:rsidR="004871E1" w:rsidRDefault="00487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2382" w14:textId="01BB1D9A" w:rsidR="005B22DE" w:rsidRPr="005B22DE" w:rsidRDefault="004871E1">
    <w:pPr>
      <w:pStyle w:val="Footer"/>
      <w:rPr>
        <w:sz w:val="16"/>
        <w:szCs w:val="16"/>
      </w:rPr>
    </w:pPr>
    <w:r>
      <w:rPr>
        <w:sz w:val="16"/>
        <w:szCs w:val="16"/>
      </w:rPr>
      <w:t xml:space="preserve">November </w:t>
    </w:r>
    <w:bookmarkStart w:id="0" w:name="_GoBack"/>
    <w:bookmarkEnd w:id="0"/>
    <w:r w:rsidR="00971DB5">
      <w:rPr>
        <w:sz w:val="16"/>
        <w:szCs w:val="16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A53E7" w14:textId="77777777" w:rsidR="004871E1" w:rsidRDefault="00487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EA9D2" w14:textId="77777777" w:rsidR="00FB54ED" w:rsidRDefault="00FB54ED" w:rsidP="005B22DE">
      <w:pPr>
        <w:spacing w:after="0" w:line="240" w:lineRule="auto"/>
      </w:pPr>
      <w:r>
        <w:separator/>
      </w:r>
    </w:p>
  </w:footnote>
  <w:footnote w:type="continuationSeparator" w:id="0">
    <w:p w14:paraId="13E776B4" w14:textId="77777777" w:rsidR="00FB54ED" w:rsidRDefault="00FB54ED" w:rsidP="005B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257B" w14:textId="77777777" w:rsidR="004871E1" w:rsidRDefault="00487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4B00" w14:textId="77777777" w:rsidR="004871E1" w:rsidRDefault="004871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5E40" w14:textId="77777777" w:rsidR="004871E1" w:rsidRDefault="00487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11"/>
    <w:rsid w:val="0003460A"/>
    <w:rsid w:val="00123FB8"/>
    <w:rsid w:val="001947C4"/>
    <w:rsid w:val="00331EEA"/>
    <w:rsid w:val="00352CB0"/>
    <w:rsid w:val="003C0103"/>
    <w:rsid w:val="003C552E"/>
    <w:rsid w:val="00435937"/>
    <w:rsid w:val="004804F1"/>
    <w:rsid w:val="004871E1"/>
    <w:rsid w:val="005A4B47"/>
    <w:rsid w:val="005B22DE"/>
    <w:rsid w:val="00602776"/>
    <w:rsid w:val="00662456"/>
    <w:rsid w:val="00672D62"/>
    <w:rsid w:val="00684050"/>
    <w:rsid w:val="006A7011"/>
    <w:rsid w:val="008E4481"/>
    <w:rsid w:val="00971DB5"/>
    <w:rsid w:val="009B3440"/>
    <w:rsid w:val="00AD6DF8"/>
    <w:rsid w:val="00B02EEA"/>
    <w:rsid w:val="00BE77B7"/>
    <w:rsid w:val="00D44664"/>
    <w:rsid w:val="00E15257"/>
    <w:rsid w:val="00EE5D56"/>
    <w:rsid w:val="00F91BFA"/>
    <w:rsid w:val="00FB26C2"/>
    <w:rsid w:val="00FB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75FB"/>
  <w15:docId w15:val="{29CA4291-C315-499D-AD69-8CC83C61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omic Sans MS" w:eastAsia="Comic Sans MS" w:hAnsi="Comic Sans MS" w:cs="Comic Sans MS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D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D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ROTHBURY PARISH COUNCIL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ROTHBURY PARISH COUNCIL</dc:title>
  <dc:subject/>
  <dc:creator>jeff</dc:creator>
  <cp:keywords/>
  <cp:lastModifiedBy>claire miller</cp:lastModifiedBy>
  <cp:revision>4</cp:revision>
  <cp:lastPrinted>2018-05-25T14:18:00Z</cp:lastPrinted>
  <dcterms:created xsi:type="dcterms:W3CDTF">2018-08-04T07:10:00Z</dcterms:created>
  <dcterms:modified xsi:type="dcterms:W3CDTF">2018-11-09T13:44:00Z</dcterms:modified>
</cp:coreProperties>
</file>