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33E169A8" w:rsidR="00AE6248" w:rsidRPr="009C05EC" w:rsidRDefault="001971F9" w:rsidP="001B0F9D">
      <w:pPr>
        <w:rPr>
          <w:rFonts w:cs="Arial"/>
          <w:b/>
        </w:rPr>
      </w:pPr>
      <w:r>
        <w:rPr>
          <w:rFonts w:cs="Arial"/>
          <w:b/>
        </w:rPr>
        <w:t>Agenda for</w:t>
      </w:r>
      <w:r w:rsidR="001B0F9D">
        <w:rPr>
          <w:rFonts w:cs="Arial"/>
          <w:b/>
        </w:rPr>
        <w:t xml:space="preserve"> </w:t>
      </w:r>
      <w:r w:rsidR="00AE6248" w:rsidRPr="009C05EC">
        <w:rPr>
          <w:rFonts w:cs="Arial"/>
          <w:b/>
        </w:rPr>
        <w:t xml:space="preserve">meeting of Kirkwhelpington Parish Council </w:t>
      </w:r>
      <w:r>
        <w:rPr>
          <w:rFonts w:cs="Arial"/>
          <w:b/>
        </w:rPr>
        <w:t xml:space="preserve">to be </w:t>
      </w:r>
      <w:r w:rsidR="00AE6248" w:rsidRPr="009C05EC">
        <w:rPr>
          <w:rFonts w:cs="Arial"/>
          <w:b/>
        </w:rPr>
        <w:t xml:space="preserve">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AA09F9">
        <w:rPr>
          <w:rFonts w:cs="Arial"/>
          <w:b/>
        </w:rPr>
        <w:t>3</w:t>
      </w:r>
      <w:r w:rsidR="00AA09F9" w:rsidRPr="00AA09F9">
        <w:rPr>
          <w:rFonts w:cs="Arial"/>
          <w:b/>
          <w:vertAlign w:val="superscript"/>
        </w:rPr>
        <w:t>rd</w:t>
      </w:r>
      <w:r w:rsidR="00AA09F9">
        <w:rPr>
          <w:rFonts w:cs="Arial"/>
          <w:b/>
        </w:rPr>
        <w:t xml:space="preserve"> July</w:t>
      </w:r>
      <w:r w:rsidR="00670A37">
        <w:rPr>
          <w:rFonts w:cs="Arial"/>
          <w:b/>
        </w:rPr>
        <w:t xml:space="preserve"> 2018</w:t>
      </w:r>
      <w:r w:rsidR="00AE6248" w:rsidRPr="009C05EC">
        <w:rPr>
          <w:rFonts w:cs="Arial"/>
          <w:b/>
        </w:rPr>
        <w:t xml:space="preserve"> at 7.30pm</w:t>
      </w:r>
    </w:p>
    <w:p w14:paraId="5EB6B54B" w14:textId="03CA02B8" w:rsidR="00324471" w:rsidRDefault="00324471" w:rsidP="008A1EE0">
      <w:pPr>
        <w:spacing w:after="0"/>
        <w:rPr>
          <w:b/>
        </w:rPr>
      </w:pPr>
      <w:r>
        <w:rPr>
          <w:b/>
        </w:rPr>
        <w:t>PART ONE</w:t>
      </w:r>
    </w:p>
    <w:p w14:paraId="77D6FD9E" w14:textId="40C35F8B" w:rsidR="00324471" w:rsidRDefault="00324471" w:rsidP="008A1EE0">
      <w:pPr>
        <w:spacing w:after="0"/>
        <w:rPr>
          <w:b/>
        </w:rPr>
      </w:pPr>
    </w:p>
    <w:p w14:paraId="4FC3912D" w14:textId="34915C8F" w:rsidR="00C33EE0" w:rsidRPr="009C05EC" w:rsidRDefault="00593859" w:rsidP="008A1EE0">
      <w:pPr>
        <w:spacing w:after="0"/>
        <w:rPr>
          <w:b/>
        </w:rPr>
      </w:pPr>
      <w:r>
        <w:rPr>
          <w:b/>
        </w:rPr>
        <w:t>2018</w:t>
      </w:r>
      <w:r w:rsidR="008A1EE0" w:rsidRPr="009C05EC">
        <w:rPr>
          <w:b/>
        </w:rPr>
        <w:t>/</w:t>
      </w:r>
      <w:r w:rsidR="00AA09F9">
        <w:rPr>
          <w:b/>
        </w:rPr>
        <w:t>54</w:t>
      </w:r>
      <w:r w:rsidR="00A144EA" w:rsidRPr="009C05EC">
        <w:rPr>
          <w:b/>
        </w:rPr>
        <w:tab/>
      </w:r>
      <w:r w:rsidR="00C33EE0" w:rsidRPr="009C05EC">
        <w:rPr>
          <w:b/>
        </w:rPr>
        <w:t>Apologies for Absence</w:t>
      </w:r>
    </w:p>
    <w:p w14:paraId="2B334B9C" w14:textId="77777777" w:rsidR="001B0F9D" w:rsidRDefault="001B0F9D" w:rsidP="008A1EE0">
      <w:pPr>
        <w:spacing w:after="0"/>
        <w:rPr>
          <w:b/>
        </w:rPr>
      </w:pPr>
    </w:p>
    <w:p w14:paraId="1448A242" w14:textId="57AA6D2F" w:rsidR="001B0F9D" w:rsidRDefault="00F165FB" w:rsidP="008A1EE0">
      <w:pPr>
        <w:spacing w:after="0"/>
        <w:rPr>
          <w:b/>
        </w:rPr>
      </w:pPr>
      <w:r w:rsidRPr="009C05EC">
        <w:rPr>
          <w:b/>
        </w:rPr>
        <w:t>201</w:t>
      </w:r>
      <w:r w:rsidR="00593859">
        <w:rPr>
          <w:b/>
        </w:rPr>
        <w:t>8</w:t>
      </w:r>
      <w:r w:rsidR="008A1EE0" w:rsidRPr="009C05EC">
        <w:rPr>
          <w:b/>
        </w:rPr>
        <w:t>/</w:t>
      </w:r>
      <w:r w:rsidR="00AA09F9">
        <w:rPr>
          <w:b/>
        </w:rPr>
        <w:t>55</w:t>
      </w:r>
      <w:r w:rsidR="00A144EA" w:rsidRPr="009C05EC">
        <w:rPr>
          <w:b/>
        </w:rPr>
        <w:tab/>
      </w:r>
      <w:r w:rsidR="00C33EE0" w:rsidRPr="009C05EC">
        <w:rPr>
          <w:b/>
        </w:rPr>
        <w:t>Declarations of Interest</w:t>
      </w:r>
    </w:p>
    <w:p w14:paraId="402B833C" w14:textId="77777777" w:rsidR="00AA09F9" w:rsidRDefault="00AA09F9" w:rsidP="008A1EE0">
      <w:pPr>
        <w:spacing w:after="0"/>
        <w:rPr>
          <w:b/>
        </w:rPr>
      </w:pPr>
    </w:p>
    <w:p w14:paraId="0B02F81F" w14:textId="7C5AFC02" w:rsidR="00827A58" w:rsidRPr="009C05EC" w:rsidRDefault="00827A58" w:rsidP="008A1EE0">
      <w:pPr>
        <w:spacing w:after="0"/>
        <w:rPr>
          <w:b/>
        </w:rPr>
      </w:pPr>
      <w:r w:rsidRPr="009C05EC">
        <w:rPr>
          <w:b/>
        </w:rPr>
        <w:t>201</w:t>
      </w:r>
      <w:r w:rsidR="00593859">
        <w:rPr>
          <w:b/>
        </w:rPr>
        <w:t>8</w:t>
      </w:r>
      <w:r w:rsidRPr="009C05EC">
        <w:rPr>
          <w:b/>
        </w:rPr>
        <w:t>/</w:t>
      </w:r>
      <w:r w:rsidR="00AA09F9">
        <w:rPr>
          <w:b/>
        </w:rPr>
        <w:t>56</w:t>
      </w:r>
      <w:r w:rsidRPr="009C05EC">
        <w:rPr>
          <w:b/>
        </w:rPr>
        <w:tab/>
        <w:t>Public questions</w:t>
      </w:r>
    </w:p>
    <w:p w14:paraId="3AB3FA67" w14:textId="77777777" w:rsidR="001B0F9D" w:rsidRDefault="001B0F9D" w:rsidP="006F287E">
      <w:pPr>
        <w:spacing w:after="0"/>
        <w:rPr>
          <w:b/>
        </w:rPr>
      </w:pPr>
    </w:p>
    <w:p w14:paraId="0BF57CF4" w14:textId="387945AF" w:rsidR="00C33EE0" w:rsidRPr="009C05EC" w:rsidRDefault="00670A37" w:rsidP="006F287E">
      <w:pPr>
        <w:spacing w:after="0"/>
        <w:rPr>
          <w:b/>
        </w:rPr>
      </w:pPr>
      <w:r>
        <w:rPr>
          <w:b/>
        </w:rPr>
        <w:t>201</w:t>
      </w:r>
      <w:r w:rsidR="00593859">
        <w:rPr>
          <w:b/>
        </w:rPr>
        <w:t>8/</w:t>
      </w:r>
      <w:r w:rsidR="00AA09F9">
        <w:rPr>
          <w:b/>
        </w:rPr>
        <w:t>57</w:t>
      </w:r>
      <w:r w:rsidR="006533B3" w:rsidRPr="009C05EC">
        <w:rPr>
          <w:b/>
        </w:rPr>
        <w:tab/>
      </w:r>
      <w:r w:rsidR="00DF56C4" w:rsidRPr="009C05EC">
        <w:rPr>
          <w:b/>
        </w:rPr>
        <w:t>Minutes of previous meeting</w:t>
      </w:r>
      <w:r>
        <w:rPr>
          <w:b/>
        </w:rPr>
        <w:t xml:space="preserve"> held Tuesday </w:t>
      </w:r>
      <w:r w:rsidR="00AA09F9">
        <w:rPr>
          <w:b/>
        </w:rPr>
        <w:t>8</w:t>
      </w:r>
      <w:r w:rsidR="00AA09F9" w:rsidRPr="00AA09F9">
        <w:rPr>
          <w:b/>
          <w:vertAlign w:val="superscript"/>
        </w:rPr>
        <w:t>th</w:t>
      </w:r>
      <w:r w:rsidR="00AA09F9">
        <w:rPr>
          <w:b/>
        </w:rPr>
        <w:t xml:space="preserve"> May</w:t>
      </w:r>
      <w:r w:rsidR="00FE065D">
        <w:rPr>
          <w:b/>
        </w:rPr>
        <w:t xml:space="preserve"> 2018</w:t>
      </w:r>
    </w:p>
    <w:p w14:paraId="74DB910D" w14:textId="77777777" w:rsidR="001B0F9D" w:rsidRPr="001B0F9D" w:rsidRDefault="001B0F9D" w:rsidP="008A1EE0">
      <w:pPr>
        <w:spacing w:after="0"/>
      </w:pPr>
      <w:bookmarkStart w:id="0" w:name="_GoBack"/>
      <w:bookmarkEnd w:id="0"/>
    </w:p>
    <w:p w14:paraId="63C75F40" w14:textId="2D9E85BC" w:rsidR="00C33EE0" w:rsidRPr="009C05EC" w:rsidRDefault="006F287E" w:rsidP="008A1EE0">
      <w:pPr>
        <w:spacing w:after="0"/>
        <w:rPr>
          <w:b/>
        </w:rPr>
      </w:pPr>
      <w:r w:rsidRPr="009C05EC">
        <w:rPr>
          <w:b/>
        </w:rPr>
        <w:t>201</w:t>
      </w:r>
      <w:r w:rsidR="00593859">
        <w:rPr>
          <w:b/>
        </w:rPr>
        <w:t>8</w:t>
      </w:r>
      <w:r w:rsidR="008A1EE0" w:rsidRPr="009C05EC">
        <w:rPr>
          <w:b/>
        </w:rPr>
        <w:t>/</w:t>
      </w:r>
      <w:r w:rsidR="00AA09F9">
        <w:rPr>
          <w:b/>
        </w:rPr>
        <w:t>58</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AA09F9">
        <w:rPr>
          <w:b/>
        </w:rPr>
        <w:t>8</w:t>
      </w:r>
      <w:r w:rsidR="00AA09F9" w:rsidRPr="00AA09F9">
        <w:rPr>
          <w:b/>
          <w:vertAlign w:val="superscript"/>
        </w:rPr>
        <w:t>th</w:t>
      </w:r>
      <w:r w:rsidR="00AA09F9">
        <w:rPr>
          <w:b/>
        </w:rPr>
        <w:t xml:space="preserve"> May</w:t>
      </w:r>
      <w:r w:rsidR="00FE065D">
        <w:rPr>
          <w:b/>
        </w:rPr>
        <w:t xml:space="preserve"> 2018</w:t>
      </w:r>
    </w:p>
    <w:p w14:paraId="729E0672" w14:textId="01BDF323" w:rsidR="00237190" w:rsidRPr="009C05EC" w:rsidRDefault="00237190" w:rsidP="0029754B">
      <w:pPr>
        <w:pStyle w:val="ListParagraph"/>
        <w:numPr>
          <w:ilvl w:val="0"/>
          <w:numId w:val="32"/>
        </w:numPr>
        <w:spacing w:after="0"/>
      </w:pPr>
      <w:r w:rsidRPr="009C05EC">
        <w:rPr>
          <w:b/>
        </w:rPr>
        <w:t>Meadowlands Wall</w:t>
      </w:r>
      <w:r w:rsidR="007C56DB">
        <w:rPr>
          <w:b/>
        </w:rPr>
        <w:t xml:space="preserve">: </w:t>
      </w:r>
    </w:p>
    <w:p w14:paraId="336A2858" w14:textId="77777777" w:rsidR="000D0C36" w:rsidRPr="00B266BF" w:rsidRDefault="000D0C36" w:rsidP="004C79F5">
      <w:pPr>
        <w:pStyle w:val="ListParagraph"/>
        <w:numPr>
          <w:ilvl w:val="0"/>
          <w:numId w:val="32"/>
        </w:numPr>
        <w:spacing w:after="0"/>
      </w:pPr>
      <w:r>
        <w:rPr>
          <w:b/>
        </w:rPr>
        <w:t>Seats</w:t>
      </w:r>
    </w:p>
    <w:p w14:paraId="0A9A8539" w14:textId="77777777" w:rsidR="000D0C36" w:rsidRPr="00AA47EC" w:rsidRDefault="000D0C36" w:rsidP="004C79F5">
      <w:pPr>
        <w:pStyle w:val="ListParagraph"/>
        <w:numPr>
          <w:ilvl w:val="0"/>
          <w:numId w:val="32"/>
        </w:numPr>
        <w:spacing w:after="0"/>
      </w:pPr>
      <w:r>
        <w:rPr>
          <w:b/>
        </w:rPr>
        <w:t>A696 flooding</w:t>
      </w:r>
    </w:p>
    <w:p w14:paraId="64F59999" w14:textId="77777777" w:rsidR="00773043" w:rsidRPr="00773043" w:rsidRDefault="00773043" w:rsidP="004C3996">
      <w:pPr>
        <w:pStyle w:val="ListParagraph"/>
        <w:numPr>
          <w:ilvl w:val="0"/>
          <w:numId w:val="32"/>
        </w:numPr>
        <w:spacing w:after="0"/>
      </w:pPr>
      <w:r w:rsidRPr="00DE1DD2">
        <w:rPr>
          <w:b/>
        </w:rPr>
        <w:t>Knowesgate Junction</w:t>
      </w:r>
      <w:r w:rsidR="00FE299B" w:rsidRPr="00DE1DD2">
        <w:rPr>
          <w:b/>
        </w:rPr>
        <w:t xml:space="preserve"> </w:t>
      </w:r>
    </w:p>
    <w:p w14:paraId="3D125DC5" w14:textId="45A34FE8" w:rsidR="00773043" w:rsidRPr="000D1319" w:rsidRDefault="00773043" w:rsidP="004C79F5">
      <w:pPr>
        <w:pStyle w:val="ListParagraph"/>
        <w:numPr>
          <w:ilvl w:val="0"/>
          <w:numId w:val="32"/>
        </w:numPr>
        <w:spacing w:after="0"/>
      </w:pPr>
      <w:r>
        <w:rPr>
          <w:b/>
        </w:rPr>
        <w:t>White lining, Cornhills</w:t>
      </w:r>
      <w:r w:rsidR="00FE299B">
        <w:rPr>
          <w:b/>
        </w:rPr>
        <w:t xml:space="preserve"> </w:t>
      </w:r>
    </w:p>
    <w:p w14:paraId="253D602F" w14:textId="5C212067" w:rsidR="000D1319" w:rsidRPr="000D1319" w:rsidRDefault="000D1319" w:rsidP="004C79F5">
      <w:pPr>
        <w:pStyle w:val="ListParagraph"/>
        <w:numPr>
          <w:ilvl w:val="0"/>
          <w:numId w:val="32"/>
        </w:numPr>
        <w:spacing w:after="0"/>
        <w:rPr>
          <w:b/>
        </w:rPr>
      </w:pPr>
      <w:r w:rsidRPr="000D1319">
        <w:rPr>
          <w:b/>
        </w:rPr>
        <w:t>Grasscutting</w:t>
      </w:r>
    </w:p>
    <w:p w14:paraId="32932B72" w14:textId="77777777" w:rsidR="00E26F8D" w:rsidRPr="009C05EC" w:rsidRDefault="00E26F8D" w:rsidP="007740D4">
      <w:pPr>
        <w:pStyle w:val="ListParagraph"/>
        <w:spacing w:after="0"/>
      </w:pPr>
    </w:p>
    <w:p w14:paraId="4801EDEF" w14:textId="546049A0" w:rsidR="000E67A1" w:rsidRDefault="00670A37" w:rsidP="00E86E44">
      <w:pPr>
        <w:spacing w:after="0"/>
        <w:rPr>
          <w:b/>
        </w:rPr>
      </w:pPr>
      <w:r>
        <w:rPr>
          <w:b/>
        </w:rPr>
        <w:t>201</w:t>
      </w:r>
      <w:r w:rsidR="00593859">
        <w:rPr>
          <w:b/>
        </w:rPr>
        <w:t>8</w:t>
      </w:r>
      <w:r>
        <w:rPr>
          <w:b/>
        </w:rPr>
        <w:t>/</w:t>
      </w:r>
      <w:r w:rsidR="00AA09F9">
        <w:rPr>
          <w:b/>
        </w:rPr>
        <w:t>59</w:t>
      </w:r>
      <w:r w:rsidR="008A1EE0" w:rsidRPr="009C05EC">
        <w:rPr>
          <w:b/>
        </w:rPr>
        <w:tab/>
      </w:r>
      <w:r w:rsidR="00C33EE0" w:rsidRPr="009C05EC">
        <w:rPr>
          <w:b/>
        </w:rPr>
        <w:t>Correspondence</w:t>
      </w:r>
      <w:r w:rsidR="007740D4">
        <w:rPr>
          <w:b/>
        </w:rPr>
        <w:t xml:space="preserve">  </w:t>
      </w:r>
    </w:p>
    <w:p w14:paraId="3A505B83" w14:textId="77777777" w:rsidR="00487A91" w:rsidRDefault="00487A91" w:rsidP="00E86E44">
      <w:pPr>
        <w:spacing w:after="0"/>
        <w:rPr>
          <w:b/>
        </w:rPr>
      </w:pPr>
    </w:p>
    <w:p w14:paraId="37D3894E" w14:textId="4B286ABA" w:rsidR="00C33EE0" w:rsidRDefault="00D25C25" w:rsidP="00E86E44">
      <w:pPr>
        <w:spacing w:after="0"/>
        <w:rPr>
          <w:b/>
        </w:rPr>
      </w:pPr>
      <w:r w:rsidRPr="009C05EC">
        <w:rPr>
          <w:b/>
        </w:rPr>
        <w:t>201</w:t>
      </w:r>
      <w:r w:rsidR="00593859">
        <w:rPr>
          <w:b/>
        </w:rPr>
        <w:t>8</w:t>
      </w:r>
      <w:r w:rsidRPr="009C05EC">
        <w:rPr>
          <w:b/>
        </w:rPr>
        <w:t>/</w:t>
      </w:r>
      <w:r w:rsidR="00AA09F9">
        <w:rPr>
          <w:b/>
        </w:rPr>
        <w:t>60</w:t>
      </w:r>
      <w:r w:rsidR="008A1EE0" w:rsidRPr="009C05EC">
        <w:rPr>
          <w:b/>
        </w:rPr>
        <w:tab/>
      </w:r>
      <w:r w:rsidR="00C33EE0" w:rsidRPr="009C05EC">
        <w:rPr>
          <w:b/>
        </w:rPr>
        <w:t>Finance</w:t>
      </w:r>
    </w:p>
    <w:p w14:paraId="50113EE1" w14:textId="3E4BD3B5" w:rsidR="00C33EE0" w:rsidRPr="009C05EC" w:rsidRDefault="008A1EE0" w:rsidP="008A1EE0">
      <w:pPr>
        <w:spacing w:after="0"/>
        <w:rPr>
          <w:b/>
        </w:rPr>
      </w:pPr>
      <w:r w:rsidRPr="009C05EC">
        <w:rPr>
          <w:b/>
        </w:rPr>
        <w:t>201</w:t>
      </w:r>
      <w:r w:rsidR="00593859">
        <w:rPr>
          <w:b/>
        </w:rPr>
        <w:t>8</w:t>
      </w:r>
      <w:r w:rsidR="007A57D2">
        <w:rPr>
          <w:b/>
        </w:rPr>
        <w:t>/</w:t>
      </w:r>
      <w:r w:rsidR="00AA09F9">
        <w:rPr>
          <w:b/>
        </w:rPr>
        <w:t>60</w:t>
      </w:r>
      <w:r w:rsidRPr="009C05EC">
        <w:rPr>
          <w:b/>
        </w:rPr>
        <w:t>/01</w:t>
      </w:r>
      <w:r w:rsidRPr="009C05EC">
        <w:rPr>
          <w:b/>
        </w:rPr>
        <w:tab/>
      </w:r>
      <w:r w:rsidR="00C33EE0" w:rsidRPr="009C05EC">
        <w:rPr>
          <w:b/>
        </w:rPr>
        <w:t xml:space="preserve">Bank Balance: </w:t>
      </w:r>
      <w:r w:rsidR="00C33EE0" w:rsidRPr="009C05EC">
        <w:t>£</w:t>
      </w:r>
      <w:r w:rsidR="001971F9">
        <w:t>14650.64</w:t>
      </w:r>
      <w:r w:rsidR="000E7491" w:rsidRPr="009C05EC">
        <w:t xml:space="preserve"> </w:t>
      </w:r>
      <w:r w:rsidR="007A44E7" w:rsidRPr="009C05EC">
        <w:t xml:space="preserve">as at </w:t>
      </w:r>
      <w:r w:rsidR="00DA2902">
        <w:t>3</w:t>
      </w:r>
      <w:r w:rsidR="001971F9">
        <w:t>1/5</w:t>
      </w:r>
      <w:r w:rsidR="00DA2902">
        <w:t>/18</w:t>
      </w:r>
    </w:p>
    <w:p w14:paraId="40A62CB5" w14:textId="4BB49335" w:rsidR="00C33EE0" w:rsidRPr="009C05EC" w:rsidRDefault="008A1EE0" w:rsidP="008A1EE0">
      <w:pPr>
        <w:spacing w:after="0"/>
        <w:rPr>
          <w:b/>
        </w:rPr>
      </w:pPr>
      <w:r w:rsidRPr="009C05EC">
        <w:rPr>
          <w:b/>
        </w:rPr>
        <w:t>201</w:t>
      </w:r>
      <w:r w:rsidR="00593859">
        <w:rPr>
          <w:b/>
        </w:rPr>
        <w:t>8</w:t>
      </w:r>
      <w:r w:rsidRPr="009C05EC">
        <w:rPr>
          <w:b/>
        </w:rPr>
        <w:t>/</w:t>
      </w:r>
      <w:r w:rsidR="00AA09F9">
        <w:rPr>
          <w:b/>
        </w:rPr>
        <w:t>60</w:t>
      </w:r>
      <w:r w:rsidR="00DB78EE" w:rsidRPr="009C05EC">
        <w:rPr>
          <w:b/>
        </w:rPr>
        <w:t>/</w:t>
      </w:r>
      <w:r w:rsidRPr="009C05EC">
        <w:rPr>
          <w:b/>
        </w:rPr>
        <w:t>02</w:t>
      </w:r>
      <w:r w:rsidRPr="009C05EC">
        <w:rPr>
          <w:b/>
        </w:rPr>
        <w:tab/>
      </w:r>
      <w:r w:rsidR="001B0F9D">
        <w:rPr>
          <w:b/>
        </w:rPr>
        <w:t xml:space="preserve">The following </w:t>
      </w:r>
      <w:r w:rsidR="00FC6C42">
        <w:rPr>
          <w:b/>
        </w:rPr>
        <w:t>accounts require</w:t>
      </w:r>
      <w:r w:rsidR="00C33EE0" w:rsidRPr="009C05EC">
        <w:rPr>
          <w:b/>
        </w:rPr>
        <w:t xml:space="preserve"> </w:t>
      </w:r>
      <w:proofErr w:type="spellStart"/>
      <w:r w:rsidR="001971F9">
        <w:rPr>
          <w:b/>
        </w:rPr>
        <w:t>authorisation</w:t>
      </w:r>
      <w:proofErr w:type="spellEnd"/>
      <w:r w:rsidR="001971F9">
        <w:rPr>
          <w:b/>
        </w:rPr>
        <w:t>:</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68BC5ECE" w:rsidR="00315D38" w:rsidRPr="009C05EC" w:rsidRDefault="006F287E" w:rsidP="00D46637">
      <w:pPr>
        <w:pStyle w:val="ListParagraph"/>
        <w:numPr>
          <w:ilvl w:val="0"/>
          <w:numId w:val="18"/>
        </w:numPr>
        <w:spacing w:after="0"/>
        <w:ind w:left="360"/>
        <w:rPr>
          <w:b/>
        </w:rPr>
      </w:pPr>
      <w:r w:rsidRPr="009C05EC">
        <w:t xml:space="preserve">C Miller – </w:t>
      </w:r>
      <w:r w:rsidR="00AA09F9">
        <w:t>May, June</w:t>
      </w:r>
      <w:r w:rsidRPr="009C05EC">
        <w:t xml:space="preserve"> salary and expenses</w:t>
      </w:r>
      <w:r w:rsidR="005A0FE6" w:rsidRPr="009C05EC">
        <w:t xml:space="preserve"> - £</w:t>
      </w:r>
      <w:r w:rsidR="0004494F">
        <w:t>2</w:t>
      </w:r>
      <w:r w:rsidR="002B586E">
        <w:t>57.92</w:t>
      </w:r>
      <w:r w:rsidR="00700FB2">
        <w:t xml:space="preserve"> - £269.17</w:t>
      </w:r>
    </w:p>
    <w:p w14:paraId="5CE3AAAB" w14:textId="46D09783"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w:t>
      </w:r>
      <w:r w:rsidR="001752BE">
        <w:t>5.60</w:t>
      </w:r>
    </w:p>
    <w:p w14:paraId="02904223" w14:textId="56EDD6D0" w:rsidR="002F6264" w:rsidRDefault="00EF33AA" w:rsidP="00AA09F9">
      <w:pPr>
        <w:pStyle w:val="ListParagraph"/>
        <w:numPr>
          <w:ilvl w:val="0"/>
          <w:numId w:val="18"/>
        </w:numPr>
        <w:spacing w:after="0"/>
        <w:ind w:left="360"/>
      </w:pPr>
      <w:r>
        <w:t>Robson and Cowan</w:t>
      </w:r>
      <w:r w:rsidR="001971F9">
        <w:t xml:space="preserve"> </w:t>
      </w:r>
      <w:r w:rsidR="00646EDB">
        <w:t>–</w:t>
      </w:r>
      <w:r w:rsidR="001971F9">
        <w:t xml:space="preserve"> </w:t>
      </w:r>
      <w:r w:rsidR="00646EDB">
        <w:t>safety equipment, £47.04; fuel - £27.32</w:t>
      </w:r>
    </w:p>
    <w:p w14:paraId="539CF7AF" w14:textId="6A36A070" w:rsidR="00AC6E13" w:rsidRDefault="00AC6E13" w:rsidP="00AA09F9">
      <w:pPr>
        <w:pStyle w:val="ListParagraph"/>
        <w:numPr>
          <w:ilvl w:val="0"/>
          <w:numId w:val="18"/>
        </w:numPr>
        <w:spacing w:after="0"/>
        <w:ind w:left="360"/>
      </w:pPr>
      <w:r>
        <w:t>Request for grant – PCC of Kirkwhelpington with Kirkharle and Kirkheaton</w:t>
      </w:r>
    </w:p>
    <w:p w14:paraId="4CB5D688" w14:textId="35718841" w:rsidR="00CB2CD4" w:rsidRDefault="00CB2CD4" w:rsidP="00AA09F9">
      <w:pPr>
        <w:pStyle w:val="ListParagraph"/>
        <w:numPr>
          <w:ilvl w:val="0"/>
          <w:numId w:val="18"/>
        </w:numPr>
        <w:spacing w:after="0"/>
        <w:ind w:left="360"/>
      </w:pPr>
      <w:r>
        <w:t>NALC – annual subscription - £91.34</w:t>
      </w:r>
    </w:p>
    <w:p w14:paraId="22D33DBA" w14:textId="3A4F3593" w:rsidR="002C1544" w:rsidRDefault="002C1544" w:rsidP="002C1544">
      <w:pPr>
        <w:spacing w:after="0"/>
      </w:pPr>
    </w:p>
    <w:p w14:paraId="25175896" w14:textId="53452396" w:rsidR="00C33EE0" w:rsidRPr="009C05EC" w:rsidRDefault="008A1EE0" w:rsidP="008A1EE0">
      <w:pPr>
        <w:spacing w:after="0"/>
        <w:rPr>
          <w:b/>
        </w:rPr>
      </w:pPr>
      <w:r w:rsidRPr="009C05EC">
        <w:rPr>
          <w:b/>
        </w:rPr>
        <w:t>201</w:t>
      </w:r>
      <w:r w:rsidR="00593859">
        <w:rPr>
          <w:b/>
        </w:rPr>
        <w:t>8</w:t>
      </w:r>
      <w:r w:rsidRPr="009C05EC">
        <w:rPr>
          <w:b/>
        </w:rPr>
        <w:t>/</w:t>
      </w:r>
      <w:r w:rsidR="00AA09F9">
        <w:rPr>
          <w:b/>
        </w:rPr>
        <w:t>61</w:t>
      </w:r>
      <w:r w:rsidR="00DA2902">
        <w:rPr>
          <w:b/>
        </w:rPr>
        <w:tab/>
      </w:r>
      <w:r w:rsidR="00C33EE0" w:rsidRPr="009C05EC">
        <w:rPr>
          <w:b/>
        </w:rPr>
        <w:t>Planning Matters</w:t>
      </w:r>
    </w:p>
    <w:p w14:paraId="0BAE2CA4" w14:textId="4C95B6FD" w:rsidR="00C33EE0" w:rsidRPr="009C05EC" w:rsidRDefault="008A1EE0" w:rsidP="008A1EE0">
      <w:pPr>
        <w:spacing w:after="0"/>
        <w:rPr>
          <w:b/>
        </w:rPr>
      </w:pPr>
      <w:r w:rsidRPr="009C05EC">
        <w:rPr>
          <w:b/>
        </w:rPr>
        <w:t>201</w:t>
      </w:r>
      <w:r w:rsidR="00593859">
        <w:rPr>
          <w:b/>
        </w:rPr>
        <w:t>8</w:t>
      </w:r>
      <w:r w:rsidRPr="009C05EC">
        <w:rPr>
          <w:b/>
        </w:rPr>
        <w:t>/</w:t>
      </w:r>
      <w:r w:rsidR="00AA09F9">
        <w:rPr>
          <w:b/>
        </w:rPr>
        <w:t>61</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33F34142" w14:textId="01C7C675" w:rsidR="00A40317" w:rsidRDefault="008A1EE0" w:rsidP="008A1EE0">
      <w:pPr>
        <w:spacing w:after="0"/>
        <w:rPr>
          <w:b/>
        </w:rPr>
      </w:pPr>
      <w:r w:rsidRPr="009C05EC">
        <w:rPr>
          <w:b/>
        </w:rPr>
        <w:t>201</w:t>
      </w:r>
      <w:r w:rsidR="00593859">
        <w:rPr>
          <w:b/>
        </w:rPr>
        <w:t>8</w:t>
      </w:r>
      <w:r w:rsidRPr="009C05EC">
        <w:rPr>
          <w:b/>
        </w:rPr>
        <w:t>/</w:t>
      </w:r>
      <w:r w:rsidR="00AA09F9">
        <w:rPr>
          <w:b/>
        </w:rPr>
        <w:t>61</w:t>
      </w:r>
      <w:r w:rsidRPr="009C05EC">
        <w:rPr>
          <w:b/>
        </w:rPr>
        <w:t>/0</w:t>
      </w:r>
      <w:r w:rsidR="00F748A1" w:rsidRPr="009C05EC">
        <w:rPr>
          <w:b/>
        </w:rPr>
        <w:t>2</w:t>
      </w:r>
      <w:r w:rsidRPr="009C05EC">
        <w:rPr>
          <w:b/>
        </w:rPr>
        <w:tab/>
      </w:r>
      <w:r w:rsidR="00A40317" w:rsidRPr="009C05EC">
        <w:rPr>
          <w:b/>
        </w:rPr>
        <w:t>Approval of Planning Application</w:t>
      </w:r>
    </w:p>
    <w:p w14:paraId="749C8C97" w14:textId="0B7E2F91" w:rsidR="00310F9A" w:rsidRDefault="00310F9A" w:rsidP="00310F9A">
      <w:pPr>
        <w:spacing w:after="0"/>
        <w:rPr>
          <w:b/>
        </w:rPr>
      </w:pPr>
      <w:r>
        <w:rPr>
          <w:b/>
        </w:rPr>
        <w:t>2018/61/03</w:t>
      </w:r>
      <w:r>
        <w:rPr>
          <w:b/>
        </w:rPr>
        <w:tab/>
        <w:t>Northumberland Local Plan Consultation</w:t>
      </w:r>
    </w:p>
    <w:p w14:paraId="2D267D77" w14:textId="77777777" w:rsidR="001971F9" w:rsidRDefault="001971F9" w:rsidP="00F35F5F">
      <w:pPr>
        <w:tabs>
          <w:tab w:val="left" w:pos="720"/>
          <w:tab w:val="left" w:pos="1440"/>
          <w:tab w:val="left" w:pos="2160"/>
          <w:tab w:val="left" w:pos="3585"/>
        </w:tabs>
        <w:spacing w:after="0"/>
        <w:rPr>
          <w:b/>
        </w:rPr>
      </w:pPr>
    </w:p>
    <w:p w14:paraId="161B44DD" w14:textId="11F989C1"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AA09F9">
        <w:rPr>
          <w:b/>
        </w:rPr>
        <w:t>62</w:t>
      </w:r>
      <w:r w:rsidR="008A1EE0" w:rsidRPr="009C05EC">
        <w:rPr>
          <w:b/>
        </w:rPr>
        <w:tab/>
      </w:r>
      <w:r w:rsidR="00C33EE0" w:rsidRPr="009C05EC">
        <w:rPr>
          <w:b/>
        </w:rPr>
        <w:t>Play Ground</w:t>
      </w:r>
      <w:r w:rsidR="008B0FA1">
        <w:rPr>
          <w:b/>
        </w:rPr>
        <w:t xml:space="preserve"> – to discuss any issues</w:t>
      </w:r>
      <w:r w:rsidR="00F35F5F" w:rsidRPr="009C05EC">
        <w:rPr>
          <w:b/>
        </w:rPr>
        <w:tab/>
      </w:r>
    </w:p>
    <w:p w14:paraId="24375622" w14:textId="77777777" w:rsidR="001971F9" w:rsidRDefault="001971F9" w:rsidP="008A1EE0">
      <w:pPr>
        <w:spacing w:after="0"/>
        <w:rPr>
          <w:b/>
        </w:rPr>
      </w:pPr>
    </w:p>
    <w:p w14:paraId="2F2D9B7E" w14:textId="38A81B98" w:rsidR="004E4C39" w:rsidRDefault="004E4C39" w:rsidP="008A1EE0">
      <w:pPr>
        <w:spacing w:after="0"/>
        <w:rPr>
          <w:b/>
        </w:rPr>
      </w:pPr>
      <w:r w:rsidRPr="009C05EC">
        <w:rPr>
          <w:b/>
        </w:rPr>
        <w:t>201</w:t>
      </w:r>
      <w:r w:rsidR="00593859">
        <w:rPr>
          <w:b/>
        </w:rPr>
        <w:t>8</w:t>
      </w:r>
      <w:r w:rsidR="007A57D2">
        <w:rPr>
          <w:b/>
        </w:rPr>
        <w:t>/</w:t>
      </w:r>
      <w:r w:rsidR="00AA09F9">
        <w:rPr>
          <w:b/>
        </w:rPr>
        <w:t>63</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0E1C7D7C" w14:textId="77777777" w:rsidR="001971F9" w:rsidRDefault="001971F9" w:rsidP="008A1EE0">
      <w:pPr>
        <w:spacing w:after="0"/>
        <w:rPr>
          <w:b/>
        </w:rPr>
      </w:pPr>
    </w:p>
    <w:p w14:paraId="03B2F603" w14:textId="79F02DDD" w:rsidR="002414C5" w:rsidRDefault="002414C5" w:rsidP="008A1EE0">
      <w:pPr>
        <w:spacing w:after="0"/>
        <w:rPr>
          <w:b/>
        </w:rPr>
      </w:pPr>
      <w:r>
        <w:rPr>
          <w:b/>
        </w:rPr>
        <w:t>201</w:t>
      </w:r>
      <w:r w:rsidR="00593859">
        <w:rPr>
          <w:b/>
        </w:rPr>
        <w:t>8</w:t>
      </w:r>
      <w:r>
        <w:rPr>
          <w:b/>
        </w:rPr>
        <w:t>/</w:t>
      </w:r>
      <w:r w:rsidR="00AA09F9">
        <w:rPr>
          <w:b/>
        </w:rPr>
        <w:t>64</w:t>
      </w:r>
      <w:r>
        <w:rPr>
          <w:b/>
        </w:rPr>
        <w:tab/>
        <w:t>Bonfire Night Celebrations</w:t>
      </w:r>
      <w:r w:rsidR="008B0FA1">
        <w:rPr>
          <w:b/>
        </w:rPr>
        <w:t xml:space="preserve"> – to discuss organisation of 2018 event</w:t>
      </w:r>
    </w:p>
    <w:p w14:paraId="7BAC9E24" w14:textId="77777777" w:rsidR="001971F9" w:rsidRDefault="001971F9" w:rsidP="00FC5B0D">
      <w:pPr>
        <w:tabs>
          <w:tab w:val="left" w:pos="1275"/>
        </w:tabs>
        <w:spacing w:after="0"/>
        <w:ind w:left="1440" w:hanging="1440"/>
        <w:rPr>
          <w:rFonts w:cs="Arial"/>
          <w:b/>
        </w:rPr>
      </w:pPr>
    </w:p>
    <w:p w14:paraId="1C724557" w14:textId="5690672A" w:rsidR="00FC5B0D" w:rsidRPr="00FC5B0D" w:rsidRDefault="00FC5B0D" w:rsidP="00FC5B0D">
      <w:pPr>
        <w:tabs>
          <w:tab w:val="left" w:pos="1275"/>
        </w:tabs>
        <w:spacing w:after="0"/>
        <w:ind w:left="1440" w:hanging="1440"/>
        <w:rPr>
          <w:rFonts w:cs="Arial"/>
          <w:b/>
        </w:rPr>
      </w:pPr>
      <w:r w:rsidRPr="00FC5B0D">
        <w:rPr>
          <w:rFonts w:cs="Arial"/>
          <w:b/>
        </w:rPr>
        <w:t>2018/65</w:t>
      </w:r>
      <w:r w:rsidRPr="00FC5B0D">
        <w:rPr>
          <w:rFonts w:cs="Arial"/>
          <w:b/>
        </w:rPr>
        <w:tab/>
      </w:r>
      <w:r w:rsidRPr="00FC5B0D">
        <w:rPr>
          <w:rFonts w:cs="Arial"/>
          <w:b/>
        </w:rPr>
        <w:tab/>
      </w:r>
      <w:r w:rsidR="00FC6C42">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Councillor Details</w:t>
      </w:r>
      <w:r w:rsidRPr="00FC5B0D">
        <w:rPr>
          <w:rFonts w:cs="Arial"/>
          <w:b/>
        </w:rPr>
        <w:t xml:space="preserve">; Subject Access Request Form; Privacy Notice; Email Contact Privacy Notice; Councillor Privacy Notice; </w:t>
      </w:r>
      <w:r>
        <w:rPr>
          <w:rFonts w:cs="Arial"/>
          <w:b/>
        </w:rPr>
        <w:t>Document Retention Policy</w:t>
      </w:r>
    </w:p>
    <w:p w14:paraId="73584594" w14:textId="77777777" w:rsidR="00FC5B0D" w:rsidRDefault="00FC5B0D" w:rsidP="00C025F3">
      <w:pPr>
        <w:spacing w:after="0"/>
        <w:rPr>
          <w:b/>
        </w:rPr>
      </w:pPr>
    </w:p>
    <w:p w14:paraId="25D32E39" w14:textId="4C91D343" w:rsidR="00D37509" w:rsidRDefault="00D37509" w:rsidP="008A1EE0">
      <w:pPr>
        <w:spacing w:after="0"/>
        <w:rPr>
          <w:b/>
        </w:rPr>
      </w:pPr>
      <w:r>
        <w:rPr>
          <w:b/>
        </w:rPr>
        <w:t>2018/6</w:t>
      </w:r>
      <w:r w:rsidR="001971F9">
        <w:rPr>
          <w:b/>
        </w:rPr>
        <w:t>6</w:t>
      </w:r>
      <w:r>
        <w:rPr>
          <w:b/>
        </w:rPr>
        <w:tab/>
        <w:t>Local Transport Plan feedback 2018-19</w:t>
      </w:r>
    </w:p>
    <w:p w14:paraId="4F84A520" w14:textId="77777777" w:rsidR="000E4995" w:rsidRDefault="000E4995" w:rsidP="008A1EE0">
      <w:pPr>
        <w:spacing w:after="0"/>
        <w:rPr>
          <w:b/>
        </w:rPr>
      </w:pPr>
    </w:p>
    <w:p w14:paraId="6A1DC979" w14:textId="14AD1829" w:rsidR="00C33EE0" w:rsidRPr="009C05EC" w:rsidRDefault="00C46035" w:rsidP="008A1EE0">
      <w:pPr>
        <w:spacing w:after="0"/>
        <w:rPr>
          <w:b/>
        </w:rPr>
      </w:pPr>
      <w:r w:rsidRPr="009C05EC">
        <w:rPr>
          <w:b/>
        </w:rPr>
        <w:t>201</w:t>
      </w:r>
      <w:r w:rsidR="00593859">
        <w:rPr>
          <w:b/>
        </w:rPr>
        <w:t>8</w:t>
      </w:r>
      <w:r w:rsidRPr="009C05EC">
        <w:rPr>
          <w:b/>
        </w:rPr>
        <w:t>/</w:t>
      </w:r>
      <w:r w:rsidR="00AA09F9">
        <w:rPr>
          <w:b/>
        </w:rPr>
        <w:t>6</w:t>
      </w:r>
      <w:r w:rsidR="001971F9">
        <w:rPr>
          <w:b/>
        </w:rPr>
        <w:t>7</w:t>
      </w:r>
      <w:r w:rsidR="008A1EE0" w:rsidRPr="009C05EC">
        <w:rPr>
          <w:b/>
        </w:rPr>
        <w:tab/>
      </w:r>
      <w:r w:rsidR="00DC4E2A" w:rsidRPr="009C05EC">
        <w:rPr>
          <w:b/>
        </w:rPr>
        <w:t>Urgent</w:t>
      </w:r>
      <w:r w:rsidR="00C33EE0" w:rsidRPr="009C05EC">
        <w:rPr>
          <w:b/>
        </w:rPr>
        <w:t xml:space="preserve"> Business</w:t>
      </w:r>
    </w:p>
    <w:p w14:paraId="01262164" w14:textId="77777777" w:rsidR="0002268C" w:rsidRDefault="0002268C" w:rsidP="008A1EE0">
      <w:pPr>
        <w:spacing w:after="0"/>
        <w:rPr>
          <w:b/>
        </w:rPr>
      </w:pPr>
    </w:p>
    <w:p w14:paraId="13C714F4" w14:textId="763C44BE" w:rsidR="00C33EE0" w:rsidRPr="00324471" w:rsidRDefault="00F35F5F" w:rsidP="008A1EE0">
      <w:pPr>
        <w:spacing w:after="0"/>
        <w:rPr>
          <w:b/>
        </w:rPr>
      </w:pPr>
      <w:r w:rsidRPr="00324471">
        <w:rPr>
          <w:b/>
        </w:rPr>
        <w:t>201</w:t>
      </w:r>
      <w:r w:rsidR="00593859" w:rsidRPr="00324471">
        <w:rPr>
          <w:b/>
        </w:rPr>
        <w:t>8</w:t>
      </w:r>
      <w:r w:rsidRPr="00324471">
        <w:rPr>
          <w:b/>
        </w:rPr>
        <w:t>/</w:t>
      </w:r>
      <w:r w:rsidR="00AA09F9">
        <w:rPr>
          <w:b/>
        </w:rPr>
        <w:t>6</w:t>
      </w:r>
      <w:r w:rsidR="001971F9">
        <w:rPr>
          <w:b/>
        </w:rPr>
        <w:t>8</w:t>
      </w:r>
      <w:r w:rsidR="008A1EE0" w:rsidRPr="00324471">
        <w:rPr>
          <w:b/>
        </w:rPr>
        <w:tab/>
      </w:r>
      <w:r w:rsidR="00C33EE0" w:rsidRPr="00324471">
        <w:rPr>
          <w:b/>
        </w:rPr>
        <w:t>Date of next Meeting</w:t>
      </w:r>
    </w:p>
    <w:p w14:paraId="593F7138" w14:textId="77777777" w:rsidR="00FC6C42" w:rsidRDefault="00FC6C42" w:rsidP="005170C0">
      <w:pPr>
        <w:jc w:val="both"/>
        <w:rPr>
          <w:rFonts w:cs="Arial"/>
          <w:b/>
        </w:rPr>
      </w:pPr>
    </w:p>
    <w:p w14:paraId="7E277357" w14:textId="07DD8B8E" w:rsidR="00324471" w:rsidRPr="00324471" w:rsidRDefault="00324471" w:rsidP="005170C0">
      <w:pPr>
        <w:jc w:val="both"/>
        <w:rPr>
          <w:rFonts w:cs="Arial"/>
          <w:b/>
        </w:rPr>
      </w:pPr>
      <w:r w:rsidRPr="00324471">
        <w:rPr>
          <w:rFonts w:cs="Arial"/>
          <w:b/>
        </w:rPr>
        <w:t>PART TWO</w:t>
      </w:r>
    </w:p>
    <w:p w14:paraId="2154F73A" w14:textId="0DCCA01F" w:rsidR="005170C0" w:rsidRPr="00324471" w:rsidRDefault="005170C0" w:rsidP="005170C0">
      <w:pPr>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6A288A10" w:rsidR="005170C0" w:rsidRDefault="005170C0" w:rsidP="008A1EE0">
      <w:pPr>
        <w:spacing w:after="0"/>
        <w:rPr>
          <w:b/>
        </w:rPr>
      </w:pPr>
      <w:r w:rsidRPr="005170C0">
        <w:rPr>
          <w:b/>
        </w:rPr>
        <w:t>20</w:t>
      </w:r>
      <w:r w:rsidR="00C025F3">
        <w:rPr>
          <w:b/>
        </w:rPr>
        <w:t>1</w:t>
      </w:r>
      <w:r w:rsidRPr="005170C0">
        <w:rPr>
          <w:b/>
        </w:rPr>
        <w:t>8/</w:t>
      </w:r>
      <w:r w:rsidR="00AA09F9">
        <w:rPr>
          <w:b/>
        </w:rPr>
        <w:t>6</w:t>
      </w:r>
      <w:r w:rsidR="001971F9">
        <w:rPr>
          <w:b/>
        </w:rPr>
        <w:t>9</w:t>
      </w:r>
      <w:r w:rsidR="007D38FA">
        <w:rPr>
          <w:b/>
        </w:rPr>
        <w:t>/</w:t>
      </w:r>
      <w:r w:rsidRPr="005170C0">
        <w:rPr>
          <w:b/>
        </w:rPr>
        <w:t>PRIVATE</w:t>
      </w:r>
      <w:r w:rsidRPr="005170C0">
        <w:rPr>
          <w:b/>
        </w:rPr>
        <w:tab/>
        <w:t>Meadowlands Wall insurance implications</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46016C72" w14:textId="43A0B8C7" w:rsidR="005170C0" w:rsidRPr="00084769" w:rsidRDefault="005170C0" w:rsidP="005170C0">
      <w:pPr>
        <w:spacing w:after="0"/>
        <w:rPr>
          <w:rFonts w:cs="Arial"/>
        </w:rPr>
      </w:pPr>
      <w:r w:rsidRPr="00084769">
        <w:rPr>
          <w:rFonts w:cs="Arial"/>
        </w:rPr>
        <w:t>Claire Miller</w:t>
      </w:r>
      <w:r>
        <w:rPr>
          <w:rFonts w:cs="Arial"/>
        </w:rPr>
        <w:t xml:space="preserve">, Parish Clerk, </w:t>
      </w:r>
      <w:r w:rsidR="00FC6C42">
        <w:rPr>
          <w:rFonts w:cs="Arial"/>
        </w:rPr>
        <w:t>22nd</w:t>
      </w:r>
      <w:r w:rsidR="001971F9">
        <w:rPr>
          <w:rFonts w:cs="Arial"/>
        </w:rPr>
        <w:t xml:space="preserve"> June</w:t>
      </w:r>
      <w:r>
        <w:rPr>
          <w:rFonts w:cs="Arial"/>
        </w:rPr>
        <w:t xml:space="preserve"> 2018</w:t>
      </w:r>
    </w:p>
    <w:p w14:paraId="10160752" w14:textId="77777777" w:rsidR="005170C0" w:rsidRPr="005170C0" w:rsidRDefault="005170C0" w:rsidP="008A1EE0">
      <w:pPr>
        <w:spacing w:after="0"/>
        <w:rPr>
          <w:b/>
        </w:rPr>
      </w:pP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5223A5"/>
    <w:multiLevelType w:val="hybridMultilevel"/>
    <w:tmpl w:val="5796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31"/>
  </w:num>
  <w:num w:numId="5">
    <w:abstractNumId w:val="35"/>
  </w:num>
  <w:num w:numId="6">
    <w:abstractNumId w:val="12"/>
  </w:num>
  <w:num w:numId="7">
    <w:abstractNumId w:val="6"/>
  </w:num>
  <w:num w:numId="8">
    <w:abstractNumId w:val="13"/>
  </w:num>
  <w:num w:numId="9">
    <w:abstractNumId w:val="2"/>
  </w:num>
  <w:num w:numId="10">
    <w:abstractNumId w:val="16"/>
  </w:num>
  <w:num w:numId="11">
    <w:abstractNumId w:val="23"/>
  </w:num>
  <w:num w:numId="12">
    <w:abstractNumId w:val="9"/>
  </w:num>
  <w:num w:numId="13">
    <w:abstractNumId w:val="40"/>
  </w:num>
  <w:num w:numId="14">
    <w:abstractNumId w:val="8"/>
  </w:num>
  <w:num w:numId="15">
    <w:abstractNumId w:val="37"/>
  </w:num>
  <w:num w:numId="16">
    <w:abstractNumId w:val="36"/>
  </w:num>
  <w:num w:numId="17">
    <w:abstractNumId w:val="18"/>
  </w:num>
  <w:num w:numId="18">
    <w:abstractNumId w:val="1"/>
  </w:num>
  <w:num w:numId="19">
    <w:abstractNumId w:val="39"/>
  </w:num>
  <w:num w:numId="20">
    <w:abstractNumId w:val="19"/>
  </w:num>
  <w:num w:numId="21">
    <w:abstractNumId w:val="33"/>
  </w:num>
  <w:num w:numId="22">
    <w:abstractNumId w:val="30"/>
  </w:num>
  <w:num w:numId="23">
    <w:abstractNumId w:val="25"/>
  </w:num>
  <w:num w:numId="24">
    <w:abstractNumId w:val="17"/>
  </w:num>
  <w:num w:numId="25">
    <w:abstractNumId w:val="44"/>
  </w:num>
  <w:num w:numId="26">
    <w:abstractNumId w:val="32"/>
  </w:num>
  <w:num w:numId="27">
    <w:abstractNumId w:val="43"/>
  </w:num>
  <w:num w:numId="28">
    <w:abstractNumId w:val="5"/>
  </w:num>
  <w:num w:numId="29">
    <w:abstractNumId w:val="24"/>
  </w:num>
  <w:num w:numId="30">
    <w:abstractNumId w:val="0"/>
  </w:num>
  <w:num w:numId="31">
    <w:abstractNumId w:val="15"/>
  </w:num>
  <w:num w:numId="32">
    <w:abstractNumId w:val="22"/>
  </w:num>
  <w:num w:numId="33">
    <w:abstractNumId w:val="42"/>
  </w:num>
  <w:num w:numId="34">
    <w:abstractNumId w:val="41"/>
  </w:num>
  <w:num w:numId="35">
    <w:abstractNumId w:val="29"/>
  </w:num>
  <w:num w:numId="36">
    <w:abstractNumId w:val="7"/>
  </w:num>
  <w:num w:numId="37">
    <w:abstractNumId w:val="20"/>
  </w:num>
  <w:num w:numId="38">
    <w:abstractNumId w:val="14"/>
  </w:num>
  <w:num w:numId="39">
    <w:abstractNumId w:val="3"/>
  </w:num>
  <w:num w:numId="40">
    <w:abstractNumId w:val="11"/>
  </w:num>
  <w:num w:numId="41">
    <w:abstractNumId w:val="10"/>
  </w:num>
  <w:num w:numId="42">
    <w:abstractNumId w:val="11"/>
  </w:num>
  <w:num w:numId="43">
    <w:abstractNumId w:val="34"/>
  </w:num>
  <w:num w:numId="44">
    <w:abstractNumId w:val="4"/>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494F"/>
    <w:rsid w:val="000456B9"/>
    <w:rsid w:val="000618E9"/>
    <w:rsid w:val="0007644D"/>
    <w:rsid w:val="00076CB9"/>
    <w:rsid w:val="00077438"/>
    <w:rsid w:val="00082D94"/>
    <w:rsid w:val="000A6ECF"/>
    <w:rsid w:val="000B647F"/>
    <w:rsid w:val="000B7599"/>
    <w:rsid w:val="000D0C36"/>
    <w:rsid w:val="000D1319"/>
    <w:rsid w:val="000E4995"/>
    <w:rsid w:val="000E60E9"/>
    <w:rsid w:val="000E67A1"/>
    <w:rsid w:val="000E7491"/>
    <w:rsid w:val="001325DE"/>
    <w:rsid w:val="001419CB"/>
    <w:rsid w:val="00144DC5"/>
    <w:rsid w:val="0014737D"/>
    <w:rsid w:val="00171A83"/>
    <w:rsid w:val="001725A1"/>
    <w:rsid w:val="00174193"/>
    <w:rsid w:val="001752BE"/>
    <w:rsid w:val="0019451E"/>
    <w:rsid w:val="001971F9"/>
    <w:rsid w:val="001B0F9D"/>
    <w:rsid w:val="001B3793"/>
    <w:rsid w:val="001C4B3B"/>
    <w:rsid w:val="001D1550"/>
    <w:rsid w:val="001E7FCB"/>
    <w:rsid w:val="001F0B09"/>
    <w:rsid w:val="00204459"/>
    <w:rsid w:val="00217DEB"/>
    <w:rsid w:val="00237190"/>
    <w:rsid w:val="002414C5"/>
    <w:rsid w:val="002539D1"/>
    <w:rsid w:val="00261CEB"/>
    <w:rsid w:val="0027321A"/>
    <w:rsid w:val="0028316A"/>
    <w:rsid w:val="002B586E"/>
    <w:rsid w:val="002C0BC7"/>
    <w:rsid w:val="002C1544"/>
    <w:rsid w:val="002D451D"/>
    <w:rsid w:val="002E5CDF"/>
    <w:rsid w:val="002F6264"/>
    <w:rsid w:val="00310F9A"/>
    <w:rsid w:val="00315D38"/>
    <w:rsid w:val="00324471"/>
    <w:rsid w:val="00353EDF"/>
    <w:rsid w:val="003653B1"/>
    <w:rsid w:val="00365D50"/>
    <w:rsid w:val="00386317"/>
    <w:rsid w:val="003A5CA6"/>
    <w:rsid w:val="00436412"/>
    <w:rsid w:val="00444638"/>
    <w:rsid w:val="0045155B"/>
    <w:rsid w:val="00461F70"/>
    <w:rsid w:val="00487A91"/>
    <w:rsid w:val="004951CB"/>
    <w:rsid w:val="00497DE6"/>
    <w:rsid w:val="004B5EF8"/>
    <w:rsid w:val="004C79F5"/>
    <w:rsid w:val="004E45C0"/>
    <w:rsid w:val="004E4C39"/>
    <w:rsid w:val="004E5842"/>
    <w:rsid w:val="004F126F"/>
    <w:rsid w:val="004F4FF6"/>
    <w:rsid w:val="005170C0"/>
    <w:rsid w:val="0051720C"/>
    <w:rsid w:val="00517720"/>
    <w:rsid w:val="005436D0"/>
    <w:rsid w:val="00553A02"/>
    <w:rsid w:val="00553CB3"/>
    <w:rsid w:val="00556CFE"/>
    <w:rsid w:val="00590DE3"/>
    <w:rsid w:val="00593859"/>
    <w:rsid w:val="005A0FE6"/>
    <w:rsid w:val="005A5445"/>
    <w:rsid w:val="005C2C19"/>
    <w:rsid w:val="005C392E"/>
    <w:rsid w:val="005F159B"/>
    <w:rsid w:val="005F3D1B"/>
    <w:rsid w:val="0060347E"/>
    <w:rsid w:val="0060540E"/>
    <w:rsid w:val="006077D5"/>
    <w:rsid w:val="00610ADA"/>
    <w:rsid w:val="00621217"/>
    <w:rsid w:val="00636F74"/>
    <w:rsid w:val="00644F1F"/>
    <w:rsid w:val="00646EDB"/>
    <w:rsid w:val="00650504"/>
    <w:rsid w:val="006533B3"/>
    <w:rsid w:val="00670A37"/>
    <w:rsid w:val="0067312A"/>
    <w:rsid w:val="006A01C9"/>
    <w:rsid w:val="006A1B0C"/>
    <w:rsid w:val="006B6240"/>
    <w:rsid w:val="006D7E9F"/>
    <w:rsid w:val="006E7ABB"/>
    <w:rsid w:val="006F287E"/>
    <w:rsid w:val="00700FB2"/>
    <w:rsid w:val="00711FC5"/>
    <w:rsid w:val="00761950"/>
    <w:rsid w:val="00773043"/>
    <w:rsid w:val="007740D4"/>
    <w:rsid w:val="00781504"/>
    <w:rsid w:val="007950C9"/>
    <w:rsid w:val="007A0BC3"/>
    <w:rsid w:val="007A44E7"/>
    <w:rsid w:val="007A57D2"/>
    <w:rsid w:val="007A70E5"/>
    <w:rsid w:val="007C56DB"/>
    <w:rsid w:val="007D38FA"/>
    <w:rsid w:val="007D7105"/>
    <w:rsid w:val="007D74FD"/>
    <w:rsid w:val="007F2067"/>
    <w:rsid w:val="007F75CF"/>
    <w:rsid w:val="00815303"/>
    <w:rsid w:val="00820711"/>
    <w:rsid w:val="00827A58"/>
    <w:rsid w:val="00845B49"/>
    <w:rsid w:val="00845C27"/>
    <w:rsid w:val="0087738D"/>
    <w:rsid w:val="00897CEC"/>
    <w:rsid w:val="008A1EE0"/>
    <w:rsid w:val="008B0FA1"/>
    <w:rsid w:val="008C5C9C"/>
    <w:rsid w:val="008F2E22"/>
    <w:rsid w:val="00915C1C"/>
    <w:rsid w:val="009431A5"/>
    <w:rsid w:val="00943B30"/>
    <w:rsid w:val="0095219A"/>
    <w:rsid w:val="009576CF"/>
    <w:rsid w:val="009C05EC"/>
    <w:rsid w:val="009C33D7"/>
    <w:rsid w:val="009D1550"/>
    <w:rsid w:val="009E2491"/>
    <w:rsid w:val="00A02E79"/>
    <w:rsid w:val="00A144EA"/>
    <w:rsid w:val="00A26CA0"/>
    <w:rsid w:val="00A35C98"/>
    <w:rsid w:val="00A40317"/>
    <w:rsid w:val="00A4164C"/>
    <w:rsid w:val="00A85F26"/>
    <w:rsid w:val="00A9079E"/>
    <w:rsid w:val="00A90AEF"/>
    <w:rsid w:val="00A90FC3"/>
    <w:rsid w:val="00A914F0"/>
    <w:rsid w:val="00AA09F9"/>
    <w:rsid w:val="00AA22C6"/>
    <w:rsid w:val="00AA47EC"/>
    <w:rsid w:val="00AB11DD"/>
    <w:rsid w:val="00AC6E13"/>
    <w:rsid w:val="00AE6248"/>
    <w:rsid w:val="00AF6275"/>
    <w:rsid w:val="00B266BF"/>
    <w:rsid w:val="00B45068"/>
    <w:rsid w:val="00B47CF0"/>
    <w:rsid w:val="00B509B2"/>
    <w:rsid w:val="00B52144"/>
    <w:rsid w:val="00B83C17"/>
    <w:rsid w:val="00B92724"/>
    <w:rsid w:val="00BA3BE0"/>
    <w:rsid w:val="00BB20CD"/>
    <w:rsid w:val="00BB51E2"/>
    <w:rsid w:val="00BD5EBB"/>
    <w:rsid w:val="00BE7060"/>
    <w:rsid w:val="00C025F3"/>
    <w:rsid w:val="00C14F77"/>
    <w:rsid w:val="00C3038E"/>
    <w:rsid w:val="00C33EE0"/>
    <w:rsid w:val="00C46035"/>
    <w:rsid w:val="00C776C0"/>
    <w:rsid w:val="00CB17C9"/>
    <w:rsid w:val="00CB21AD"/>
    <w:rsid w:val="00CB2CD4"/>
    <w:rsid w:val="00CC09FB"/>
    <w:rsid w:val="00CC5340"/>
    <w:rsid w:val="00CE0228"/>
    <w:rsid w:val="00CE0BBB"/>
    <w:rsid w:val="00CE34F2"/>
    <w:rsid w:val="00D25C25"/>
    <w:rsid w:val="00D37509"/>
    <w:rsid w:val="00D531B1"/>
    <w:rsid w:val="00D72389"/>
    <w:rsid w:val="00D83317"/>
    <w:rsid w:val="00D83DA9"/>
    <w:rsid w:val="00DA2902"/>
    <w:rsid w:val="00DA6687"/>
    <w:rsid w:val="00DB78EE"/>
    <w:rsid w:val="00DC4E2A"/>
    <w:rsid w:val="00DC7548"/>
    <w:rsid w:val="00DD6968"/>
    <w:rsid w:val="00DE1DD2"/>
    <w:rsid w:val="00DE381D"/>
    <w:rsid w:val="00DF56C4"/>
    <w:rsid w:val="00E0529C"/>
    <w:rsid w:val="00E25399"/>
    <w:rsid w:val="00E26F8D"/>
    <w:rsid w:val="00E44479"/>
    <w:rsid w:val="00E828F2"/>
    <w:rsid w:val="00E86E44"/>
    <w:rsid w:val="00E96709"/>
    <w:rsid w:val="00EE5CE0"/>
    <w:rsid w:val="00EF33AA"/>
    <w:rsid w:val="00F12AD3"/>
    <w:rsid w:val="00F14961"/>
    <w:rsid w:val="00F165FB"/>
    <w:rsid w:val="00F21ACD"/>
    <w:rsid w:val="00F35F5F"/>
    <w:rsid w:val="00F620E4"/>
    <w:rsid w:val="00F7119F"/>
    <w:rsid w:val="00F748A1"/>
    <w:rsid w:val="00F90476"/>
    <w:rsid w:val="00FA090D"/>
    <w:rsid w:val="00FA2F9C"/>
    <w:rsid w:val="00FA6ABC"/>
    <w:rsid w:val="00FC1E87"/>
    <w:rsid w:val="00FC5B0D"/>
    <w:rsid w:val="00FC6C42"/>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cp:revision>
  <cp:lastPrinted>2018-06-22T18:07:00Z</cp:lastPrinted>
  <dcterms:created xsi:type="dcterms:W3CDTF">2018-06-15T12:31:00Z</dcterms:created>
  <dcterms:modified xsi:type="dcterms:W3CDTF">2018-06-22T18:14:00Z</dcterms:modified>
</cp:coreProperties>
</file>