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152188" w:rsidP="001521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</w:t>
      </w:r>
      <w:r w:rsidR="00E26ECE">
        <w:rPr>
          <w:rFonts w:ascii="Arial" w:hAnsi="Arial" w:cs="Arial"/>
          <w:b/>
        </w:rPr>
        <w:t xml:space="preserve"> the</w:t>
      </w:r>
      <w:r w:rsidR="00DC4E2A" w:rsidRPr="00DC4E2A">
        <w:rPr>
          <w:rFonts w:ascii="Arial" w:hAnsi="Arial" w:cs="Arial"/>
          <w:b/>
        </w:rPr>
        <w:t xml:space="preserve"> meeting of Kirkwhe</w:t>
      </w:r>
      <w:r w:rsidR="00DC4E2A">
        <w:rPr>
          <w:rFonts w:ascii="Arial" w:hAnsi="Arial" w:cs="Arial"/>
          <w:b/>
        </w:rPr>
        <w:t>l</w:t>
      </w:r>
      <w:r w:rsidR="00DC4E2A" w:rsidRPr="00DC4E2A">
        <w:rPr>
          <w:rFonts w:ascii="Arial" w:hAnsi="Arial" w:cs="Arial"/>
          <w:b/>
        </w:rPr>
        <w:t xml:space="preserve">pington </w:t>
      </w:r>
      <w:r w:rsidR="00DC4E2A">
        <w:rPr>
          <w:rFonts w:ascii="Arial" w:hAnsi="Arial" w:cs="Arial"/>
          <w:b/>
        </w:rPr>
        <w:t xml:space="preserve">Parish </w:t>
      </w:r>
      <w:proofErr w:type="gramStart"/>
      <w:r w:rsidR="00DC4E2A">
        <w:rPr>
          <w:rFonts w:ascii="Arial" w:hAnsi="Arial" w:cs="Arial"/>
          <w:b/>
        </w:rPr>
        <w:t>Council</w:t>
      </w:r>
      <w:r w:rsidR="00DC4E2A" w:rsidRPr="00DC4E2A">
        <w:rPr>
          <w:rFonts w:ascii="Arial" w:hAnsi="Arial" w:cs="Arial"/>
          <w:b/>
        </w:rPr>
        <w:t xml:space="preserve">  held</w:t>
      </w:r>
      <w:proofErr w:type="gramEnd"/>
      <w:r w:rsidR="00DC4E2A" w:rsidRPr="00DC4E2A">
        <w:rPr>
          <w:rFonts w:ascii="Arial" w:hAnsi="Arial" w:cs="Arial"/>
          <w:b/>
        </w:rPr>
        <w:t xml:space="preserve"> at the </w:t>
      </w:r>
      <w:r w:rsidR="00DC4E2A"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Memorial Hall, Kirkwhelpington</w:t>
      </w:r>
      <w:r w:rsidR="00DC4E2A" w:rsidRPr="00DC4E2A">
        <w:rPr>
          <w:rFonts w:ascii="Arial" w:hAnsi="Arial" w:cs="Arial"/>
          <w:b/>
          <w:shd w:val="clear" w:color="auto" w:fill="FFFFFF"/>
        </w:rPr>
        <w:t xml:space="preserve"> </w:t>
      </w:r>
      <w:r w:rsidR="00DC4E2A" w:rsidRPr="00DC4E2A">
        <w:rPr>
          <w:rFonts w:ascii="Arial" w:hAnsi="Arial" w:cs="Arial"/>
          <w:b/>
        </w:rPr>
        <w:t xml:space="preserve">on the </w:t>
      </w:r>
      <w:r w:rsidR="00E86E44">
        <w:rPr>
          <w:rFonts w:ascii="Arial" w:hAnsi="Arial" w:cs="Arial"/>
          <w:b/>
        </w:rPr>
        <w:t>3</w:t>
      </w:r>
      <w:r w:rsidR="00E86E44" w:rsidRPr="00E86E44">
        <w:rPr>
          <w:rFonts w:ascii="Arial" w:hAnsi="Arial" w:cs="Arial"/>
          <w:b/>
          <w:vertAlign w:val="superscript"/>
        </w:rPr>
        <w:t>rd</w:t>
      </w:r>
      <w:r w:rsidR="00E86E44">
        <w:rPr>
          <w:rFonts w:ascii="Arial" w:hAnsi="Arial" w:cs="Arial"/>
          <w:b/>
        </w:rPr>
        <w:t xml:space="preserve"> day</w:t>
      </w:r>
      <w:r w:rsidR="00DC4E2A" w:rsidRPr="00DC4E2A">
        <w:rPr>
          <w:rFonts w:ascii="Arial" w:hAnsi="Arial" w:cs="Arial"/>
          <w:b/>
        </w:rPr>
        <w:t xml:space="preserve"> of </w:t>
      </w:r>
      <w:r w:rsidR="00DC4E2A">
        <w:rPr>
          <w:rFonts w:ascii="Arial" w:hAnsi="Arial" w:cs="Arial"/>
          <w:b/>
        </w:rPr>
        <w:t>M</w:t>
      </w:r>
      <w:r w:rsidR="00DC4E2A" w:rsidRPr="00DC4E2A">
        <w:rPr>
          <w:rFonts w:ascii="Arial" w:hAnsi="Arial" w:cs="Arial"/>
          <w:b/>
        </w:rPr>
        <w:t>a</w:t>
      </w:r>
      <w:r w:rsidR="00E86E4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2016 at </w:t>
      </w:r>
      <w:r w:rsidR="00420B0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pm</w:t>
      </w:r>
    </w:p>
    <w:p w:rsidR="00420B0E" w:rsidRDefault="00E26ECE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Those 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Cllr R Thornton (Chairman), Cllr E Rogerson,</w:t>
      </w:r>
      <w:r w:rsidR="00CC3A76">
        <w:rPr>
          <w:sz w:val="24"/>
          <w:szCs w:val="24"/>
        </w:rPr>
        <w:t xml:space="preserve"> Cllr E Purves, Cllr K Fortune,</w:t>
      </w:r>
      <w:r>
        <w:rPr>
          <w:sz w:val="24"/>
          <w:szCs w:val="24"/>
        </w:rPr>
        <w:t xml:space="preserve"> Cllr J Brown</w:t>
      </w:r>
      <w:r w:rsidR="00A67C7A">
        <w:rPr>
          <w:sz w:val="24"/>
          <w:szCs w:val="24"/>
        </w:rPr>
        <w:t>,</w:t>
      </w:r>
      <w:r w:rsidR="00420B0E">
        <w:rPr>
          <w:sz w:val="24"/>
          <w:szCs w:val="24"/>
        </w:rPr>
        <w:t xml:space="preserve"> </w:t>
      </w:r>
    </w:p>
    <w:p w:rsidR="00E26ECE" w:rsidRDefault="00420B0E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C Miller (Clerk)</w:t>
      </w:r>
      <w:proofErr w:type="gramStart"/>
      <w:r>
        <w:rPr>
          <w:sz w:val="24"/>
          <w:szCs w:val="24"/>
        </w:rPr>
        <w:t xml:space="preserve">, </w:t>
      </w:r>
      <w:r w:rsidR="00A67C7A">
        <w:rPr>
          <w:sz w:val="24"/>
          <w:szCs w:val="24"/>
        </w:rPr>
        <w:t xml:space="preserve"> 2</w:t>
      </w:r>
      <w:proofErr w:type="gramEnd"/>
      <w:r w:rsidR="00A67C7A">
        <w:rPr>
          <w:sz w:val="24"/>
          <w:szCs w:val="24"/>
        </w:rPr>
        <w:t xml:space="preserve"> members of the public</w:t>
      </w:r>
    </w:p>
    <w:p w:rsidR="00E26ECE" w:rsidRPr="00E26ECE" w:rsidRDefault="00E26ECE" w:rsidP="008A1EE0">
      <w:pPr>
        <w:spacing w:after="0"/>
        <w:rPr>
          <w:sz w:val="24"/>
          <w:szCs w:val="24"/>
        </w:rPr>
      </w:pP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152188" w:rsidRDefault="00CC3A76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P Senior</w:t>
      </w:r>
    </w:p>
    <w:p w:rsidR="00CC3A76" w:rsidRPr="00CC3A76" w:rsidRDefault="00CC3A76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A67C7A" w:rsidRPr="00A67C7A" w:rsidRDefault="00A67C7A" w:rsidP="008A1EE0">
      <w:pPr>
        <w:spacing w:after="0"/>
        <w:rPr>
          <w:sz w:val="24"/>
          <w:szCs w:val="24"/>
        </w:rPr>
      </w:pPr>
      <w:r w:rsidRPr="00A67C7A">
        <w:rPr>
          <w:sz w:val="24"/>
          <w:szCs w:val="24"/>
        </w:rPr>
        <w:t>There were no Declarations of Interest.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Default="008A1EE0" w:rsidP="008A1E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Minutes of meeting held </w:t>
      </w:r>
      <w:r w:rsidR="00E86E44">
        <w:rPr>
          <w:b/>
          <w:sz w:val="24"/>
          <w:szCs w:val="24"/>
        </w:rPr>
        <w:t>1</w:t>
      </w:r>
      <w:r w:rsidR="00E86E44" w:rsidRPr="00E86E44">
        <w:rPr>
          <w:b/>
          <w:sz w:val="24"/>
          <w:szCs w:val="24"/>
          <w:vertAlign w:val="superscript"/>
        </w:rPr>
        <w:t>st</w:t>
      </w:r>
      <w:r w:rsidR="00E86E44">
        <w:rPr>
          <w:b/>
          <w:sz w:val="24"/>
          <w:szCs w:val="24"/>
        </w:rPr>
        <w:t xml:space="preserve"> March</w:t>
      </w:r>
      <w:r w:rsidR="00C33EE0" w:rsidRPr="008A1EE0">
        <w:rPr>
          <w:b/>
          <w:sz w:val="24"/>
          <w:szCs w:val="24"/>
        </w:rPr>
        <w:t xml:space="preserve"> 201</w:t>
      </w:r>
      <w:r w:rsidR="00DC4E2A">
        <w:rPr>
          <w:b/>
          <w:sz w:val="24"/>
          <w:szCs w:val="24"/>
        </w:rPr>
        <w:t>6</w:t>
      </w:r>
    </w:p>
    <w:p w:rsidR="007A44E7" w:rsidRDefault="00E26ECE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minutes of the previous meeting were agreed as a true record.</w:t>
      </w:r>
    </w:p>
    <w:p w:rsidR="00E26ECE" w:rsidRPr="00E26ECE" w:rsidRDefault="00E26ECE" w:rsidP="008A1EE0">
      <w:pPr>
        <w:spacing w:after="0"/>
        <w:rPr>
          <w:sz w:val="24"/>
          <w:szCs w:val="24"/>
        </w:rPr>
      </w:pP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 w:rsidR="00E86E44">
        <w:rPr>
          <w:b/>
          <w:sz w:val="24"/>
          <w:szCs w:val="24"/>
        </w:rPr>
        <w:t>1</w:t>
      </w:r>
      <w:r w:rsidR="00E86E44" w:rsidRPr="00E86E44">
        <w:rPr>
          <w:b/>
          <w:sz w:val="24"/>
          <w:szCs w:val="24"/>
          <w:vertAlign w:val="superscript"/>
        </w:rPr>
        <w:t>st</w:t>
      </w:r>
      <w:r w:rsidR="00E86E44">
        <w:rPr>
          <w:b/>
          <w:sz w:val="24"/>
          <w:szCs w:val="24"/>
        </w:rPr>
        <w:t xml:space="preserve"> March</w:t>
      </w:r>
      <w:r w:rsidR="00DC4E2A">
        <w:rPr>
          <w:b/>
          <w:sz w:val="24"/>
          <w:szCs w:val="24"/>
        </w:rPr>
        <w:t xml:space="preserve"> 2016</w:t>
      </w:r>
    </w:p>
    <w:p w:rsidR="00C46035" w:rsidRDefault="00A67C7A" w:rsidP="00A67C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</w:t>
      </w:r>
      <w:r w:rsidR="00F767D1">
        <w:rPr>
          <w:sz w:val="24"/>
          <w:szCs w:val="24"/>
        </w:rPr>
        <w:t>nty Council had confirmed they would not</w:t>
      </w:r>
      <w:r>
        <w:rPr>
          <w:sz w:val="24"/>
          <w:szCs w:val="24"/>
        </w:rPr>
        <w:t xml:space="preserve"> have responsibility for providing a disabled parking bay </w:t>
      </w:r>
      <w:r w:rsidR="00420B0E">
        <w:rPr>
          <w:sz w:val="24"/>
          <w:szCs w:val="24"/>
        </w:rPr>
        <w:t>outside of</w:t>
      </w:r>
      <w:r>
        <w:rPr>
          <w:sz w:val="24"/>
          <w:szCs w:val="24"/>
        </w:rPr>
        <w:t xml:space="preserve"> the Memorial Hall.  </w:t>
      </w:r>
      <w:proofErr w:type="gramStart"/>
      <w:r>
        <w:rPr>
          <w:sz w:val="24"/>
          <w:szCs w:val="24"/>
        </w:rPr>
        <w:t xml:space="preserve">Committee had </w:t>
      </w:r>
      <w:r w:rsidR="00420B0E">
        <w:rPr>
          <w:sz w:val="24"/>
          <w:szCs w:val="24"/>
        </w:rPr>
        <w:t xml:space="preserve">also discussed this issue </w:t>
      </w:r>
      <w:r>
        <w:rPr>
          <w:sz w:val="24"/>
          <w:szCs w:val="24"/>
        </w:rPr>
        <w:t>and were</w:t>
      </w:r>
      <w:proofErr w:type="gramEnd"/>
      <w:r>
        <w:rPr>
          <w:sz w:val="24"/>
          <w:szCs w:val="24"/>
        </w:rPr>
        <w:t xml:space="preserve"> not aware it would be the</w:t>
      </w:r>
      <w:r w:rsidR="00F767D1">
        <w:rPr>
          <w:sz w:val="24"/>
          <w:szCs w:val="24"/>
        </w:rPr>
        <w:t>ir</w:t>
      </w:r>
      <w:r>
        <w:rPr>
          <w:sz w:val="24"/>
          <w:szCs w:val="24"/>
        </w:rPr>
        <w:t xml:space="preserve"> responsibility.  It was agreed there were several areas of bottlenecks within the village, and habitual parking on corner by </w:t>
      </w:r>
      <w:proofErr w:type="gramStart"/>
      <w:r>
        <w:rPr>
          <w:sz w:val="24"/>
          <w:szCs w:val="24"/>
        </w:rPr>
        <w:t>hall</w:t>
      </w:r>
      <w:r w:rsidR="00420B0E">
        <w:rPr>
          <w:sz w:val="24"/>
          <w:szCs w:val="24"/>
        </w:rPr>
        <w:t xml:space="preserve">  problematic</w:t>
      </w:r>
      <w:proofErr w:type="gramEnd"/>
      <w:r w:rsidR="00967172">
        <w:rPr>
          <w:sz w:val="24"/>
          <w:szCs w:val="24"/>
        </w:rPr>
        <w:t>.</w:t>
      </w:r>
    </w:p>
    <w:p w:rsidR="00A67C7A" w:rsidRDefault="00A67C7A" w:rsidP="00A67C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ISOS had confirmed letters regarding weekly service charge for grass cutting/maintenance of shrubs and trees had been sent to tenants within the parish  in error.</w:t>
      </w:r>
    </w:p>
    <w:p w:rsidR="00A67C7A" w:rsidRDefault="00A67C7A" w:rsidP="00A67C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Acknowledgement had been received regarding reports of flooding on A696.</w:t>
      </w:r>
    </w:p>
    <w:p w:rsidR="00A67C7A" w:rsidRDefault="00506687" w:rsidP="00A67C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Cllr R Thor</w:t>
      </w:r>
      <w:r w:rsidR="00420B0E">
        <w:rPr>
          <w:sz w:val="24"/>
          <w:szCs w:val="24"/>
        </w:rPr>
        <w:t>nton had spoken to tree surgeon</w:t>
      </w:r>
      <w:r>
        <w:rPr>
          <w:sz w:val="24"/>
          <w:szCs w:val="24"/>
        </w:rPr>
        <w:t xml:space="preserve"> who had submitted planning applications for tree maintenance, however a parishioner had expressed concern over tree branches</w:t>
      </w:r>
      <w:r w:rsidR="00F767D1">
        <w:rPr>
          <w:sz w:val="24"/>
          <w:szCs w:val="24"/>
        </w:rPr>
        <w:t xml:space="preserve"> as it states in plan </w:t>
      </w:r>
      <w:r>
        <w:rPr>
          <w:sz w:val="24"/>
          <w:szCs w:val="24"/>
        </w:rPr>
        <w:t xml:space="preserve"> MAY cause a problem to higher vehicles, and it was agreed there are concerns of th</w:t>
      </w:r>
      <w:r w:rsidR="00420B0E">
        <w:rPr>
          <w:sz w:val="24"/>
          <w:szCs w:val="24"/>
        </w:rPr>
        <w:t>e severity of cutting the limbs.  G</w:t>
      </w:r>
      <w:r w:rsidR="00967C5B">
        <w:rPr>
          <w:sz w:val="24"/>
          <w:szCs w:val="24"/>
        </w:rPr>
        <w:t>ardeners would liaise with Cllr Fortune to confi</w:t>
      </w:r>
      <w:r w:rsidR="00F767D1">
        <w:rPr>
          <w:sz w:val="24"/>
          <w:szCs w:val="24"/>
        </w:rPr>
        <w:t>rm scale</w:t>
      </w:r>
      <w:r w:rsidR="00967C5B">
        <w:rPr>
          <w:sz w:val="24"/>
          <w:szCs w:val="24"/>
        </w:rPr>
        <w:t xml:space="preserve"> of cutting</w:t>
      </w:r>
      <w:r w:rsidR="00420B0E">
        <w:rPr>
          <w:sz w:val="24"/>
          <w:szCs w:val="24"/>
        </w:rPr>
        <w:t xml:space="preserve"> when planning permission received</w:t>
      </w:r>
      <w:r w:rsidR="00967C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67C5B" w:rsidRDefault="00967C5B" w:rsidP="00A67C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Windfarm Steering Group in process of formation, with Cllr R Thornton representing this parish, </w:t>
      </w:r>
      <w:r w:rsidR="00F767D1">
        <w:rPr>
          <w:sz w:val="24"/>
          <w:szCs w:val="24"/>
        </w:rPr>
        <w:t>and</w:t>
      </w:r>
      <w:r>
        <w:rPr>
          <w:sz w:val="24"/>
          <w:szCs w:val="24"/>
        </w:rPr>
        <w:t xml:space="preserve"> others to be interviewed to sit on Group.  Turbine erection to commence June 2016 and </w:t>
      </w:r>
      <w:r w:rsidR="00F767D1">
        <w:rPr>
          <w:sz w:val="24"/>
          <w:szCs w:val="24"/>
        </w:rPr>
        <w:t xml:space="preserve">site </w:t>
      </w:r>
      <w:r w:rsidR="00420B0E">
        <w:rPr>
          <w:sz w:val="24"/>
          <w:szCs w:val="24"/>
        </w:rPr>
        <w:t xml:space="preserve">traffic </w:t>
      </w:r>
      <w:r>
        <w:rPr>
          <w:sz w:val="24"/>
          <w:szCs w:val="24"/>
        </w:rPr>
        <w:t>would be avoiding rush hour through Ponteland.  Sub-contractor</w:t>
      </w:r>
      <w:r w:rsidR="00F767D1">
        <w:rPr>
          <w:sz w:val="24"/>
          <w:szCs w:val="24"/>
        </w:rPr>
        <w:t xml:space="preserve"> would </w:t>
      </w:r>
      <w:proofErr w:type="gramStart"/>
      <w:r w:rsidR="00F767D1">
        <w:rPr>
          <w:sz w:val="24"/>
          <w:szCs w:val="24"/>
        </w:rPr>
        <w:t>be</w:t>
      </w:r>
      <w:r>
        <w:rPr>
          <w:sz w:val="24"/>
          <w:szCs w:val="24"/>
        </w:rPr>
        <w:t xml:space="preserve">  responsible</w:t>
      </w:r>
      <w:proofErr w:type="gramEnd"/>
      <w:r>
        <w:rPr>
          <w:sz w:val="24"/>
          <w:szCs w:val="24"/>
        </w:rPr>
        <w:t xml:space="preserve"> for restoring the road due to heavy traffic.</w:t>
      </w:r>
    </w:p>
    <w:p w:rsidR="00967C5B" w:rsidRPr="00A67C7A" w:rsidRDefault="00967C5B" w:rsidP="00967C5B">
      <w:pPr>
        <w:pStyle w:val="ListParagraph"/>
        <w:spacing w:after="0"/>
        <w:rPr>
          <w:sz w:val="24"/>
          <w:szCs w:val="24"/>
        </w:rPr>
      </w:pPr>
    </w:p>
    <w:p w:rsidR="00C46035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ab/>
        <w:t>Youth Club</w:t>
      </w:r>
    </w:p>
    <w:p w:rsidR="00967C5B" w:rsidRPr="00967C5B" w:rsidRDefault="00967C5B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Administration satisfactory, with successful grant from Community Foundation,</w:t>
      </w:r>
      <w:r w:rsidR="00420B0E">
        <w:rPr>
          <w:sz w:val="24"/>
          <w:szCs w:val="24"/>
        </w:rPr>
        <w:t xml:space="preserve"> and club</w:t>
      </w:r>
      <w:r>
        <w:rPr>
          <w:sz w:val="24"/>
          <w:szCs w:val="24"/>
        </w:rPr>
        <w:t xml:space="preserve"> now well established.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E86E44" w:rsidRDefault="00E86E44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2016/32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Forestry Commission – Sweethope Lough Roading screening consultation</w:t>
      </w:r>
      <w:r w:rsidR="00420B0E">
        <w:rPr>
          <w:sz w:val="24"/>
          <w:szCs w:val="24"/>
        </w:rPr>
        <w:t xml:space="preserve"> – no comments</w:t>
      </w:r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ISOS Housing – service charge</w:t>
      </w:r>
      <w:r w:rsidR="00967C5B">
        <w:rPr>
          <w:sz w:val="24"/>
          <w:szCs w:val="24"/>
        </w:rPr>
        <w:t xml:space="preserve"> – discussed earlier</w:t>
      </w:r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Northumberland County Council – Consultation on proposal for Ponteland Partnership</w:t>
      </w:r>
      <w:r w:rsidR="00420B0E">
        <w:rPr>
          <w:sz w:val="24"/>
          <w:szCs w:val="24"/>
        </w:rPr>
        <w:t xml:space="preserve"> – no comments</w:t>
      </w:r>
    </w:p>
    <w:p w:rsidR="007A44E7" w:rsidRPr="007A44E7" w:rsidRDefault="00420B0E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Request to display advertisement for St Francis Xavier R.C. Chapel, Cheeseburn Grange, Stamfordham - agreed</w:t>
      </w:r>
    </w:p>
    <w:p w:rsidR="007A44E7" w:rsidRPr="00CC3A76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Northumberland County Council – flooding reported on roads </w:t>
      </w:r>
      <w:r w:rsidR="00CC3A76">
        <w:rPr>
          <w:sz w:val="24"/>
          <w:szCs w:val="24"/>
        </w:rPr>
        <w:t>–</w:t>
      </w:r>
      <w:r>
        <w:rPr>
          <w:sz w:val="24"/>
          <w:szCs w:val="24"/>
        </w:rPr>
        <w:t xml:space="preserve"> acknowledgement</w:t>
      </w:r>
      <w:r w:rsidR="00967C5B">
        <w:rPr>
          <w:sz w:val="24"/>
          <w:szCs w:val="24"/>
        </w:rPr>
        <w:t xml:space="preserve"> – discussed earlier</w:t>
      </w:r>
    </w:p>
    <w:p w:rsidR="00CC3A76" w:rsidRPr="00CC3A76" w:rsidRDefault="00CC3A76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Northumberland County Council – B6342 Sheilhill to Camb</w:t>
      </w:r>
      <w:r w:rsidR="00967C5B">
        <w:rPr>
          <w:sz w:val="24"/>
          <w:szCs w:val="24"/>
        </w:rPr>
        <w:t>o</w:t>
      </w:r>
      <w:r>
        <w:rPr>
          <w:sz w:val="24"/>
          <w:szCs w:val="24"/>
        </w:rPr>
        <w:t xml:space="preserve"> Road – Wallington (Ancient Monument) Bridge</w:t>
      </w:r>
      <w:r w:rsidR="00E7532B">
        <w:rPr>
          <w:sz w:val="24"/>
          <w:szCs w:val="24"/>
        </w:rPr>
        <w:t>.  Advice being sought regarding timing of works and factors that should be taken into consideration.  Some farmers use this bridge several times a day,</w:t>
      </w:r>
      <w:r w:rsidR="00420B0E">
        <w:rPr>
          <w:sz w:val="24"/>
          <w:szCs w:val="24"/>
        </w:rPr>
        <w:t xml:space="preserve"> and</w:t>
      </w:r>
      <w:r w:rsidR="00E7532B">
        <w:rPr>
          <w:sz w:val="24"/>
          <w:szCs w:val="24"/>
        </w:rPr>
        <w:t xml:space="preserve"> National Trust are requesting works commence September 2016 due to visitor season, however visitors could use alternative routes.  Cllr R Thornton had spoken to persons who would be affected and the opinion was works should be </w:t>
      </w:r>
      <w:r w:rsidR="00E7532B">
        <w:rPr>
          <w:sz w:val="24"/>
          <w:szCs w:val="24"/>
        </w:rPr>
        <w:lastRenderedPageBreak/>
        <w:t>carried out during the school summer holidays;  Clerk to contact County Council with comments local farmers are busier in the Autumn</w:t>
      </w:r>
      <w:r w:rsidR="00420B0E">
        <w:rPr>
          <w:sz w:val="24"/>
          <w:szCs w:val="24"/>
        </w:rPr>
        <w:t xml:space="preserve"> </w:t>
      </w:r>
      <w:r w:rsidR="00E7532B">
        <w:rPr>
          <w:sz w:val="24"/>
          <w:szCs w:val="24"/>
        </w:rPr>
        <w:t>and school bus would be disrupted.</w:t>
      </w:r>
    </w:p>
    <w:p w:rsidR="00CC3A76" w:rsidRPr="00A35C98" w:rsidRDefault="00E86E44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2016/33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7A44E7">
        <w:rPr>
          <w:sz w:val="24"/>
          <w:szCs w:val="24"/>
        </w:rPr>
        <w:t>10374.17 as at 18/4/16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820711" w:rsidRDefault="00820711" w:rsidP="0082071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820711">
        <w:rPr>
          <w:sz w:val="24"/>
          <w:szCs w:val="24"/>
        </w:rPr>
        <w:t xml:space="preserve">Kirkwhelpington Memorial Hall </w:t>
      </w:r>
      <w:r w:rsidR="007A44E7">
        <w:rPr>
          <w:sz w:val="24"/>
          <w:szCs w:val="24"/>
        </w:rPr>
        <w:t>– W/C maintenance -</w:t>
      </w:r>
      <w:r w:rsidRPr="00820711">
        <w:rPr>
          <w:sz w:val="24"/>
          <w:szCs w:val="24"/>
        </w:rPr>
        <w:t xml:space="preserve"> £</w:t>
      </w:r>
      <w:r>
        <w:rPr>
          <w:sz w:val="24"/>
          <w:szCs w:val="24"/>
        </w:rPr>
        <w:t>255.50</w:t>
      </w:r>
    </w:p>
    <w:p w:rsidR="007A44E7" w:rsidRDefault="007A44E7" w:rsidP="0082071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Robson &amp; Cowan – Fuel - £43.68</w:t>
      </w:r>
    </w:p>
    <w:p w:rsidR="00DA6687" w:rsidRDefault="007A44E7" w:rsidP="00DA668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Northumberland &amp; Newcastle Society – annual membership - £25.00</w:t>
      </w:r>
    </w:p>
    <w:p w:rsidR="001E63C5" w:rsidRPr="00DA6687" w:rsidRDefault="001E63C5" w:rsidP="00DA668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Came &amp; Company – annual insurance premium - £578.41</w:t>
      </w:r>
    </w:p>
    <w:p w:rsidR="00144DC5" w:rsidRDefault="00144DC5" w:rsidP="00144D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</w:t>
      </w:r>
      <w:r w:rsidR="00DC4E2A">
        <w:rPr>
          <w:b/>
          <w:sz w:val="24"/>
          <w:szCs w:val="24"/>
        </w:rPr>
        <w:t>0</w:t>
      </w:r>
      <w:r w:rsidR="007A44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DA6687">
        <w:rPr>
          <w:b/>
          <w:sz w:val="24"/>
          <w:szCs w:val="24"/>
        </w:rPr>
        <w:t>Audit of Accounts year ending 31/3/16</w:t>
      </w:r>
    </w:p>
    <w:p w:rsidR="00E7532B" w:rsidRPr="009B43CF" w:rsidRDefault="009B43CF" w:rsidP="00E7532B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 </w:t>
      </w:r>
      <w:r w:rsidRPr="009B43CF">
        <w:rPr>
          <w:b/>
          <w:sz w:val="24"/>
          <w:szCs w:val="24"/>
        </w:rPr>
        <w:t xml:space="preserve">Annual Governance </w:t>
      </w:r>
      <w:r>
        <w:rPr>
          <w:b/>
          <w:sz w:val="24"/>
          <w:szCs w:val="24"/>
        </w:rPr>
        <w:t>Statement 2</w:t>
      </w:r>
      <w:r w:rsidR="00420B0E">
        <w:rPr>
          <w:b/>
          <w:sz w:val="24"/>
          <w:szCs w:val="24"/>
        </w:rPr>
        <w:t>015/2016 agreed and authorised</w:t>
      </w:r>
      <w:proofErr w:type="gramStart"/>
      <w:r w:rsidR="00420B0E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 xml:space="preserve"> Section</w:t>
      </w:r>
      <w:proofErr w:type="gramEnd"/>
      <w:r>
        <w:rPr>
          <w:b/>
          <w:sz w:val="24"/>
          <w:szCs w:val="24"/>
        </w:rPr>
        <w:t xml:space="preserve"> 2 Accounti</w:t>
      </w:r>
      <w:r w:rsidR="00420B0E">
        <w:rPr>
          <w:b/>
          <w:sz w:val="24"/>
          <w:szCs w:val="24"/>
        </w:rPr>
        <w:t>ng Statements 2015/2016 confirmed and accepted.</w:t>
      </w:r>
    </w:p>
    <w:p w:rsidR="00DA6687" w:rsidRDefault="00DA6687" w:rsidP="00144D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2016/33/04</w:t>
      </w:r>
      <w:r>
        <w:rPr>
          <w:b/>
          <w:sz w:val="24"/>
          <w:szCs w:val="24"/>
        </w:rPr>
        <w:tab/>
        <w:t>Any other financial matters</w:t>
      </w:r>
    </w:p>
    <w:p w:rsidR="009B43CF" w:rsidRPr="009B43CF" w:rsidRDefault="00B4531E" w:rsidP="009B43CF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g</w:t>
      </w:r>
      <w:r w:rsidR="009B43CF">
        <w:rPr>
          <w:sz w:val="24"/>
          <w:szCs w:val="24"/>
        </w:rPr>
        <w:t>rasscutting equipment requires a new blade, and it was agreed this was necessary</w:t>
      </w:r>
      <w:r w:rsidR="00F767D1">
        <w:rPr>
          <w:sz w:val="24"/>
          <w:szCs w:val="24"/>
        </w:rPr>
        <w:t xml:space="preserve"> and gardener would </w:t>
      </w:r>
      <w:proofErr w:type="spellStart"/>
      <w:r w:rsidR="00F767D1">
        <w:rPr>
          <w:sz w:val="24"/>
          <w:szCs w:val="24"/>
        </w:rPr>
        <w:t>organise</w:t>
      </w:r>
      <w:proofErr w:type="spellEnd"/>
      <w:r w:rsidR="009B43CF">
        <w:rPr>
          <w:sz w:val="24"/>
          <w:szCs w:val="24"/>
        </w:rPr>
        <w:t xml:space="preserve">.  </w:t>
      </w:r>
      <w:r>
        <w:rPr>
          <w:sz w:val="24"/>
          <w:szCs w:val="24"/>
        </w:rPr>
        <w:t>Application bid for new machin</w:t>
      </w:r>
      <w:r w:rsidR="00420B0E">
        <w:rPr>
          <w:sz w:val="24"/>
          <w:szCs w:val="24"/>
        </w:rPr>
        <w:t>ery ongoing, £3K received from C</w:t>
      </w:r>
      <w:r>
        <w:rPr>
          <w:sz w:val="24"/>
          <w:szCs w:val="24"/>
        </w:rPr>
        <w:t xml:space="preserve">ommunity Foundation with £2K </w:t>
      </w:r>
      <w:r w:rsidR="00420B0E">
        <w:rPr>
          <w:sz w:val="24"/>
          <w:szCs w:val="24"/>
        </w:rPr>
        <w:t>grant application submitted</w:t>
      </w:r>
      <w:r>
        <w:rPr>
          <w:sz w:val="24"/>
          <w:szCs w:val="24"/>
        </w:rPr>
        <w:t xml:space="preserve"> to lottery</w:t>
      </w:r>
      <w:r w:rsidR="00420B0E">
        <w:rPr>
          <w:sz w:val="24"/>
          <w:szCs w:val="24"/>
        </w:rPr>
        <w:t xml:space="preserve"> funding.</w:t>
      </w:r>
    </w:p>
    <w:p w:rsidR="00C33EE0" w:rsidRPr="001D1550" w:rsidRDefault="00C33EE0" w:rsidP="00A40317">
      <w:pPr>
        <w:pStyle w:val="ListParagraph"/>
        <w:spacing w:after="0"/>
        <w:ind w:left="1440"/>
        <w:rPr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Applications: </w:t>
      </w:r>
    </w:p>
    <w:p w:rsidR="00B4531E" w:rsidRPr="00D905A1" w:rsidRDefault="00B4531E" w:rsidP="00B4531E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16/01226/FUL: Mr R </w:t>
      </w:r>
      <w:r w:rsidR="002825F9">
        <w:rPr>
          <w:b/>
          <w:sz w:val="24"/>
          <w:szCs w:val="24"/>
        </w:rPr>
        <w:t>Anderson</w:t>
      </w:r>
      <w:r>
        <w:rPr>
          <w:b/>
          <w:sz w:val="24"/>
          <w:szCs w:val="24"/>
        </w:rPr>
        <w:t>, Little Harle Tower –</w:t>
      </w:r>
      <w:r w:rsidR="00D905A1">
        <w:rPr>
          <w:b/>
          <w:sz w:val="24"/>
          <w:szCs w:val="24"/>
        </w:rPr>
        <w:t xml:space="preserve"> glazed screen</w:t>
      </w:r>
      <w:r>
        <w:rPr>
          <w:b/>
          <w:sz w:val="24"/>
          <w:szCs w:val="24"/>
        </w:rPr>
        <w:t xml:space="preserve">s to archways: </w:t>
      </w:r>
      <w:r>
        <w:rPr>
          <w:sz w:val="24"/>
          <w:szCs w:val="24"/>
        </w:rPr>
        <w:t>no im</w:t>
      </w:r>
      <w:r w:rsidR="00D905A1">
        <w:rPr>
          <w:sz w:val="24"/>
          <w:szCs w:val="24"/>
        </w:rPr>
        <w:t>plications for listed building – supported.</w:t>
      </w:r>
    </w:p>
    <w:p w:rsidR="00D905A1" w:rsidRPr="00B4531E" w:rsidRDefault="00D905A1" w:rsidP="00B4531E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Tree pruning (discussed earlier)</w:t>
      </w:r>
    </w:p>
    <w:p w:rsidR="009B43CF" w:rsidRDefault="009B43CF" w:rsidP="008A1EE0">
      <w:pPr>
        <w:spacing w:after="0"/>
        <w:rPr>
          <w:b/>
          <w:sz w:val="24"/>
          <w:szCs w:val="24"/>
        </w:rPr>
      </w:pPr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Application:</w:t>
      </w:r>
    </w:p>
    <w:p w:rsidR="009B43CF" w:rsidRDefault="004A7368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 received.</w:t>
      </w:r>
    </w:p>
    <w:p w:rsidR="004A7368" w:rsidRPr="004A7368" w:rsidRDefault="004A7368" w:rsidP="008A1EE0">
      <w:pPr>
        <w:spacing w:after="0"/>
        <w:rPr>
          <w:sz w:val="24"/>
          <w:szCs w:val="24"/>
        </w:rPr>
      </w:pPr>
    </w:p>
    <w:p w:rsidR="00F748A1" w:rsidRDefault="00E86E44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2016/34</w:t>
      </w:r>
      <w:r w:rsidR="00F748A1">
        <w:rPr>
          <w:b/>
          <w:sz w:val="24"/>
          <w:szCs w:val="24"/>
        </w:rPr>
        <w:t>/03</w:t>
      </w:r>
      <w:r w:rsidR="00F748A1">
        <w:rPr>
          <w:b/>
          <w:sz w:val="24"/>
          <w:szCs w:val="24"/>
        </w:rPr>
        <w:tab/>
        <w:t>Any Other Planning Matters</w:t>
      </w:r>
    </w:p>
    <w:p w:rsidR="004A7368" w:rsidRPr="004A7368" w:rsidRDefault="004A7368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Amendments to </w:t>
      </w:r>
      <w:r w:rsidR="00420B0E">
        <w:rPr>
          <w:sz w:val="24"/>
          <w:szCs w:val="24"/>
        </w:rPr>
        <w:t>Eastland’s</w:t>
      </w:r>
      <w:r>
        <w:rPr>
          <w:sz w:val="24"/>
          <w:szCs w:val="24"/>
        </w:rPr>
        <w:t xml:space="preserve"> proposals (initially submitted over 12 months ago) displayed on web-site, however PC had not been informed of these changes, </w:t>
      </w:r>
      <w:r w:rsidR="00420B0E">
        <w:rPr>
          <w:sz w:val="24"/>
          <w:szCs w:val="24"/>
        </w:rPr>
        <w:t xml:space="preserve">however PC </w:t>
      </w:r>
      <w:r>
        <w:rPr>
          <w:sz w:val="24"/>
          <w:szCs w:val="24"/>
        </w:rPr>
        <w:t xml:space="preserve">had subsequently </w:t>
      </w:r>
      <w:r w:rsidR="00420B0E">
        <w:rPr>
          <w:sz w:val="24"/>
          <w:szCs w:val="24"/>
        </w:rPr>
        <w:t xml:space="preserve">commented </w:t>
      </w:r>
      <w:r>
        <w:rPr>
          <w:sz w:val="24"/>
          <w:szCs w:val="24"/>
        </w:rPr>
        <w:t xml:space="preserve">regarding </w:t>
      </w:r>
      <w:r w:rsidR="00420B0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right of way </w:t>
      </w:r>
      <w:r w:rsidR="00E8397E">
        <w:rPr>
          <w:sz w:val="24"/>
          <w:szCs w:val="24"/>
        </w:rPr>
        <w:t xml:space="preserve">through play area </w:t>
      </w:r>
      <w:r w:rsidR="00F767D1">
        <w:rPr>
          <w:sz w:val="24"/>
          <w:szCs w:val="24"/>
        </w:rPr>
        <w:t xml:space="preserve">inaccurate </w:t>
      </w:r>
      <w:r w:rsidR="00E8397E">
        <w:rPr>
          <w:sz w:val="24"/>
          <w:szCs w:val="24"/>
        </w:rPr>
        <w:t>(</w:t>
      </w:r>
      <w:r w:rsidR="00420B0E">
        <w:rPr>
          <w:sz w:val="24"/>
          <w:szCs w:val="24"/>
        </w:rPr>
        <w:t xml:space="preserve">the fact there is </w:t>
      </w:r>
      <w:r w:rsidR="00E8397E">
        <w:rPr>
          <w:sz w:val="24"/>
          <w:szCs w:val="24"/>
        </w:rPr>
        <w:t>n</w:t>
      </w:r>
      <w:r w:rsidR="00420B0E">
        <w:rPr>
          <w:sz w:val="24"/>
          <w:szCs w:val="24"/>
        </w:rPr>
        <w:t>o footpath, only grassed area).</w:t>
      </w:r>
    </w:p>
    <w:p w:rsidR="00C33EE0" w:rsidRDefault="00C33EE0" w:rsidP="00A40317">
      <w:pPr>
        <w:pStyle w:val="ListParagraph"/>
        <w:spacing w:after="0"/>
        <w:ind w:left="1080"/>
        <w:rPr>
          <w:b/>
          <w:sz w:val="24"/>
          <w:szCs w:val="24"/>
        </w:rPr>
      </w:pPr>
    </w:p>
    <w:p w:rsidR="00C33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35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</w:p>
    <w:p w:rsidR="00E8397E" w:rsidRDefault="00D34C6A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Swing in stock, however </w:t>
      </w:r>
      <w:r w:rsidR="00420B0E">
        <w:rPr>
          <w:sz w:val="24"/>
          <w:szCs w:val="24"/>
        </w:rPr>
        <w:t xml:space="preserve">works </w:t>
      </w:r>
      <w:r>
        <w:rPr>
          <w:sz w:val="24"/>
          <w:szCs w:val="24"/>
        </w:rPr>
        <w:t>delayed due</w:t>
      </w:r>
      <w:r w:rsidR="00420B0E">
        <w:rPr>
          <w:sz w:val="24"/>
          <w:szCs w:val="24"/>
        </w:rPr>
        <w:t xml:space="preserve"> to adverse weather conditions.  </w:t>
      </w:r>
      <w:r>
        <w:rPr>
          <w:sz w:val="24"/>
          <w:szCs w:val="24"/>
        </w:rPr>
        <w:t>Cllr K Fortune had spoken to resident with concerns over some equipment</w:t>
      </w:r>
      <w:r w:rsidR="00F767D1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suggestion </w:t>
      </w:r>
      <w:r w:rsidR="00420B0E">
        <w:rPr>
          <w:sz w:val="24"/>
          <w:szCs w:val="24"/>
        </w:rPr>
        <w:t xml:space="preserve">swing be  </w:t>
      </w:r>
      <w:r>
        <w:rPr>
          <w:sz w:val="24"/>
          <w:szCs w:val="24"/>
        </w:rPr>
        <w:t xml:space="preserve">away </w:t>
      </w:r>
      <w:r w:rsidR="00420B0E">
        <w:rPr>
          <w:sz w:val="24"/>
          <w:szCs w:val="24"/>
        </w:rPr>
        <w:t>from the</w:t>
      </w:r>
      <w:r>
        <w:rPr>
          <w:sz w:val="24"/>
          <w:szCs w:val="24"/>
        </w:rPr>
        <w:t xml:space="preserve"> wall, and </w:t>
      </w:r>
      <w:r w:rsidR="00420B0E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near to cricket ground as possible, </w:t>
      </w:r>
      <w:r w:rsidR="00F767D1">
        <w:rPr>
          <w:sz w:val="24"/>
          <w:szCs w:val="24"/>
        </w:rPr>
        <w:t>si</w:t>
      </w:r>
      <w:r>
        <w:rPr>
          <w:sz w:val="24"/>
          <w:szCs w:val="24"/>
        </w:rPr>
        <w:t xml:space="preserve">te meeting to be held with contractor before installation.  Slide </w:t>
      </w:r>
      <w:r w:rsidR="00F767D1">
        <w:rPr>
          <w:sz w:val="24"/>
          <w:szCs w:val="24"/>
        </w:rPr>
        <w:t xml:space="preserve">improvements </w:t>
      </w:r>
      <w:r>
        <w:rPr>
          <w:sz w:val="24"/>
          <w:szCs w:val="24"/>
        </w:rPr>
        <w:t>ongoing,</w:t>
      </w:r>
      <w:r w:rsidR="00420B0E">
        <w:rPr>
          <w:sz w:val="24"/>
          <w:szCs w:val="24"/>
        </w:rPr>
        <w:t xml:space="preserve"> and it was</w:t>
      </w:r>
      <w:r>
        <w:rPr>
          <w:sz w:val="24"/>
          <w:szCs w:val="24"/>
        </w:rPr>
        <w:t xml:space="preserve"> imperative soil be attended to as soon as possible, </w:t>
      </w:r>
      <w:r w:rsidR="00420B0E">
        <w:rPr>
          <w:sz w:val="24"/>
          <w:szCs w:val="24"/>
        </w:rPr>
        <w:t>and back</w:t>
      </w:r>
      <w:r>
        <w:rPr>
          <w:sz w:val="24"/>
          <w:szCs w:val="24"/>
        </w:rPr>
        <w:t xml:space="preserve"> support for slide would be required.</w:t>
      </w:r>
    </w:p>
    <w:p w:rsidR="00D34C6A" w:rsidRPr="00E8397E" w:rsidRDefault="00D34C6A" w:rsidP="008A1EE0">
      <w:pPr>
        <w:spacing w:after="0"/>
        <w:rPr>
          <w:sz w:val="24"/>
          <w:szCs w:val="24"/>
        </w:rPr>
      </w:pP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36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4C1F8E" w:rsidRDefault="002825F9" w:rsidP="009440A1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PC seats within parish require urgent attention, one seat by church, one at bottom of Meadowlands, one at bus shelter and one outside of hall</w:t>
      </w:r>
      <w:r w:rsidR="00420B0E">
        <w:rPr>
          <w:sz w:val="24"/>
          <w:szCs w:val="24"/>
        </w:rPr>
        <w:t>, however it was thought there could be as many as seven seats</w:t>
      </w:r>
      <w:r>
        <w:rPr>
          <w:sz w:val="24"/>
          <w:szCs w:val="24"/>
        </w:rPr>
        <w:t xml:space="preserve">.  Quotations </w:t>
      </w:r>
      <w:r w:rsidR="00420B0E">
        <w:rPr>
          <w:sz w:val="24"/>
          <w:szCs w:val="24"/>
        </w:rPr>
        <w:t>could be sought for</w:t>
      </w:r>
      <w:r>
        <w:rPr>
          <w:sz w:val="24"/>
          <w:szCs w:val="24"/>
        </w:rPr>
        <w:t xml:space="preserve"> repainting/v</w:t>
      </w:r>
      <w:r w:rsidR="00420B0E">
        <w:rPr>
          <w:sz w:val="24"/>
          <w:szCs w:val="24"/>
        </w:rPr>
        <w:t>arnishing and wood replacement if</w:t>
      </w:r>
      <w:r>
        <w:rPr>
          <w:sz w:val="24"/>
          <w:szCs w:val="24"/>
        </w:rPr>
        <w:t xml:space="preserve"> required</w:t>
      </w:r>
      <w:r w:rsidR="00420B0E">
        <w:rPr>
          <w:sz w:val="24"/>
          <w:szCs w:val="24"/>
        </w:rPr>
        <w:t xml:space="preserve">, Cllr R Thornton to </w:t>
      </w:r>
      <w:r>
        <w:rPr>
          <w:sz w:val="24"/>
          <w:szCs w:val="24"/>
        </w:rPr>
        <w:t xml:space="preserve">initially speak to Cllr P Senior who had offered to carry out </w:t>
      </w:r>
      <w:r w:rsidR="00F767D1">
        <w:rPr>
          <w:sz w:val="24"/>
          <w:szCs w:val="24"/>
        </w:rPr>
        <w:t xml:space="preserve">seat </w:t>
      </w:r>
      <w:bookmarkStart w:id="0" w:name="_GoBack"/>
      <w:bookmarkEnd w:id="0"/>
      <w:r>
        <w:rPr>
          <w:sz w:val="24"/>
          <w:szCs w:val="24"/>
        </w:rPr>
        <w:t>maintenance.</w:t>
      </w:r>
      <w:r w:rsidR="00075E01">
        <w:rPr>
          <w:sz w:val="24"/>
          <w:szCs w:val="24"/>
        </w:rPr>
        <w:t xml:space="preserve">  </w:t>
      </w:r>
    </w:p>
    <w:p w:rsidR="00D2370F" w:rsidRDefault="004C40E6" w:rsidP="009440A1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Parishioner</w:t>
      </w:r>
      <w:r w:rsidR="002A0160">
        <w:rPr>
          <w:sz w:val="24"/>
          <w:szCs w:val="24"/>
        </w:rPr>
        <w:t xml:space="preserve"> had expressed an interest in becoming a member of windfarm Steering Group, however application date had passed</w:t>
      </w:r>
      <w:r w:rsidR="005C0877">
        <w:rPr>
          <w:sz w:val="24"/>
          <w:szCs w:val="24"/>
        </w:rPr>
        <w:t xml:space="preserve">.  </w:t>
      </w:r>
    </w:p>
    <w:p w:rsidR="00D34C6A" w:rsidRDefault="00BC5AE4" w:rsidP="009440A1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Person interested in rubber matting outside of hall, with PC wishing to retain ten and it was agreed person could </w:t>
      </w:r>
      <w:r w:rsidR="00357BC1">
        <w:rPr>
          <w:sz w:val="24"/>
          <w:szCs w:val="24"/>
        </w:rPr>
        <w:t>have</w:t>
      </w:r>
      <w:r>
        <w:rPr>
          <w:sz w:val="24"/>
          <w:szCs w:val="24"/>
        </w:rPr>
        <w:t xml:space="preserve"> six.</w:t>
      </w:r>
      <w:r w:rsidR="002825F9">
        <w:rPr>
          <w:sz w:val="24"/>
          <w:szCs w:val="24"/>
        </w:rPr>
        <w:t xml:space="preserve">    </w:t>
      </w:r>
    </w:p>
    <w:p w:rsidR="00C711F2" w:rsidRDefault="00A83C20" w:rsidP="009440A1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Goalposts in deplorable condition, netting had grown into posts,</w:t>
      </w:r>
      <w:r w:rsidR="00420B0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metalwork should </w:t>
      </w:r>
      <w:r w:rsidR="00420B0E">
        <w:rPr>
          <w:sz w:val="24"/>
          <w:szCs w:val="24"/>
        </w:rPr>
        <w:t xml:space="preserve">ideally </w:t>
      </w:r>
      <w:r>
        <w:rPr>
          <w:sz w:val="24"/>
          <w:szCs w:val="24"/>
        </w:rPr>
        <w:t xml:space="preserve">be sanded and metal finish paint </w:t>
      </w:r>
      <w:r w:rsidR="00EE2151">
        <w:rPr>
          <w:sz w:val="24"/>
          <w:szCs w:val="24"/>
        </w:rPr>
        <w:t>put on.</w:t>
      </w:r>
      <w:r w:rsidR="00543601">
        <w:rPr>
          <w:sz w:val="24"/>
          <w:szCs w:val="24"/>
        </w:rPr>
        <w:t xml:space="preserve">  </w:t>
      </w:r>
      <w:r w:rsidR="00214DD6">
        <w:rPr>
          <w:sz w:val="24"/>
          <w:szCs w:val="24"/>
        </w:rPr>
        <w:t>Cllr K Fortune prepared to carry out remedial work, however it was agreed to confirm exact work required initially.</w:t>
      </w:r>
    </w:p>
    <w:p w:rsidR="00C711F2" w:rsidRDefault="00C711F2" w:rsidP="009440A1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Holly Burn drain still running, many rotten road signs within the parish, Joint Area Committee &amp; Parish/Town Council meetings to be held next week where such issues could be raised, however it was agreed to forward details of areas of concern to John Riddle, County Councillor.</w:t>
      </w:r>
    </w:p>
    <w:p w:rsidR="00357BC1" w:rsidRPr="009440A1" w:rsidRDefault="00BB1CBF" w:rsidP="00C711F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3C20">
        <w:rPr>
          <w:sz w:val="24"/>
          <w:szCs w:val="24"/>
        </w:rPr>
        <w:t xml:space="preserve">  </w:t>
      </w:r>
    </w:p>
    <w:p w:rsidR="00B47CF0" w:rsidRDefault="00E86E44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2016/37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967C5B" w:rsidRPr="00CC3A76" w:rsidRDefault="00967C5B" w:rsidP="00967C5B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Funding eBulletin 22/4/16</w:t>
      </w:r>
    </w:p>
    <w:p w:rsidR="00967C5B" w:rsidRPr="00CC3A76" w:rsidRDefault="00967C5B" w:rsidP="00967C5B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CAN/NALC Enews April 2016</w:t>
      </w:r>
    </w:p>
    <w:p w:rsidR="00967C5B" w:rsidRPr="00967C5B" w:rsidRDefault="00967C5B" w:rsidP="00967C5B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Northumberland County Council – Joint Area Committee and Parish/Town Council meetings</w:t>
      </w:r>
    </w:p>
    <w:p w:rsidR="00967C5B" w:rsidRPr="00CC3688" w:rsidRDefault="00967C5B" w:rsidP="00967C5B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Northumberland County Council – Community Chest Scheme</w:t>
      </w:r>
    </w:p>
    <w:p w:rsidR="00967C5B" w:rsidRPr="007A44E7" w:rsidRDefault="00967C5B" w:rsidP="00967C5B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Northumberland County Council – Recycling information</w:t>
      </w:r>
    </w:p>
    <w:p w:rsidR="00967C5B" w:rsidRPr="00CC3A76" w:rsidRDefault="00967C5B" w:rsidP="00967C5B">
      <w:pPr>
        <w:pStyle w:val="ListParagraph"/>
        <w:spacing w:after="0"/>
        <w:rPr>
          <w:b/>
          <w:sz w:val="24"/>
          <w:szCs w:val="24"/>
        </w:rPr>
      </w:pPr>
    </w:p>
    <w:p w:rsidR="00C33EE0" w:rsidRDefault="00E86E44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2016/38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C711F2" w:rsidRDefault="00C711F2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meeting of Kirkwhelpington Parish Council will be held on Tuesday 5</w:t>
      </w:r>
      <w:r w:rsidRPr="00C711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 commencing 730pm in Kirkwhelpington Memorial Hall.</w:t>
      </w:r>
    </w:p>
    <w:p w:rsidR="00C711F2" w:rsidRPr="00C711F2" w:rsidRDefault="00C711F2" w:rsidP="008A1EE0">
      <w:pPr>
        <w:spacing w:after="0"/>
        <w:rPr>
          <w:sz w:val="24"/>
          <w:szCs w:val="24"/>
        </w:rPr>
      </w:pPr>
    </w:p>
    <w:p w:rsidR="007A44E7" w:rsidRDefault="00DC4E2A" w:rsidP="007A44E7">
      <w:pPr>
        <w:spacing w:line="276" w:lineRule="auto"/>
        <w:rPr>
          <w:rFonts w:ascii="Arial" w:eastAsia="Calibri" w:hAnsi="Arial" w:cs="Arial"/>
          <w:lang w:val="en-GB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79F2595" wp14:editId="5F71BF2F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</w:p>
    <w:p w:rsidR="00DC4E2A" w:rsidRDefault="00DC4E2A" w:rsidP="007A44E7">
      <w:pPr>
        <w:spacing w:after="0" w:line="276" w:lineRule="auto"/>
        <w:rPr>
          <w:b/>
          <w:sz w:val="24"/>
          <w:szCs w:val="24"/>
        </w:rPr>
      </w:pPr>
      <w:r w:rsidRPr="00DC4E2A">
        <w:rPr>
          <w:rFonts w:ascii="Arial" w:eastAsia="Calibri" w:hAnsi="Arial" w:cs="Arial"/>
          <w:lang w:val="en-GB"/>
        </w:rPr>
        <w:t>Parish Clerk</w:t>
      </w:r>
    </w:p>
    <w:sectPr w:rsidR="00DC4E2A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C9"/>
    <w:multiLevelType w:val="hybridMultilevel"/>
    <w:tmpl w:val="A842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CD2"/>
    <w:multiLevelType w:val="hybridMultilevel"/>
    <w:tmpl w:val="5A445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428"/>
    <w:multiLevelType w:val="hybridMultilevel"/>
    <w:tmpl w:val="210E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531ED"/>
    <w:multiLevelType w:val="hybridMultilevel"/>
    <w:tmpl w:val="0E9A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9"/>
  </w:num>
  <w:num w:numId="5">
    <w:abstractNumId w:val="2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26"/>
  </w:num>
  <w:num w:numId="14">
    <w:abstractNumId w:val="5"/>
  </w:num>
  <w:num w:numId="15">
    <w:abstractNumId w:val="23"/>
  </w:num>
  <w:num w:numId="16">
    <w:abstractNumId w:val="22"/>
  </w:num>
  <w:num w:numId="17">
    <w:abstractNumId w:val="12"/>
  </w:num>
  <w:num w:numId="18">
    <w:abstractNumId w:val="1"/>
  </w:num>
  <w:num w:numId="19">
    <w:abstractNumId w:val="25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10"/>
  </w:num>
  <w:num w:numId="25">
    <w:abstractNumId w:val="3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75E01"/>
    <w:rsid w:val="00082D94"/>
    <w:rsid w:val="000A6ECF"/>
    <w:rsid w:val="000E60E9"/>
    <w:rsid w:val="00144DC5"/>
    <w:rsid w:val="0014737D"/>
    <w:rsid w:val="00152188"/>
    <w:rsid w:val="00174193"/>
    <w:rsid w:val="001B3793"/>
    <w:rsid w:val="001D1550"/>
    <w:rsid w:val="001E63C5"/>
    <w:rsid w:val="001F0B09"/>
    <w:rsid w:val="00204459"/>
    <w:rsid w:val="00214DD6"/>
    <w:rsid w:val="00217DEB"/>
    <w:rsid w:val="002825F9"/>
    <w:rsid w:val="002A0160"/>
    <w:rsid w:val="002D451D"/>
    <w:rsid w:val="00311E0C"/>
    <w:rsid w:val="00353EDF"/>
    <w:rsid w:val="00357BC1"/>
    <w:rsid w:val="003653B1"/>
    <w:rsid w:val="00365D50"/>
    <w:rsid w:val="00420B0E"/>
    <w:rsid w:val="00436412"/>
    <w:rsid w:val="0045155B"/>
    <w:rsid w:val="00497DE6"/>
    <w:rsid w:val="004A7368"/>
    <w:rsid w:val="004B5EF8"/>
    <w:rsid w:val="004C1F8E"/>
    <w:rsid w:val="004C40E6"/>
    <w:rsid w:val="004F126F"/>
    <w:rsid w:val="00506687"/>
    <w:rsid w:val="00543601"/>
    <w:rsid w:val="005436D0"/>
    <w:rsid w:val="00553A02"/>
    <w:rsid w:val="00553CB3"/>
    <w:rsid w:val="005A5445"/>
    <w:rsid w:val="005C0877"/>
    <w:rsid w:val="00636F74"/>
    <w:rsid w:val="00676D92"/>
    <w:rsid w:val="00711A85"/>
    <w:rsid w:val="00711FC5"/>
    <w:rsid w:val="00761950"/>
    <w:rsid w:val="00781504"/>
    <w:rsid w:val="007950C9"/>
    <w:rsid w:val="007A44E7"/>
    <w:rsid w:val="007D74FD"/>
    <w:rsid w:val="007F2067"/>
    <w:rsid w:val="00820711"/>
    <w:rsid w:val="00845B49"/>
    <w:rsid w:val="00845C27"/>
    <w:rsid w:val="00897CEC"/>
    <w:rsid w:val="008A1EE0"/>
    <w:rsid w:val="008C5C9C"/>
    <w:rsid w:val="00915C1C"/>
    <w:rsid w:val="00943B30"/>
    <w:rsid w:val="009440A1"/>
    <w:rsid w:val="00967172"/>
    <w:rsid w:val="00967C5B"/>
    <w:rsid w:val="009B43CF"/>
    <w:rsid w:val="009C33D7"/>
    <w:rsid w:val="00A35C98"/>
    <w:rsid w:val="00A40317"/>
    <w:rsid w:val="00A67C7A"/>
    <w:rsid w:val="00A83C20"/>
    <w:rsid w:val="00A90AEF"/>
    <w:rsid w:val="00A90FC3"/>
    <w:rsid w:val="00AF6275"/>
    <w:rsid w:val="00B4531E"/>
    <w:rsid w:val="00B47CF0"/>
    <w:rsid w:val="00B509B2"/>
    <w:rsid w:val="00B92724"/>
    <w:rsid w:val="00BB1CBF"/>
    <w:rsid w:val="00BB20CD"/>
    <w:rsid w:val="00BC5AE4"/>
    <w:rsid w:val="00C33EE0"/>
    <w:rsid w:val="00C46035"/>
    <w:rsid w:val="00C711F2"/>
    <w:rsid w:val="00C776C0"/>
    <w:rsid w:val="00CC3688"/>
    <w:rsid w:val="00CC3A76"/>
    <w:rsid w:val="00D2370F"/>
    <w:rsid w:val="00D34C6A"/>
    <w:rsid w:val="00D531B1"/>
    <w:rsid w:val="00D83317"/>
    <w:rsid w:val="00D905A1"/>
    <w:rsid w:val="00DA6687"/>
    <w:rsid w:val="00DC4E2A"/>
    <w:rsid w:val="00DC7548"/>
    <w:rsid w:val="00E25399"/>
    <w:rsid w:val="00E26ECE"/>
    <w:rsid w:val="00E7532B"/>
    <w:rsid w:val="00E8397E"/>
    <w:rsid w:val="00E86E44"/>
    <w:rsid w:val="00E96709"/>
    <w:rsid w:val="00EE2151"/>
    <w:rsid w:val="00F14961"/>
    <w:rsid w:val="00F748A1"/>
    <w:rsid w:val="00F767D1"/>
    <w:rsid w:val="00F90476"/>
    <w:rsid w:val="00FE05A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7</cp:revision>
  <cp:lastPrinted>2016-05-04T11:46:00Z</cp:lastPrinted>
  <dcterms:created xsi:type="dcterms:W3CDTF">2016-05-03T19:44:00Z</dcterms:created>
  <dcterms:modified xsi:type="dcterms:W3CDTF">2016-05-04T11:50:00Z</dcterms:modified>
</cp:coreProperties>
</file>