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98BA" w14:textId="44CBECE6" w:rsidR="00AE6248" w:rsidRDefault="00CC00B7" w:rsidP="00C81C4D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Minutes of </w:t>
      </w:r>
      <w:r w:rsidR="00AE6248" w:rsidRPr="009C05EC">
        <w:rPr>
          <w:rFonts w:cs="Arial"/>
          <w:b/>
        </w:rPr>
        <w:t xml:space="preserve">meeting of </w:t>
      </w:r>
      <w:proofErr w:type="spellStart"/>
      <w:r w:rsidR="00AE6248" w:rsidRPr="009C05EC">
        <w:rPr>
          <w:rFonts w:cs="Arial"/>
          <w:b/>
        </w:rPr>
        <w:t>Kirkwhelpington</w:t>
      </w:r>
      <w:proofErr w:type="spellEnd"/>
      <w:r w:rsidR="00AE6248" w:rsidRPr="009C05EC">
        <w:rPr>
          <w:rFonts w:cs="Arial"/>
          <w:b/>
        </w:rPr>
        <w:t xml:space="preserve"> Parish </w:t>
      </w:r>
      <w:proofErr w:type="gramStart"/>
      <w:r w:rsidR="00AE6248" w:rsidRPr="009C05EC">
        <w:rPr>
          <w:rFonts w:cs="Arial"/>
          <w:b/>
        </w:rPr>
        <w:t xml:space="preserve">Council  </w:t>
      </w:r>
      <w:r w:rsidR="00DC14A7">
        <w:rPr>
          <w:rFonts w:cs="Arial"/>
          <w:b/>
        </w:rPr>
        <w:t>hel</w:t>
      </w:r>
      <w:r w:rsidR="00D52CEC">
        <w:rPr>
          <w:rFonts w:cs="Arial"/>
          <w:b/>
        </w:rPr>
        <w:t>d</w:t>
      </w:r>
      <w:proofErr w:type="gramEnd"/>
      <w:r w:rsidR="00DC14A7">
        <w:rPr>
          <w:rFonts w:cs="Arial"/>
          <w:b/>
        </w:rPr>
        <w:t xml:space="preserve"> </w:t>
      </w:r>
      <w:r w:rsidR="00AE6248" w:rsidRPr="009C05EC">
        <w:rPr>
          <w:rFonts w:cs="Arial"/>
          <w:b/>
        </w:rPr>
        <w:t xml:space="preserve">at the </w:t>
      </w:r>
      <w:r w:rsidR="00AE6248"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Memorial Hall, Kirkwhelpington</w:t>
      </w:r>
      <w:r w:rsidR="00AE6248" w:rsidRPr="009C05EC">
        <w:rPr>
          <w:rFonts w:cs="Arial"/>
          <w:b/>
          <w:shd w:val="clear" w:color="auto" w:fill="FFFFFF"/>
        </w:rPr>
        <w:t xml:space="preserve"> </w:t>
      </w:r>
      <w:r w:rsidR="00AE6248" w:rsidRPr="009C05EC">
        <w:rPr>
          <w:rFonts w:cs="Arial"/>
          <w:b/>
        </w:rPr>
        <w:t>on Tuesday</w:t>
      </w:r>
      <w:r w:rsidR="00FE065D">
        <w:rPr>
          <w:rFonts w:cs="Arial"/>
          <w:b/>
        </w:rPr>
        <w:t xml:space="preserve"> </w:t>
      </w:r>
      <w:r w:rsidR="00AE4987">
        <w:rPr>
          <w:rFonts w:cs="Arial"/>
          <w:b/>
        </w:rPr>
        <w:t>5</w:t>
      </w:r>
      <w:r w:rsidR="00AE4987" w:rsidRPr="00AE4987">
        <w:rPr>
          <w:rFonts w:cs="Arial"/>
          <w:b/>
          <w:vertAlign w:val="superscript"/>
        </w:rPr>
        <w:t>th</w:t>
      </w:r>
      <w:r w:rsidR="00AE4987">
        <w:rPr>
          <w:rFonts w:cs="Arial"/>
          <w:b/>
        </w:rPr>
        <w:t xml:space="preserve"> March</w:t>
      </w:r>
      <w:r w:rsidR="00670A37">
        <w:rPr>
          <w:rFonts w:cs="Arial"/>
          <w:b/>
        </w:rPr>
        <w:t xml:space="preserve"> 201</w:t>
      </w:r>
      <w:r w:rsidR="00A37B6C">
        <w:rPr>
          <w:rFonts w:cs="Arial"/>
          <w:b/>
        </w:rPr>
        <w:t>9</w:t>
      </w:r>
      <w:r w:rsidR="00AE6248" w:rsidRPr="009C05EC">
        <w:rPr>
          <w:rFonts w:cs="Arial"/>
          <w:b/>
        </w:rPr>
        <w:t xml:space="preserve"> at 7.30pm</w:t>
      </w:r>
      <w:bookmarkStart w:id="0" w:name="_GoBack"/>
      <w:bookmarkEnd w:id="0"/>
    </w:p>
    <w:p w14:paraId="51D1785F" w14:textId="77777777" w:rsidR="00D268C9" w:rsidRDefault="00D268C9" w:rsidP="00C81C4D">
      <w:pPr>
        <w:spacing w:after="0"/>
        <w:rPr>
          <w:b/>
        </w:rPr>
      </w:pPr>
    </w:p>
    <w:p w14:paraId="7517C6CF" w14:textId="33A718A4" w:rsidR="00CC00B7" w:rsidRPr="007D0A8E" w:rsidRDefault="00CC00B7" w:rsidP="00C81C4D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 w:rsidRPr="007D0A8E">
        <w:t>R Thornton</w:t>
      </w:r>
      <w:r>
        <w:t xml:space="preserve"> (Chairman)</w:t>
      </w:r>
      <w:r w:rsidRPr="007D0A8E">
        <w:t xml:space="preserve">, </w:t>
      </w:r>
      <w:r w:rsidR="009936CE">
        <w:t>A Purves,</w:t>
      </w:r>
      <w:r>
        <w:t xml:space="preserve"> E Rogerson,</w:t>
      </w:r>
      <w:r w:rsidR="00C852BF">
        <w:t xml:space="preserve"> P Senior,</w:t>
      </w:r>
      <w:r>
        <w:t xml:space="preserve"> J Brown, </w:t>
      </w:r>
      <w:r w:rsidRPr="00D04889">
        <w:t>C Miller (Clerk)</w:t>
      </w:r>
      <w:r w:rsidR="009936CE">
        <w:t>, one member of the public</w:t>
      </w:r>
    </w:p>
    <w:p w14:paraId="793CB426" w14:textId="77777777" w:rsidR="00CC00B7" w:rsidRDefault="00CC00B7" w:rsidP="00C81C4D">
      <w:pPr>
        <w:spacing w:after="0"/>
        <w:rPr>
          <w:b/>
        </w:rPr>
      </w:pPr>
    </w:p>
    <w:p w14:paraId="4FC3912D" w14:textId="7D3F1CB1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13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14:paraId="0394EAB4" w14:textId="139EED57" w:rsidR="00CC00B7" w:rsidRDefault="005F31FD" w:rsidP="00C81C4D">
      <w:pPr>
        <w:spacing w:after="0"/>
      </w:pPr>
      <w:r>
        <w:t>K Fortune</w:t>
      </w:r>
    </w:p>
    <w:p w14:paraId="7477A25E" w14:textId="77777777" w:rsidR="005F31FD" w:rsidRPr="005F31FD" w:rsidRDefault="005F31FD" w:rsidP="00C81C4D">
      <w:pPr>
        <w:spacing w:after="0"/>
      </w:pPr>
    </w:p>
    <w:p w14:paraId="1448A242" w14:textId="28D80DC4" w:rsidR="001B0F9D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14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14:paraId="0AF32B70" w14:textId="20416F61" w:rsidR="00CC00B7" w:rsidRDefault="00CC00B7" w:rsidP="00C81C4D">
      <w:pPr>
        <w:spacing w:after="0"/>
      </w:pPr>
      <w:r>
        <w:t>There were no Declarations of Interest.</w:t>
      </w:r>
    </w:p>
    <w:p w14:paraId="095A8E25" w14:textId="77777777" w:rsidR="00CC00B7" w:rsidRPr="00CC00B7" w:rsidRDefault="00CC00B7" w:rsidP="00C81C4D">
      <w:pPr>
        <w:spacing w:after="0"/>
      </w:pPr>
    </w:p>
    <w:p w14:paraId="0B02F81F" w14:textId="02FCAE59" w:rsidR="00827A58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27A58" w:rsidRPr="009C05EC">
        <w:rPr>
          <w:b/>
        </w:rPr>
        <w:t>/</w:t>
      </w:r>
      <w:r w:rsidR="00AE4987">
        <w:rPr>
          <w:b/>
        </w:rPr>
        <w:t>15</w:t>
      </w:r>
      <w:r w:rsidR="00827A58" w:rsidRPr="009C05EC">
        <w:rPr>
          <w:b/>
        </w:rPr>
        <w:tab/>
        <w:t>Public questions</w:t>
      </w:r>
    </w:p>
    <w:p w14:paraId="5098E0F5" w14:textId="159BCE91" w:rsidR="00C96BE7" w:rsidRDefault="009936CE" w:rsidP="00C81C4D">
      <w:pPr>
        <w:spacing w:after="0"/>
      </w:pPr>
      <w:r>
        <w:t xml:space="preserve">Parishioner from Meadowlands </w:t>
      </w:r>
      <w:r w:rsidR="00D52CEC">
        <w:t>present</w:t>
      </w:r>
      <w:r>
        <w:t xml:space="preserve"> to give thanks to the Parish Council and </w:t>
      </w:r>
      <w:proofErr w:type="gramStart"/>
      <w:r>
        <w:t>contractor’s</w:t>
      </w:r>
      <w:proofErr w:type="gramEnd"/>
      <w:r>
        <w:t xml:space="preserve"> for the drainage/fencing works carried out at the playing fiel</w:t>
      </w:r>
      <w:r w:rsidR="00DC14A7">
        <w:t xml:space="preserve">d.  </w:t>
      </w:r>
      <w:r>
        <w:t xml:space="preserve"> </w:t>
      </w:r>
      <w:r w:rsidR="00DC14A7">
        <w:t>The Parish Council would now be maintaining the grassed areas</w:t>
      </w:r>
      <w:r>
        <w:t>.</w:t>
      </w:r>
    </w:p>
    <w:p w14:paraId="2DB45EF9" w14:textId="77777777" w:rsidR="009936CE" w:rsidRPr="009936CE" w:rsidRDefault="009936CE" w:rsidP="00C81C4D">
      <w:pPr>
        <w:spacing w:after="0"/>
      </w:pPr>
    </w:p>
    <w:p w14:paraId="0BF57CF4" w14:textId="52E774C0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593859">
        <w:rPr>
          <w:b/>
        </w:rPr>
        <w:t>/</w:t>
      </w:r>
      <w:r w:rsidR="00AE4987">
        <w:rPr>
          <w:b/>
        </w:rPr>
        <w:t>16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  <w:r w:rsidR="00670A37">
        <w:rPr>
          <w:b/>
        </w:rPr>
        <w:t xml:space="preserve"> held Tuesday </w:t>
      </w:r>
      <w:r w:rsidR="00AE4987">
        <w:rPr>
          <w:b/>
        </w:rPr>
        <w:t>8</w:t>
      </w:r>
      <w:r w:rsidR="00AE4987" w:rsidRPr="00AE4987">
        <w:rPr>
          <w:b/>
          <w:vertAlign w:val="superscript"/>
        </w:rPr>
        <w:t>th</w:t>
      </w:r>
      <w:r w:rsidR="00AE4987">
        <w:rPr>
          <w:b/>
        </w:rPr>
        <w:t xml:space="preserve"> January 2019</w:t>
      </w:r>
    </w:p>
    <w:p w14:paraId="4ACBCEDA" w14:textId="1D0DD125" w:rsidR="00CC00B7" w:rsidRDefault="00CC00B7" w:rsidP="00C81C4D">
      <w:pPr>
        <w:spacing w:after="0"/>
      </w:pPr>
      <w:r>
        <w:t>The minutes of the previous meeting held on Tuesday 8</w:t>
      </w:r>
      <w:r w:rsidRPr="00CC00B7">
        <w:rPr>
          <w:vertAlign w:val="superscript"/>
        </w:rPr>
        <w:t>th</w:t>
      </w:r>
      <w:r>
        <w:t xml:space="preserve"> January 2019 were accepted as a true record.</w:t>
      </w:r>
    </w:p>
    <w:p w14:paraId="361D3B81" w14:textId="77777777" w:rsidR="00CC00B7" w:rsidRPr="00CC00B7" w:rsidRDefault="00CC00B7" w:rsidP="00C81C4D">
      <w:pPr>
        <w:spacing w:after="0"/>
      </w:pPr>
    </w:p>
    <w:p w14:paraId="63C75F40" w14:textId="720BD3DE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17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  <w:r w:rsidR="00670A37">
        <w:rPr>
          <w:b/>
        </w:rPr>
        <w:t xml:space="preserve"> held Tuesday </w:t>
      </w:r>
      <w:r w:rsidR="00AE4987">
        <w:rPr>
          <w:b/>
        </w:rPr>
        <w:t>8</w:t>
      </w:r>
      <w:r w:rsidR="00AE4987" w:rsidRPr="00AE4987">
        <w:rPr>
          <w:b/>
          <w:vertAlign w:val="superscript"/>
        </w:rPr>
        <w:t>th</w:t>
      </w:r>
      <w:r w:rsidR="00AE4987">
        <w:rPr>
          <w:b/>
        </w:rPr>
        <w:t xml:space="preserve"> January 2019</w:t>
      </w:r>
    </w:p>
    <w:p w14:paraId="729E0672" w14:textId="0F522C90" w:rsidR="00237190" w:rsidRPr="00117B21" w:rsidRDefault="00237190" w:rsidP="00C81C4D">
      <w:pPr>
        <w:pStyle w:val="ListParagraph"/>
        <w:numPr>
          <w:ilvl w:val="0"/>
          <w:numId w:val="2"/>
        </w:numPr>
        <w:spacing w:after="0"/>
        <w:ind w:left="0"/>
      </w:pPr>
      <w:r w:rsidRPr="009C05EC">
        <w:rPr>
          <w:b/>
        </w:rPr>
        <w:t>Meadowlands Wall</w:t>
      </w:r>
      <w:r w:rsidR="00D268C9">
        <w:rPr>
          <w:b/>
        </w:rPr>
        <w:t>:</w:t>
      </w:r>
      <w:r w:rsidR="009936CE">
        <w:t xml:space="preserve"> Insurance </w:t>
      </w:r>
      <w:r w:rsidR="00C852BF">
        <w:t>broker had confirmed the insurance company</w:t>
      </w:r>
      <w:r w:rsidR="009936CE">
        <w:t xml:space="preserve"> had referred the claim to their underwriters due to issues regarding </w:t>
      </w:r>
      <w:r w:rsidR="00DC14A7">
        <w:t xml:space="preserve">the </w:t>
      </w:r>
      <w:r w:rsidR="009936CE">
        <w:t>allegations the Parish Council were responsible for the damage to the wall</w:t>
      </w:r>
      <w:r w:rsidR="00C852BF">
        <w:t xml:space="preserve">, however the company had been forwarded the resident’s </w:t>
      </w:r>
      <w:r w:rsidR="00DC14A7">
        <w:t xml:space="preserve">correspondence regarding the </w:t>
      </w:r>
      <w:r w:rsidR="00C852BF">
        <w:t>allegations</w:t>
      </w:r>
      <w:r w:rsidR="009A6ED7">
        <w:t xml:space="preserve"> several months ago.</w:t>
      </w:r>
      <w:r w:rsidR="005B794B">
        <w:t xml:space="preserve"> </w:t>
      </w:r>
      <w:r w:rsidR="00DC14A7">
        <w:t xml:space="preserve">  </w:t>
      </w:r>
      <w:r w:rsidR="005B794B">
        <w:t xml:space="preserve"> </w:t>
      </w:r>
      <w:r w:rsidR="009A6ED7">
        <w:t xml:space="preserve">  </w:t>
      </w:r>
    </w:p>
    <w:p w14:paraId="11596A23" w14:textId="6082DC56" w:rsidR="00117B21" w:rsidRDefault="00117B21" w:rsidP="00C81C4D">
      <w:pPr>
        <w:pStyle w:val="ListParagraph"/>
        <w:numPr>
          <w:ilvl w:val="0"/>
          <w:numId w:val="2"/>
        </w:numPr>
        <w:spacing w:after="0"/>
        <w:ind w:left="0"/>
        <w:rPr>
          <w:b/>
        </w:rPr>
      </w:pPr>
      <w:r>
        <w:rPr>
          <w:b/>
        </w:rPr>
        <w:t>Trees</w:t>
      </w:r>
      <w:r w:rsidR="00D268C9">
        <w:rPr>
          <w:b/>
        </w:rPr>
        <w:t>:</w:t>
      </w:r>
      <w:r w:rsidR="009936CE">
        <w:rPr>
          <w:b/>
        </w:rPr>
        <w:t xml:space="preserve"> </w:t>
      </w:r>
      <w:r w:rsidR="005243CA">
        <w:t>Planning permission had been granted for work to trees at school yard; tree behind Orchard House to be inspected.  Clerk to chase up trees reported in need of attention at Walk Mill road.</w:t>
      </w:r>
    </w:p>
    <w:p w14:paraId="1BDD91EC" w14:textId="0F4A5CE4" w:rsidR="008D7AD2" w:rsidRDefault="008D7AD2" w:rsidP="00C81C4D">
      <w:pPr>
        <w:pStyle w:val="ListParagraph"/>
        <w:numPr>
          <w:ilvl w:val="0"/>
          <w:numId w:val="2"/>
        </w:numPr>
        <w:spacing w:after="0"/>
        <w:ind w:left="0"/>
        <w:rPr>
          <w:b/>
        </w:rPr>
      </w:pPr>
      <w:r>
        <w:rPr>
          <w:b/>
        </w:rPr>
        <w:t>St Oswald’s Way signpost</w:t>
      </w:r>
      <w:r w:rsidR="00D268C9">
        <w:rPr>
          <w:b/>
        </w:rPr>
        <w:t>:</w:t>
      </w:r>
      <w:r w:rsidR="005243CA">
        <w:rPr>
          <w:b/>
        </w:rPr>
        <w:t xml:space="preserve"> </w:t>
      </w:r>
      <w:r w:rsidR="005243CA">
        <w:t>Nothing to report.</w:t>
      </w:r>
    </w:p>
    <w:p w14:paraId="71277E60" w14:textId="1ED593E1" w:rsidR="006C1AD9" w:rsidRPr="00A44B85" w:rsidRDefault="00C43F6E" w:rsidP="00A44B85">
      <w:pPr>
        <w:pStyle w:val="ListParagraph"/>
        <w:numPr>
          <w:ilvl w:val="0"/>
          <w:numId w:val="2"/>
        </w:numPr>
        <w:spacing w:after="0"/>
        <w:ind w:left="0"/>
        <w:rPr>
          <w:b/>
        </w:rPr>
      </w:pPr>
      <w:r>
        <w:rPr>
          <w:b/>
        </w:rPr>
        <w:t xml:space="preserve">Proposed path between </w:t>
      </w:r>
      <w:proofErr w:type="spellStart"/>
      <w:r>
        <w:rPr>
          <w:b/>
        </w:rPr>
        <w:t>Kirkwhelpington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Knowesgate</w:t>
      </w:r>
      <w:proofErr w:type="spellEnd"/>
      <w:r w:rsidR="00D268C9">
        <w:rPr>
          <w:b/>
        </w:rPr>
        <w:t>:</w:t>
      </w:r>
      <w:r w:rsidR="005243CA">
        <w:rPr>
          <w:b/>
        </w:rPr>
        <w:t xml:space="preserve"> </w:t>
      </w:r>
      <w:r w:rsidR="00CB079B">
        <w:t xml:space="preserve">Parish Council </w:t>
      </w:r>
      <w:r w:rsidR="00DC14A7">
        <w:t>had invited</w:t>
      </w:r>
      <w:r w:rsidR="00CB079B">
        <w:t xml:space="preserve"> comments if</w:t>
      </w:r>
      <w:r w:rsidR="00DC14A7">
        <w:t xml:space="preserve"> parishioners felt an upgraded footpath </w:t>
      </w:r>
      <w:r w:rsidR="00CB079B">
        <w:t>would be necessary</w:t>
      </w:r>
      <w:r w:rsidR="00DC14A7">
        <w:t>, but had received no feedback</w:t>
      </w:r>
      <w:r w:rsidR="00CB079B">
        <w:t>.  R Thornton had not been able to contact the land owner/agent to ask if they would support such a proposal</w:t>
      </w:r>
      <w:r w:rsidR="00DC14A7">
        <w:t>.</w:t>
      </w:r>
      <w:r w:rsidR="00CB079B">
        <w:t xml:space="preserve">  Walkers do use the path as part of St Oswald’s Way, however it was thought parishioners would not use it to</w:t>
      </w:r>
      <w:r w:rsidR="006C1AD9">
        <w:t xml:space="preserve"> visit Knowesgate shop.</w:t>
      </w:r>
      <w:r w:rsidR="00E63921">
        <w:t xml:space="preserve">  At the present moment, the Parish Council’s opinion </w:t>
      </w:r>
      <w:r w:rsidR="00DC14A7">
        <w:t>being the</w:t>
      </w:r>
      <w:r w:rsidR="00E63921">
        <w:t xml:space="preserve"> project was not feasible.  </w:t>
      </w:r>
      <w:r w:rsidR="006C1AD9">
        <w:t xml:space="preserve">  </w:t>
      </w:r>
    </w:p>
    <w:p w14:paraId="36C437EF" w14:textId="6C64C054" w:rsidR="00E001A6" w:rsidRDefault="00E001A6" w:rsidP="00C81C4D">
      <w:pPr>
        <w:pStyle w:val="ListParagraph"/>
        <w:numPr>
          <w:ilvl w:val="0"/>
          <w:numId w:val="2"/>
        </w:numPr>
        <w:spacing w:after="0"/>
        <w:ind w:left="0"/>
        <w:rPr>
          <w:b/>
        </w:rPr>
      </w:pPr>
      <w:r>
        <w:rPr>
          <w:b/>
        </w:rPr>
        <w:t>Village web-site</w:t>
      </w:r>
      <w:r w:rsidR="00D268C9">
        <w:rPr>
          <w:b/>
        </w:rPr>
        <w:t>:</w:t>
      </w:r>
      <w:r w:rsidR="00E63921">
        <w:rPr>
          <w:b/>
        </w:rPr>
        <w:t xml:space="preserve"> </w:t>
      </w:r>
      <w:r w:rsidR="00A44B85">
        <w:t>A parishioner had offered to set up a village web-site, and it was agreed this would be discussed further at the Annual Parish Meeting May 2019.</w:t>
      </w:r>
    </w:p>
    <w:p w14:paraId="12B768E6" w14:textId="3702934C" w:rsidR="00E001A6" w:rsidRDefault="00E001A6" w:rsidP="00C81C4D">
      <w:pPr>
        <w:pStyle w:val="ListParagraph"/>
        <w:numPr>
          <w:ilvl w:val="0"/>
          <w:numId w:val="2"/>
        </w:numPr>
        <w:spacing w:after="0"/>
        <w:ind w:left="0"/>
        <w:rPr>
          <w:b/>
        </w:rPr>
      </w:pPr>
      <w:r>
        <w:rPr>
          <w:b/>
        </w:rPr>
        <w:t>Seat repair</w:t>
      </w:r>
      <w:r w:rsidR="005F31FD">
        <w:rPr>
          <w:b/>
        </w:rPr>
        <w:t xml:space="preserve">: </w:t>
      </w:r>
      <w:r w:rsidR="005F31FD">
        <w:t xml:space="preserve">K Fortune had inspected seat </w:t>
      </w:r>
      <w:r w:rsidR="00A44B85">
        <w:t>at Walk Mill road,</w:t>
      </w:r>
      <w:r w:rsidR="005F31FD">
        <w:t xml:space="preserve"> advised the metal frame is beyond repair and a new seat is required</w:t>
      </w:r>
      <w:r w:rsidR="00A44B85">
        <w:t xml:space="preserve"> – a commemorative World War One seat could be installed with E Rogerson having details of such seating and would seek cost details.  A bench from near the village hall to </w:t>
      </w:r>
      <w:r w:rsidR="00DC14A7">
        <w:t xml:space="preserve">be </w:t>
      </w:r>
      <w:r w:rsidR="00A44B85">
        <w:t>relocated to area at Walk Mill road.</w:t>
      </w:r>
    </w:p>
    <w:p w14:paraId="16E71D35" w14:textId="76A0D95B" w:rsidR="00A72813" w:rsidRPr="00977509" w:rsidRDefault="00E001A6" w:rsidP="00C81C4D">
      <w:pPr>
        <w:pStyle w:val="ListParagraph"/>
        <w:numPr>
          <w:ilvl w:val="0"/>
          <w:numId w:val="2"/>
        </w:numPr>
        <w:spacing w:after="0"/>
        <w:ind w:left="0"/>
        <w:rPr>
          <w:b/>
        </w:rPr>
      </w:pPr>
      <w:r w:rsidRPr="00A72813">
        <w:rPr>
          <w:b/>
        </w:rPr>
        <w:t>Purchase of goalposts</w:t>
      </w:r>
      <w:r w:rsidR="00A72813" w:rsidRPr="00A72813">
        <w:rPr>
          <w:b/>
        </w:rPr>
        <w:t>:</w:t>
      </w:r>
      <w:r w:rsidR="00A44B85">
        <w:rPr>
          <w:b/>
        </w:rPr>
        <w:t xml:space="preserve"> </w:t>
      </w:r>
      <w:r w:rsidR="00A44B85">
        <w:t>Lateral drains to be installed before goalposts could be installed, Clerk to contact contractor</w:t>
      </w:r>
      <w:r w:rsidR="00977509">
        <w:t xml:space="preserve"> to confirm when work would be completed.  </w:t>
      </w:r>
      <w:r w:rsidR="00A72813">
        <w:t>Inspection of play area had been carried out by A Purves and K Fortune with the following points raised: Memorial seat require</w:t>
      </w:r>
      <w:r w:rsidR="00DC14A7">
        <w:t>d</w:t>
      </w:r>
      <w:r w:rsidR="00A72813">
        <w:t xml:space="preserve"> maintenance in better weather; basketball tarmac – sharp edges on the pin kerbs</w:t>
      </w:r>
      <w:r w:rsidR="00977509">
        <w:t xml:space="preserve"> which</w:t>
      </w:r>
      <w:r w:rsidR="00A72813">
        <w:t xml:space="preserve"> require</w:t>
      </w:r>
      <w:r w:rsidR="00B36814">
        <w:t xml:space="preserve"> </w:t>
      </w:r>
      <w:r w:rsidR="00A72813">
        <w:t>levelling; birds nest needs to be replaced and a rubber mat added; spinner – two covers on the bolts missing, but not a hazard; climbing frame – one cover cap loose, K Fortune to repair; young children’s swing – stainless steel shackles and rubber protectors need replacing</w:t>
      </w:r>
      <w:r w:rsidR="00857E84">
        <w:t xml:space="preserve"> – Clerk to forward photographic evidence of th</w:t>
      </w:r>
      <w:r w:rsidR="00DC14A7">
        <w:t>e swing</w:t>
      </w:r>
      <w:r w:rsidR="00857E84">
        <w:t xml:space="preserve"> to </w:t>
      </w:r>
      <w:proofErr w:type="spellStart"/>
      <w:r w:rsidR="00857E84">
        <w:t>Produlic</w:t>
      </w:r>
      <w:proofErr w:type="spellEnd"/>
      <w:r w:rsidR="00857E84">
        <w:t>, the play area installer</w:t>
      </w:r>
      <w:r w:rsidR="00DC14A7">
        <w:t xml:space="preserve"> for advice/clarification of warranty on equipment.</w:t>
      </w:r>
    </w:p>
    <w:p w14:paraId="6E5333C1" w14:textId="77777777" w:rsidR="00D268C9" w:rsidRDefault="00D268C9" w:rsidP="00C81C4D">
      <w:pPr>
        <w:spacing w:after="0"/>
        <w:rPr>
          <w:b/>
        </w:rPr>
      </w:pPr>
    </w:p>
    <w:p w14:paraId="4801EDEF" w14:textId="5A61A065" w:rsidR="000E67A1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670A37">
        <w:rPr>
          <w:b/>
        </w:rPr>
        <w:t>/</w:t>
      </w:r>
      <w:r w:rsidR="00AE4987">
        <w:rPr>
          <w:b/>
        </w:rPr>
        <w:t>18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  <w:r w:rsidR="007740D4">
        <w:rPr>
          <w:b/>
        </w:rPr>
        <w:t xml:space="preserve">  </w:t>
      </w:r>
    </w:p>
    <w:p w14:paraId="38614372" w14:textId="76BAEE9C" w:rsidR="009E67AD" w:rsidRDefault="009E67AD" w:rsidP="00C81C4D">
      <w:pPr>
        <w:pStyle w:val="ListParagraph"/>
        <w:numPr>
          <w:ilvl w:val="0"/>
          <w:numId w:val="3"/>
        </w:numPr>
        <w:spacing w:after="0"/>
        <w:ind w:left="0"/>
      </w:pPr>
      <w:r>
        <w:t xml:space="preserve">Northumberland Draft Local Plan – Consultation </w:t>
      </w:r>
      <w:r w:rsidR="00857E84">
        <w:t xml:space="preserve">regarding the soundness of the plan </w:t>
      </w:r>
      <w:r>
        <w:t>30/1 to 13/3/19</w:t>
      </w:r>
    </w:p>
    <w:p w14:paraId="2D5B258C" w14:textId="3CD3C8B6" w:rsidR="00E70E51" w:rsidRDefault="00E70E51" w:rsidP="00C81C4D">
      <w:pPr>
        <w:pStyle w:val="ListParagraph"/>
        <w:numPr>
          <w:ilvl w:val="0"/>
          <w:numId w:val="3"/>
        </w:numPr>
        <w:spacing w:after="0"/>
        <w:ind w:left="0"/>
      </w:pPr>
      <w:r>
        <w:t>CPRE newsletter</w:t>
      </w:r>
    </w:p>
    <w:p w14:paraId="23C7C689" w14:textId="6C03BB9C" w:rsidR="00333DB7" w:rsidRDefault="00333DB7" w:rsidP="00C81C4D">
      <w:pPr>
        <w:pStyle w:val="ListParagraph"/>
        <w:numPr>
          <w:ilvl w:val="0"/>
          <w:numId w:val="3"/>
        </w:numPr>
        <w:spacing w:after="0"/>
        <w:ind w:left="0"/>
      </w:pPr>
      <w:r>
        <w:t>City &amp; County newsletter</w:t>
      </w:r>
    </w:p>
    <w:p w14:paraId="66414D79" w14:textId="27D26CD7" w:rsidR="00D268C9" w:rsidRDefault="00D268C9" w:rsidP="00C81C4D">
      <w:pPr>
        <w:pStyle w:val="ListParagraph"/>
        <w:numPr>
          <w:ilvl w:val="0"/>
          <w:numId w:val="3"/>
        </w:numPr>
        <w:spacing w:after="0"/>
        <w:ind w:left="0"/>
      </w:pPr>
      <w:r>
        <w:t>Request from parishioner regarding</w:t>
      </w:r>
      <w:r w:rsidR="00DC14A7">
        <w:t xml:space="preserve"> the</w:t>
      </w:r>
      <w:r>
        <w:t xml:space="preserve"> Parish Council Disability (Inclusion) Policy – Clerk had replied to state there was no requirement for Parish Council’s to have such a document, and the remit for assisting disabled person’s lies with the County Council/Social Services.</w:t>
      </w:r>
      <w:r w:rsidR="00F442E8">
        <w:t xml:space="preserve">  It was agreed to reply to state </w:t>
      </w:r>
      <w:bookmarkStart w:id="1" w:name="_Hlk2715628"/>
      <w:r w:rsidR="00F442E8">
        <w:t xml:space="preserve">if the Parish Council carry out works </w:t>
      </w:r>
      <w:r w:rsidR="00DC14A7">
        <w:t>with</w:t>
      </w:r>
      <w:r w:rsidR="00F442E8">
        <w:t xml:space="preserve">in the parish, </w:t>
      </w:r>
      <w:r w:rsidR="00F442E8">
        <w:lastRenderedPageBreak/>
        <w:t>they are completed to be proactively inclusive of all users</w:t>
      </w:r>
      <w:bookmarkEnd w:id="1"/>
      <w:r w:rsidR="00DC14A7">
        <w:t xml:space="preserve">, and advising the parishioner contacts Citizens Advice Bureau for advice on </w:t>
      </w:r>
      <w:proofErr w:type="spellStart"/>
      <w:r w:rsidR="00DC14A7">
        <w:t>organisations</w:t>
      </w:r>
      <w:proofErr w:type="spellEnd"/>
      <w:r w:rsidR="00DC14A7">
        <w:t xml:space="preserve"> who would be able to assist.</w:t>
      </w:r>
    </w:p>
    <w:p w14:paraId="11EAE515" w14:textId="1736E9C0" w:rsidR="00D268C9" w:rsidRPr="00D05828" w:rsidRDefault="00D268C9" w:rsidP="00C81C4D">
      <w:pPr>
        <w:pStyle w:val="ListParagraph"/>
        <w:numPr>
          <w:ilvl w:val="0"/>
          <w:numId w:val="3"/>
        </w:numPr>
        <w:spacing w:after="0"/>
        <w:ind w:left="0"/>
      </w:pPr>
      <w:r>
        <w:t>Marie Curie – notice of</w:t>
      </w:r>
      <w:r w:rsidR="009936CE">
        <w:t xml:space="preserve"> charity walk 19/5/19 to follow the same circular path as last year along farm tracks and the Old Coach Road, starting and finishing at Kirkharle Courtyard, with the support of landowners</w:t>
      </w:r>
      <w:r w:rsidR="00F442E8">
        <w:t xml:space="preserve"> – Clerk to acknowledge correspondence, and it was agreed to discuss giving a donation to the organisation at the May meeting.</w:t>
      </w:r>
    </w:p>
    <w:p w14:paraId="3A505B83" w14:textId="77777777" w:rsidR="00487A91" w:rsidRPr="001E1A4E" w:rsidRDefault="00487A91" w:rsidP="00C81C4D">
      <w:pPr>
        <w:pStyle w:val="ListParagraph"/>
        <w:spacing w:after="0"/>
        <w:ind w:left="0"/>
        <w:jc w:val="both"/>
      </w:pPr>
    </w:p>
    <w:p w14:paraId="37D3894E" w14:textId="4793068D" w:rsidR="00C33EE0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AE4987">
        <w:rPr>
          <w:b/>
        </w:rPr>
        <w:t>19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47055D8E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A74685">
        <w:rPr>
          <w:b/>
        </w:rPr>
        <w:t>/</w:t>
      </w:r>
      <w:r w:rsidR="00AE4987">
        <w:rPr>
          <w:b/>
        </w:rPr>
        <w:t>19</w:t>
      </w:r>
      <w:r w:rsidR="00A74685">
        <w:rPr>
          <w:b/>
        </w:rPr>
        <w:t>/</w:t>
      </w:r>
      <w:r w:rsidR="008A1EE0" w:rsidRPr="009C05EC">
        <w:rPr>
          <w:b/>
        </w:rPr>
        <w:t>01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280AD9">
        <w:t>26211.92</w:t>
      </w:r>
      <w:r w:rsidR="000E7491" w:rsidRPr="009C05EC">
        <w:t xml:space="preserve"> </w:t>
      </w:r>
      <w:r w:rsidR="007A44E7" w:rsidRPr="009C05EC">
        <w:t xml:space="preserve">as at </w:t>
      </w:r>
      <w:r w:rsidR="00AE4987">
        <w:t>28</w:t>
      </w:r>
      <w:r w:rsidR="0004054E">
        <w:t>/</w:t>
      </w:r>
      <w:r w:rsidR="00AE4987">
        <w:t>02/</w:t>
      </w:r>
      <w:r w:rsidR="00DA2902">
        <w:t>1</w:t>
      </w:r>
      <w:r w:rsidR="00AE4987">
        <w:t>9</w:t>
      </w:r>
    </w:p>
    <w:p w14:paraId="40A62CB5" w14:textId="2B48C9C3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19</w:t>
      </w:r>
      <w:r w:rsidR="00DB78EE" w:rsidRPr="009C05EC">
        <w:rPr>
          <w:b/>
        </w:rPr>
        <w:t>/</w:t>
      </w:r>
      <w:r w:rsidR="008A1EE0" w:rsidRPr="009C05EC">
        <w:rPr>
          <w:b/>
        </w:rPr>
        <w:t>02</w:t>
      </w:r>
      <w:r w:rsidR="008A1EE0" w:rsidRPr="009C05EC">
        <w:rPr>
          <w:b/>
        </w:rPr>
        <w:tab/>
      </w:r>
      <w:r w:rsidR="001B0F9D">
        <w:rPr>
          <w:b/>
        </w:rPr>
        <w:t xml:space="preserve">The following </w:t>
      </w:r>
      <w:r w:rsidR="00FC6C42">
        <w:rPr>
          <w:b/>
        </w:rPr>
        <w:t>accounts require</w:t>
      </w:r>
      <w:r w:rsidR="00C33EE0" w:rsidRPr="009C05EC">
        <w:rPr>
          <w:b/>
        </w:rPr>
        <w:t xml:space="preserve"> </w:t>
      </w:r>
      <w:r w:rsidR="001971F9">
        <w:rPr>
          <w:b/>
        </w:rPr>
        <w:t>authorisation:</w:t>
      </w:r>
    </w:p>
    <w:p w14:paraId="420DF5F8" w14:textId="77777777" w:rsidR="00AB11DD" w:rsidRPr="00AB11DD" w:rsidRDefault="007A57D2" w:rsidP="00C81C4D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>
        <w:t>Kirk</w:t>
      </w:r>
      <w:r w:rsidR="00820711" w:rsidRPr="009C05EC">
        <w:t xml:space="preserve">whelpington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37C3E69A" w:rsidR="00315D38" w:rsidRPr="009C05EC" w:rsidRDefault="006F287E" w:rsidP="00C81C4D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 w:rsidRPr="009C05EC">
        <w:t xml:space="preserve">C Miller – </w:t>
      </w:r>
      <w:r w:rsidR="00AE4987">
        <w:t>January, February</w:t>
      </w:r>
      <w:r w:rsidRPr="009C05EC">
        <w:t xml:space="preserve"> salary 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700FB2">
        <w:t xml:space="preserve"> </w:t>
      </w:r>
      <w:r w:rsidR="000C7F6C">
        <w:t>259.13</w:t>
      </w:r>
    </w:p>
    <w:p w14:paraId="5CE3AAAB" w14:textId="420F321F" w:rsidR="005A0FE6" w:rsidRPr="009D6819" w:rsidRDefault="00315D38" w:rsidP="00C81C4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B872D4">
        <w:t>55.</w:t>
      </w:r>
      <w:r w:rsidR="00280AD9">
        <w:t>40</w:t>
      </w:r>
    </w:p>
    <w:p w14:paraId="50B390A5" w14:textId="77777777" w:rsidR="00CC00B7" w:rsidRDefault="00CC00B7" w:rsidP="00C81C4D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jc w:val="both"/>
        <w:rPr>
          <w:rFonts w:cs="Arial"/>
          <w:b/>
        </w:rPr>
      </w:pPr>
    </w:p>
    <w:p w14:paraId="54A9A566" w14:textId="1A808D25" w:rsidR="008A25FE" w:rsidRPr="008F1C46" w:rsidRDefault="008A25FE" w:rsidP="00C81C4D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jc w:val="both"/>
        <w:rPr>
          <w:rFonts w:cs="Arial"/>
          <w:b/>
        </w:rPr>
      </w:pPr>
      <w:r w:rsidRPr="008F1C46">
        <w:rPr>
          <w:rFonts w:cs="Arial"/>
          <w:b/>
        </w:rPr>
        <w:t>2019/19/03</w:t>
      </w:r>
      <w:r w:rsidRPr="008F1C46">
        <w:rPr>
          <w:rFonts w:cs="Arial"/>
          <w:b/>
        </w:rPr>
        <w:tab/>
      </w:r>
      <w:r w:rsidR="008F1C46" w:rsidRPr="008F1C46">
        <w:rPr>
          <w:rFonts w:cs="Arial"/>
          <w:b/>
        </w:rPr>
        <w:t xml:space="preserve"> </w:t>
      </w:r>
      <w:r w:rsidRPr="008F1C46">
        <w:rPr>
          <w:rFonts w:cs="Arial"/>
          <w:b/>
        </w:rPr>
        <w:t>Request for grant received from North East War Memorials Project</w:t>
      </w:r>
      <w:r w:rsidR="00D60DE5" w:rsidRPr="008F1C46">
        <w:rPr>
          <w:rFonts w:cs="Arial"/>
          <w:b/>
        </w:rPr>
        <w:t>; Northumberland Theatre Company</w:t>
      </w:r>
    </w:p>
    <w:p w14:paraId="685FB34D" w14:textId="44533C7A" w:rsidR="00CC00B7" w:rsidRDefault="00D268C9" w:rsidP="00DC14A7">
      <w:pPr>
        <w:pStyle w:val="ListParagraph"/>
        <w:numPr>
          <w:ilvl w:val="0"/>
          <w:numId w:val="8"/>
        </w:numPr>
        <w:spacing w:after="0"/>
      </w:pPr>
      <w:r>
        <w:t>North East War Memorials Project are seeking funding to create their new web-site, at a total cost of £45,000</w:t>
      </w:r>
      <w:r w:rsidR="00CE0CEF">
        <w:t>, and it was agreed to request further details regarding the high cost of this.</w:t>
      </w:r>
    </w:p>
    <w:p w14:paraId="4D927E71" w14:textId="6B8EA291" w:rsidR="00F442E8" w:rsidRDefault="00F442E8" w:rsidP="00DC14A7">
      <w:pPr>
        <w:pStyle w:val="ListParagraph"/>
        <w:numPr>
          <w:ilvl w:val="0"/>
          <w:numId w:val="8"/>
        </w:numPr>
        <w:spacing w:after="0"/>
      </w:pPr>
      <w:r>
        <w:t xml:space="preserve">Northumberland Theatre Company </w:t>
      </w:r>
      <w:r w:rsidR="00EC2237">
        <w:t>–</w:t>
      </w:r>
      <w:r>
        <w:t xml:space="preserve"> </w:t>
      </w:r>
      <w:r w:rsidR="00EC2237">
        <w:t>J Brown proposed £50</w:t>
      </w:r>
      <w:r w:rsidR="00DC14A7">
        <w:t xml:space="preserve"> be granted</w:t>
      </w:r>
      <w:r w:rsidR="00EC2237">
        <w:t>, A Purves seconded, all in agreement.</w:t>
      </w:r>
    </w:p>
    <w:p w14:paraId="1659DB1D" w14:textId="77777777" w:rsidR="00D268C9" w:rsidRPr="00D268C9" w:rsidRDefault="00D268C9" w:rsidP="00C81C4D">
      <w:pPr>
        <w:spacing w:after="0"/>
      </w:pPr>
    </w:p>
    <w:p w14:paraId="5E2D86A3" w14:textId="2B4E3F20" w:rsidR="00A44856" w:rsidRDefault="008B6400" w:rsidP="00C81C4D">
      <w:pPr>
        <w:spacing w:after="0"/>
        <w:rPr>
          <w:b/>
        </w:rPr>
      </w:pPr>
      <w:r>
        <w:rPr>
          <w:b/>
        </w:rPr>
        <w:t>2019/19/0</w:t>
      </w:r>
      <w:r w:rsidR="008A25FE">
        <w:rPr>
          <w:b/>
        </w:rPr>
        <w:t>4</w:t>
      </w:r>
      <w:r>
        <w:rPr>
          <w:b/>
        </w:rPr>
        <w:tab/>
        <w:t>To approve amendments to bank signatories and on-line banking</w:t>
      </w:r>
    </w:p>
    <w:p w14:paraId="73D886F6" w14:textId="5AC979ED" w:rsidR="00D76CC2" w:rsidRPr="00D76CC2" w:rsidRDefault="00D268C9" w:rsidP="00C81C4D">
      <w:pPr>
        <w:spacing w:after="0"/>
      </w:pPr>
      <w:r>
        <w:t>J Brown to be removed as signatory due to impeding retirement</w:t>
      </w:r>
      <w:r w:rsidR="00DC14A7">
        <w:t xml:space="preserve"> and </w:t>
      </w:r>
      <w:r>
        <w:t>Clerk suggested she be added as a signatory to alleviate problems when cheque signatories are absent from meetings</w:t>
      </w:r>
      <w:r w:rsidR="0084389D">
        <w:t xml:space="preserve">, and which was </w:t>
      </w:r>
      <w:r w:rsidR="00DC14A7">
        <w:t xml:space="preserve">duly </w:t>
      </w:r>
      <w:r w:rsidR="0084389D">
        <w:t>approved, however at the present time</w:t>
      </w:r>
      <w:r w:rsidR="00DC14A7">
        <w:t xml:space="preserve"> it was agreed</w:t>
      </w:r>
      <w:r>
        <w:t xml:space="preserve"> on-line banking </w:t>
      </w:r>
      <w:r w:rsidR="0084389D">
        <w:t xml:space="preserve">would not be </w:t>
      </w:r>
      <w:r>
        <w:t>applied for</w:t>
      </w:r>
      <w:r w:rsidR="0084389D">
        <w:t>.</w:t>
      </w:r>
      <w:r w:rsidR="003E050D">
        <w:t xml:space="preserve">  Existing signatories would need to </w:t>
      </w:r>
      <w:r w:rsidR="00DC14A7">
        <w:t xml:space="preserve">sign form and </w:t>
      </w:r>
      <w:r w:rsidR="003E050D">
        <w:t xml:space="preserve">provide identification before </w:t>
      </w:r>
      <w:r w:rsidR="00DC14A7">
        <w:t>it</w:t>
      </w:r>
      <w:r w:rsidR="003E050D">
        <w:t xml:space="preserve"> could be submitted</w:t>
      </w:r>
      <w:r w:rsidR="00DC14A7">
        <w:t xml:space="preserve"> to Santander.</w:t>
      </w:r>
    </w:p>
    <w:p w14:paraId="73C71535" w14:textId="77777777" w:rsidR="008F1C46" w:rsidRPr="00D76CC2" w:rsidRDefault="008F1C46" w:rsidP="00C81C4D">
      <w:pPr>
        <w:spacing w:after="0"/>
      </w:pPr>
    </w:p>
    <w:p w14:paraId="25175896" w14:textId="47005B9B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20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39790F0E" w:rsidR="00C33EE0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20</w:t>
      </w:r>
      <w:r w:rsidR="008A1EE0" w:rsidRPr="009C05EC">
        <w:rPr>
          <w:b/>
        </w:rPr>
        <w:t>/01</w:t>
      </w:r>
      <w:r w:rsidR="008A1EE0"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14:paraId="7443586F" w14:textId="180F6C24" w:rsidR="001C4C77" w:rsidRPr="001C4C77" w:rsidRDefault="001C4C77" w:rsidP="00B36814">
      <w:pPr>
        <w:pStyle w:val="ListParagraph"/>
        <w:numPr>
          <w:ilvl w:val="0"/>
          <w:numId w:val="4"/>
        </w:numPr>
        <w:spacing w:after="0"/>
        <w:ind w:left="700"/>
      </w:pPr>
      <w:r>
        <w:t>19/00312/FUL and 19/00313/LBC – Kirkharle Hall, single storey extension</w:t>
      </w:r>
      <w:r w:rsidR="00F62CBC">
        <w:t xml:space="preserve"> – no objections</w:t>
      </w:r>
    </w:p>
    <w:p w14:paraId="33F34142" w14:textId="22B452C2" w:rsidR="00A40317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AE4987">
        <w:rPr>
          <w:b/>
        </w:rPr>
        <w:t>20</w:t>
      </w:r>
      <w:r w:rsidR="008A1EE0" w:rsidRPr="009C05EC">
        <w:rPr>
          <w:b/>
        </w:rPr>
        <w:t>/0</w:t>
      </w:r>
      <w:r w:rsidR="00F748A1" w:rsidRPr="009C05EC">
        <w:rPr>
          <w:b/>
        </w:rPr>
        <w:t>2</w:t>
      </w:r>
      <w:r w:rsidR="008A1EE0"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14:paraId="432877C6" w14:textId="268A1A4E" w:rsidR="00B36814" w:rsidRDefault="00B36814" w:rsidP="00B36814">
      <w:pPr>
        <w:pStyle w:val="ListParagraph"/>
        <w:numPr>
          <w:ilvl w:val="0"/>
          <w:numId w:val="6"/>
        </w:numPr>
        <w:spacing w:after="0"/>
      </w:pPr>
      <w:r>
        <w:t>18/04333/PRUTPO: TPO, St Bartholomew’s Church</w:t>
      </w:r>
      <w:r w:rsidR="00DC14A7">
        <w:t>.</w:t>
      </w:r>
    </w:p>
    <w:p w14:paraId="0287CA70" w14:textId="2041DB47" w:rsidR="00B36814" w:rsidRDefault="00B36814" w:rsidP="00B36814">
      <w:pPr>
        <w:pStyle w:val="ListParagraph"/>
        <w:numPr>
          <w:ilvl w:val="0"/>
          <w:numId w:val="6"/>
        </w:numPr>
        <w:spacing w:after="0"/>
      </w:pPr>
      <w:r>
        <w:t>18/04299/FUL: Wanneylaw, replacement of part roof/construction of dormer provide bedroom, bathroom and dressing room on first floor</w:t>
      </w:r>
      <w:r w:rsidR="00DC14A7">
        <w:t>.</w:t>
      </w:r>
    </w:p>
    <w:p w14:paraId="2E6DE68E" w14:textId="03345C44" w:rsidR="00B36814" w:rsidRPr="00D739A9" w:rsidRDefault="00B36814" w:rsidP="00B36814">
      <w:pPr>
        <w:pStyle w:val="ListParagraph"/>
        <w:numPr>
          <w:ilvl w:val="0"/>
          <w:numId w:val="6"/>
        </w:numPr>
        <w:spacing w:after="0"/>
      </w:pPr>
      <w:r>
        <w:t xml:space="preserve">18/04199/FUL: Land North West of Horncastle Cottage, create new farm access road, erect shed, replacement of </w:t>
      </w:r>
      <w:proofErr w:type="gramStart"/>
      <w:r>
        <w:t>general purpose</w:t>
      </w:r>
      <w:proofErr w:type="gramEnd"/>
      <w:r>
        <w:t xml:space="preserve"> building</w:t>
      </w:r>
      <w:r w:rsidR="00DC14A7">
        <w:t>.</w:t>
      </w:r>
    </w:p>
    <w:p w14:paraId="03775C98" w14:textId="77777777" w:rsidR="0084389D" w:rsidRDefault="0084389D" w:rsidP="00C81C4D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</w:p>
    <w:p w14:paraId="2F2D9B7E" w14:textId="72709019" w:rsidR="004E4C39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AE4987">
        <w:rPr>
          <w:b/>
        </w:rPr>
        <w:t>21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75C3BF80" w14:textId="77777777" w:rsidR="00BA037F" w:rsidRDefault="00C43F6E" w:rsidP="00C81C4D">
      <w:pPr>
        <w:spacing w:after="0"/>
        <w:rPr>
          <w:b/>
        </w:rPr>
      </w:pPr>
      <w:r w:rsidRPr="005F31FD">
        <w:rPr>
          <w:b/>
        </w:rPr>
        <w:t>Underground heating proposals:</w:t>
      </w:r>
    </w:p>
    <w:p w14:paraId="1E61E42F" w14:textId="571461AF" w:rsidR="00C96BE7" w:rsidRPr="005F31FD" w:rsidRDefault="00EF4399" w:rsidP="00C81C4D">
      <w:pPr>
        <w:spacing w:after="0"/>
      </w:pPr>
      <w:r>
        <w:t xml:space="preserve">Article had been placed in Hexham Courant requesting </w:t>
      </w:r>
      <w:r w:rsidR="00B36814">
        <w:t xml:space="preserve">grant </w:t>
      </w:r>
      <w:r>
        <w:t>applications as there were few large project proposals being submitted, and it could be some of these funds would be transferred to the Community Foundation fund</w:t>
      </w:r>
      <w:r w:rsidR="00B36814">
        <w:t xml:space="preserve"> for small schemes.</w:t>
      </w:r>
      <w:r w:rsidR="00A9507B">
        <w:t xml:space="preserve">  </w:t>
      </w:r>
      <w:r w:rsidR="005F31FD">
        <w:t>Community Action Northumberland had supplied details of an energy advisor</w:t>
      </w:r>
      <w:r w:rsidR="00A9507B">
        <w:t xml:space="preserve"> who could aid with underground heating </w:t>
      </w:r>
      <w:r w:rsidR="00DC14A7">
        <w:t xml:space="preserve">proposal </w:t>
      </w:r>
      <w:r w:rsidR="00A9507B">
        <w:t>and it was agreed to invite representation to the Annual meeting.</w:t>
      </w:r>
    </w:p>
    <w:p w14:paraId="2AE5258F" w14:textId="77777777" w:rsidR="0041179A" w:rsidRDefault="0041179A" w:rsidP="00C81C4D">
      <w:pPr>
        <w:spacing w:after="0"/>
        <w:rPr>
          <w:b/>
        </w:rPr>
      </w:pPr>
    </w:p>
    <w:p w14:paraId="591D312D" w14:textId="1A53440D" w:rsidR="00A357E3" w:rsidRPr="00A357E3" w:rsidRDefault="00A357E3" w:rsidP="00C81C4D">
      <w:pPr>
        <w:pStyle w:val="ListParagraph"/>
        <w:spacing w:after="0"/>
        <w:ind w:left="0"/>
        <w:rPr>
          <w:b/>
        </w:rPr>
      </w:pPr>
      <w:r w:rsidRPr="00A357E3">
        <w:rPr>
          <w:b/>
        </w:rPr>
        <w:t>2019/2</w:t>
      </w:r>
      <w:r w:rsidR="008F1C46">
        <w:rPr>
          <w:b/>
        </w:rPr>
        <w:t>2</w:t>
      </w:r>
      <w:r w:rsidRPr="00A357E3">
        <w:rPr>
          <w:b/>
        </w:rPr>
        <w:tab/>
        <w:t>Review of Internal Auditor/internal controls; Asset Register; Risk Assessment and Insurance Policy</w:t>
      </w:r>
    </w:p>
    <w:p w14:paraId="3E4E6253" w14:textId="4A68FA4A" w:rsidR="00CC00B7" w:rsidRDefault="00977990" w:rsidP="00C81C4D">
      <w:pPr>
        <w:spacing w:after="0"/>
      </w:pPr>
      <w:r>
        <w:t xml:space="preserve">Clerk to arrange internal audit with a retired Parish Clerk; the current system of internal controls was agreed as acceptable for the needs of the Parish Council – payments are only authorised at PC meetings and financial statements circulated to Cllr’s twice a year; </w:t>
      </w:r>
      <w:r w:rsidR="009374DB">
        <w:t xml:space="preserve">sentence stating the Clerk is not a signatory under item’s 2 and 3  to be deleted from </w:t>
      </w:r>
      <w:r>
        <w:t>the Risk Assessment</w:t>
      </w:r>
      <w:r w:rsidR="009374DB">
        <w:t>;</w:t>
      </w:r>
      <w:r>
        <w:t xml:space="preserve"> Asset Register reviewed and agreed as acceptable for the present needs of the Parish Council; Assets included in insurance policy</w:t>
      </w:r>
      <w:r w:rsidR="009374DB">
        <w:t xml:space="preserve"> and it was agreed to raise the figures for mowers and machinery and play area equipment to match those in the Asset Register, </w:t>
      </w:r>
      <w:r w:rsidR="00DC14A7">
        <w:t xml:space="preserve">with </w:t>
      </w:r>
      <w:r w:rsidR="009374DB">
        <w:t xml:space="preserve">street furniture to remain at </w:t>
      </w:r>
      <w:r w:rsidR="00DC14A7">
        <w:t>the c</w:t>
      </w:r>
      <w:r w:rsidR="009374DB">
        <w:t>urrent insurance value,</w:t>
      </w:r>
      <w:r>
        <w:t xml:space="preserve"> along with standard cover </w:t>
      </w:r>
      <w:r w:rsidR="00B36814">
        <w:t>including</w:t>
      </w:r>
      <w:r>
        <w:t xml:space="preserve"> Employee’s; Public Liability and Fidelity Guarantee,</w:t>
      </w:r>
    </w:p>
    <w:p w14:paraId="210CED74" w14:textId="77777777" w:rsidR="00977990" w:rsidRPr="00977990" w:rsidRDefault="00977990" w:rsidP="00C81C4D">
      <w:pPr>
        <w:spacing w:after="0"/>
      </w:pPr>
    </w:p>
    <w:p w14:paraId="6746E9DC" w14:textId="3A6E8E1B" w:rsidR="00E001A6" w:rsidRDefault="00E001A6" w:rsidP="00C81C4D">
      <w:pPr>
        <w:spacing w:after="0"/>
        <w:rPr>
          <w:b/>
        </w:rPr>
      </w:pPr>
      <w:r>
        <w:rPr>
          <w:b/>
        </w:rPr>
        <w:t>2019/2</w:t>
      </w:r>
      <w:r w:rsidR="008F1C46">
        <w:rPr>
          <w:b/>
        </w:rPr>
        <w:t>3</w:t>
      </w:r>
      <w:r>
        <w:rPr>
          <w:b/>
        </w:rPr>
        <w:tab/>
        <w:t>To confirm grasscutting arrangements 2019/2020</w:t>
      </w:r>
    </w:p>
    <w:p w14:paraId="189F612B" w14:textId="1E5DA7EA" w:rsidR="00CC00B7" w:rsidRDefault="0051753F" w:rsidP="00C81C4D">
      <w:pPr>
        <w:spacing w:after="0"/>
      </w:pPr>
      <w:r>
        <w:lastRenderedPageBreak/>
        <w:t>Current grasscutting personnel to carry on with duties for 2019/2020.</w:t>
      </w:r>
    </w:p>
    <w:p w14:paraId="5DC8327C" w14:textId="77777777" w:rsidR="00B36814" w:rsidRPr="00B36814" w:rsidRDefault="00B36814" w:rsidP="00C81C4D">
      <w:pPr>
        <w:spacing w:after="0"/>
      </w:pPr>
    </w:p>
    <w:p w14:paraId="6A1DC979" w14:textId="601ECCB0" w:rsidR="00C33EE0" w:rsidRPr="009C05EC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C46035" w:rsidRPr="009C05EC">
        <w:rPr>
          <w:b/>
        </w:rPr>
        <w:t>/</w:t>
      </w:r>
      <w:r w:rsidR="00AE4987">
        <w:rPr>
          <w:b/>
        </w:rPr>
        <w:t>2</w:t>
      </w:r>
      <w:r w:rsidR="008F1C46">
        <w:rPr>
          <w:b/>
        </w:rPr>
        <w:t>4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14:paraId="209D0441" w14:textId="1707FFAA" w:rsidR="00C96BE7" w:rsidRDefault="00F5529E" w:rsidP="00F5529E">
      <w:pPr>
        <w:pStyle w:val="ListParagraph"/>
        <w:numPr>
          <w:ilvl w:val="0"/>
          <w:numId w:val="7"/>
        </w:numPr>
        <w:spacing w:after="0"/>
      </w:pPr>
      <w:r>
        <w:t>E Rogerson reported dog fouling prevalent within the parish, and it was agreed the Parish Council would put an open letter in</w:t>
      </w:r>
      <w:r w:rsidR="00DC14A7">
        <w:t>to</w:t>
      </w:r>
      <w:r>
        <w:t xml:space="preserve"> Chimes newsletter to state the Parish Council had received complaints about dog fouling within the parish and would like to remind all dog owners th</w:t>
      </w:r>
      <w:r w:rsidR="00DC14A7">
        <w:t>ey have</w:t>
      </w:r>
      <w:r>
        <w:t xml:space="preserve"> a legal obligation to clean up after </w:t>
      </w:r>
      <w:r w:rsidR="00DC14A7">
        <w:t>their</w:t>
      </w:r>
      <w:r>
        <w:t xml:space="preserve"> animals and if anybody is discovered to be allowing dogs to foul in a public place, action w</w:t>
      </w:r>
      <w:r w:rsidR="00DC14A7">
        <w:t>ould</w:t>
      </w:r>
      <w:r>
        <w:t xml:space="preserve"> be taken.</w:t>
      </w:r>
    </w:p>
    <w:p w14:paraId="1F76D0CE" w14:textId="276C274C" w:rsidR="00F5529E" w:rsidRDefault="0053728E" w:rsidP="00F5529E">
      <w:pPr>
        <w:pStyle w:val="ListParagraph"/>
        <w:numPr>
          <w:ilvl w:val="0"/>
          <w:numId w:val="7"/>
        </w:numPr>
        <w:spacing w:after="0"/>
      </w:pPr>
      <w:r>
        <w:t xml:space="preserve">Request had been made for replacement reflective posts on entrances to road ends – Clerk to initially ask if these could be replaced by County Council, and if not, the Parish Council would </w:t>
      </w:r>
      <w:r w:rsidR="00DC14A7">
        <w:t xml:space="preserve">seek permission to </w:t>
      </w:r>
      <w:r>
        <w:t>replace.</w:t>
      </w:r>
    </w:p>
    <w:p w14:paraId="07C65771" w14:textId="3BEDED80" w:rsidR="0053728E" w:rsidRDefault="00DC14A7" w:rsidP="00F5529E">
      <w:pPr>
        <w:pStyle w:val="ListParagraph"/>
        <w:numPr>
          <w:ilvl w:val="0"/>
          <w:numId w:val="7"/>
        </w:numPr>
        <w:spacing w:after="0"/>
      </w:pPr>
      <w:r>
        <w:t>County Council currently actioning works to alleviate w</w:t>
      </w:r>
      <w:r w:rsidR="0053728E">
        <w:t>ater running on road</w:t>
      </w:r>
      <w:r w:rsidR="00A43B8F">
        <w:t xml:space="preserve"> </w:t>
      </w:r>
      <w:r>
        <w:t>near to East White Hill.</w:t>
      </w:r>
    </w:p>
    <w:p w14:paraId="5A535204" w14:textId="2E068A90" w:rsidR="00A43B8F" w:rsidRDefault="00A43B8F" w:rsidP="00F5529E">
      <w:pPr>
        <w:pStyle w:val="ListParagraph"/>
        <w:numPr>
          <w:ilvl w:val="0"/>
          <w:numId w:val="7"/>
        </w:numPr>
        <w:spacing w:after="0"/>
      </w:pPr>
      <w:r>
        <w:t xml:space="preserve">R Thornton </w:t>
      </w:r>
      <w:r w:rsidR="00DC14A7">
        <w:t>questioned</w:t>
      </w:r>
      <w:r>
        <w:t xml:space="preserve"> how successful the County Council roadside litter campaign had been, as recently a bin wagon had not been secured correctly with refuse strewn onto the main road.</w:t>
      </w:r>
    </w:p>
    <w:p w14:paraId="666853A6" w14:textId="32180475" w:rsidR="00A43B8F" w:rsidRDefault="00631F90" w:rsidP="00F5529E">
      <w:pPr>
        <w:pStyle w:val="ListParagraph"/>
        <w:numPr>
          <w:ilvl w:val="0"/>
          <w:numId w:val="7"/>
        </w:numPr>
        <w:spacing w:after="0"/>
      </w:pPr>
      <w:r>
        <w:t xml:space="preserve">Fallen tree trunk </w:t>
      </w:r>
      <w:r w:rsidR="00DC14A7">
        <w:t xml:space="preserve">reported </w:t>
      </w:r>
      <w:r>
        <w:t xml:space="preserve">on A68, </w:t>
      </w:r>
      <w:r w:rsidR="00DC14A7">
        <w:t>very close</w:t>
      </w:r>
      <w:r>
        <w:t xml:space="preserve"> to </w:t>
      </w:r>
      <w:r w:rsidR="00DC14A7">
        <w:t xml:space="preserve">the </w:t>
      </w:r>
      <w:r>
        <w:t xml:space="preserve">carriageway, on North side near to Beukely Farm, which could result </w:t>
      </w:r>
      <w:proofErr w:type="gramStart"/>
      <w:r>
        <w:t>in  a</w:t>
      </w:r>
      <w:proofErr w:type="gramEnd"/>
      <w:r>
        <w:t xml:space="preserve"> serious accident – Clerk to report to County Council.</w:t>
      </w:r>
    </w:p>
    <w:p w14:paraId="2AFB2067" w14:textId="77777777" w:rsidR="0051753F" w:rsidRPr="0051753F" w:rsidRDefault="0051753F" w:rsidP="00C81C4D">
      <w:pPr>
        <w:spacing w:after="0"/>
      </w:pPr>
    </w:p>
    <w:p w14:paraId="13C714F4" w14:textId="61FED789" w:rsidR="00C33EE0" w:rsidRPr="00324471" w:rsidRDefault="00DD2088" w:rsidP="00C81C4D">
      <w:pPr>
        <w:spacing w:after="0"/>
        <w:rPr>
          <w:b/>
        </w:rPr>
      </w:pPr>
      <w:r>
        <w:rPr>
          <w:b/>
        </w:rPr>
        <w:t>2019</w:t>
      </w:r>
      <w:r w:rsidR="00F35F5F" w:rsidRPr="00324471">
        <w:rPr>
          <w:b/>
        </w:rPr>
        <w:t>/</w:t>
      </w:r>
      <w:r w:rsidR="00AE4987">
        <w:rPr>
          <w:b/>
        </w:rPr>
        <w:t>2</w:t>
      </w:r>
      <w:r w:rsidR="00E001A6">
        <w:rPr>
          <w:b/>
        </w:rPr>
        <w:t>6</w:t>
      </w:r>
      <w:r w:rsidR="00AE029D">
        <w:rPr>
          <w:b/>
        </w:rPr>
        <w:tab/>
      </w:r>
      <w:r w:rsidR="00C33EE0" w:rsidRPr="00324471">
        <w:rPr>
          <w:b/>
        </w:rPr>
        <w:t>Date of next Meeting</w:t>
      </w:r>
    </w:p>
    <w:p w14:paraId="554CB53B" w14:textId="54806088" w:rsidR="00C263B0" w:rsidRPr="00BB51E2" w:rsidRDefault="00CC00B7" w:rsidP="00C81C4D">
      <w:pPr>
        <w:spacing w:after="0" w:line="276" w:lineRule="auto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The next meeting of Kirkwhelpington Parish Council will be held on Tuesday 7</w:t>
      </w:r>
      <w:r w:rsidRPr="00CC00B7">
        <w:rPr>
          <w:rFonts w:eastAsia="Calibri" w:cs="Arial"/>
          <w:vertAlign w:val="superscript"/>
          <w:lang w:val="en-GB"/>
        </w:rPr>
        <w:t>th</w:t>
      </w:r>
      <w:r>
        <w:rPr>
          <w:rFonts w:eastAsia="Calibri" w:cs="Arial"/>
          <w:lang w:val="en-GB"/>
        </w:rPr>
        <w:t xml:space="preserve"> May 2019 commencing after the Annual Parish Meeting at 7pm.</w:t>
      </w:r>
    </w:p>
    <w:p w14:paraId="0D2E4CD5" w14:textId="77777777" w:rsidR="00C263B0" w:rsidRDefault="00C263B0" w:rsidP="00C81C4D">
      <w:pPr>
        <w:spacing w:after="0"/>
        <w:rPr>
          <w:b/>
        </w:rPr>
      </w:pPr>
    </w:p>
    <w:p w14:paraId="38238711" w14:textId="77777777" w:rsidR="005170C0" w:rsidRPr="00084769" w:rsidRDefault="005170C0" w:rsidP="00C81C4D">
      <w:pPr>
        <w:spacing w:after="0"/>
        <w:rPr>
          <w:rFonts w:cs="Arial"/>
        </w:rPr>
      </w:pPr>
      <w:r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21B56448" w:rsidR="005170C0" w:rsidRDefault="005170C0" w:rsidP="00C81C4D">
      <w:pPr>
        <w:spacing w:after="0"/>
        <w:rPr>
          <w:rFonts w:cs="Arial"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p w14:paraId="46D4E9D5" w14:textId="711B7BC0" w:rsidR="00D268C9" w:rsidRDefault="00D268C9" w:rsidP="00C81C4D">
      <w:pPr>
        <w:spacing w:after="0"/>
        <w:rPr>
          <w:rFonts w:cs="Arial"/>
        </w:rPr>
      </w:pPr>
    </w:p>
    <w:p w14:paraId="466759C1" w14:textId="501B1BBD" w:rsidR="00D268C9" w:rsidRPr="005170C0" w:rsidRDefault="00D268C9" w:rsidP="00C81C4D">
      <w:pPr>
        <w:spacing w:after="0"/>
        <w:rPr>
          <w:b/>
        </w:rPr>
      </w:pPr>
      <w:r>
        <w:rPr>
          <w:rFonts w:cs="Arial"/>
        </w:rPr>
        <w:t xml:space="preserve">The meeting closed at </w:t>
      </w:r>
      <w:r w:rsidR="00673ED9">
        <w:rPr>
          <w:rFonts w:cs="Arial"/>
        </w:rPr>
        <w:t>910pm</w:t>
      </w:r>
    </w:p>
    <w:sectPr w:rsidR="00D268C9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3B5C" w14:textId="77777777" w:rsidR="004454D5" w:rsidRDefault="004454D5" w:rsidP="00D52CEC">
      <w:pPr>
        <w:spacing w:after="0"/>
      </w:pPr>
      <w:r>
        <w:separator/>
      </w:r>
    </w:p>
  </w:endnote>
  <w:endnote w:type="continuationSeparator" w:id="0">
    <w:p w14:paraId="28E5811A" w14:textId="77777777" w:rsidR="004454D5" w:rsidRDefault="004454D5" w:rsidP="00D52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6FFD" w14:textId="77777777" w:rsidR="00D52CEC" w:rsidRDefault="00D5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A2D0" w14:textId="77777777" w:rsidR="00D52CEC" w:rsidRDefault="00D5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8CB" w14:textId="77777777" w:rsidR="00D52CEC" w:rsidRDefault="00D5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528A" w14:textId="77777777" w:rsidR="004454D5" w:rsidRDefault="004454D5" w:rsidP="00D52CEC">
      <w:pPr>
        <w:spacing w:after="0"/>
      </w:pPr>
      <w:r>
        <w:separator/>
      </w:r>
    </w:p>
  </w:footnote>
  <w:footnote w:type="continuationSeparator" w:id="0">
    <w:p w14:paraId="0BD2794B" w14:textId="77777777" w:rsidR="004454D5" w:rsidRDefault="004454D5" w:rsidP="00D52C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077F" w14:textId="77777777" w:rsidR="00D52CEC" w:rsidRDefault="00D52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435529"/>
      <w:docPartObj>
        <w:docPartGallery w:val="Watermarks"/>
        <w:docPartUnique/>
      </w:docPartObj>
    </w:sdtPr>
    <w:sdtContent>
      <w:p w14:paraId="7671D53F" w14:textId="69DA2C5E" w:rsidR="00D52CEC" w:rsidRDefault="00D52CEC">
        <w:pPr>
          <w:pStyle w:val="Header"/>
        </w:pPr>
        <w:r>
          <w:rPr>
            <w:noProof/>
          </w:rPr>
          <w:pict w14:anchorId="363CA2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960D" w14:textId="77777777" w:rsidR="00D52CEC" w:rsidRDefault="00D5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C7889"/>
    <w:multiLevelType w:val="hybridMultilevel"/>
    <w:tmpl w:val="BFAA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7C5"/>
    <w:multiLevelType w:val="hybridMultilevel"/>
    <w:tmpl w:val="9522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263C"/>
    <w:multiLevelType w:val="hybridMultilevel"/>
    <w:tmpl w:val="26B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4F95"/>
    <w:multiLevelType w:val="hybridMultilevel"/>
    <w:tmpl w:val="268A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0450"/>
    <w:multiLevelType w:val="hybridMultilevel"/>
    <w:tmpl w:val="1FA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4054E"/>
    <w:rsid w:val="0004494F"/>
    <w:rsid w:val="000456B9"/>
    <w:rsid w:val="000618E9"/>
    <w:rsid w:val="00067AC4"/>
    <w:rsid w:val="0007644D"/>
    <w:rsid w:val="00076CB9"/>
    <w:rsid w:val="00077438"/>
    <w:rsid w:val="00082D9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113AD6"/>
    <w:rsid w:val="00117B21"/>
    <w:rsid w:val="001325DE"/>
    <w:rsid w:val="001419CB"/>
    <w:rsid w:val="00144DC5"/>
    <w:rsid w:val="0014737D"/>
    <w:rsid w:val="00171A83"/>
    <w:rsid w:val="001725A1"/>
    <w:rsid w:val="00173D36"/>
    <w:rsid w:val="00174193"/>
    <w:rsid w:val="001752BE"/>
    <w:rsid w:val="0019451E"/>
    <w:rsid w:val="001971F9"/>
    <w:rsid w:val="001B0F9D"/>
    <w:rsid w:val="001B3793"/>
    <w:rsid w:val="001B7AE9"/>
    <w:rsid w:val="001C4B3B"/>
    <w:rsid w:val="001C4C77"/>
    <w:rsid w:val="001D1550"/>
    <w:rsid w:val="001E1A4E"/>
    <w:rsid w:val="001E7FCB"/>
    <w:rsid w:val="001F0B09"/>
    <w:rsid w:val="00204459"/>
    <w:rsid w:val="00217DEB"/>
    <w:rsid w:val="00237190"/>
    <w:rsid w:val="002414C5"/>
    <w:rsid w:val="002539D1"/>
    <w:rsid w:val="00261CEB"/>
    <w:rsid w:val="00263FF2"/>
    <w:rsid w:val="0027321A"/>
    <w:rsid w:val="00280AD9"/>
    <w:rsid w:val="0028316A"/>
    <w:rsid w:val="002B586E"/>
    <w:rsid w:val="002C0BC7"/>
    <w:rsid w:val="002C1544"/>
    <w:rsid w:val="002D451D"/>
    <w:rsid w:val="002E5CDF"/>
    <w:rsid w:val="002F6264"/>
    <w:rsid w:val="00310F9A"/>
    <w:rsid w:val="00315D38"/>
    <w:rsid w:val="00322B02"/>
    <w:rsid w:val="00324471"/>
    <w:rsid w:val="00333DB7"/>
    <w:rsid w:val="00353EDF"/>
    <w:rsid w:val="00357350"/>
    <w:rsid w:val="003653B1"/>
    <w:rsid w:val="00365D50"/>
    <w:rsid w:val="00370CEC"/>
    <w:rsid w:val="00386317"/>
    <w:rsid w:val="003A5CA6"/>
    <w:rsid w:val="003E050D"/>
    <w:rsid w:val="003F3EE2"/>
    <w:rsid w:val="0041179A"/>
    <w:rsid w:val="004344B8"/>
    <w:rsid w:val="00436412"/>
    <w:rsid w:val="00444638"/>
    <w:rsid w:val="004454D5"/>
    <w:rsid w:val="0045155B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170C0"/>
    <w:rsid w:val="0051720C"/>
    <w:rsid w:val="0051753F"/>
    <w:rsid w:val="00517720"/>
    <w:rsid w:val="005243CA"/>
    <w:rsid w:val="0053728E"/>
    <w:rsid w:val="005436D0"/>
    <w:rsid w:val="00543948"/>
    <w:rsid w:val="00553A02"/>
    <w:rsid w:val="00553CB3"/>
    <w:rsid w:val="00556CFE"/>
    <w:rsid w:val="0057361C"/>
    <w:rsid w:val="00590DE3"/>
    <w:rsid w:val="00593859"/>
    <w:rsid w:val="005A0FE6"/>
    <w:rsid w:val="005A5445"/>
    <w:rsid w:val="005B794B"/>
    <w:rsid w:val="005C2C19"/>
    <w:rsid w:val="005C392E"/>
    <w:rsid w:val="005F159B"/>
    <w:rsid w:val="005F31FD"/>
    <w:rsid w:val="005F3D1B"/>
    <w:rsid w:val="0060347E"/>
    <w:rsid w:val="0060540E"/>
    <w:rsid w:val="006077D5"/>
    <w:rsid w:val="00610ADA"/>
    <w:rsid w:val="00621217"/>
    <w:rsid w:val="00631F90"/>
    <w:rsid w:val="00636F74"/>
    <w:rsid w:val="00644F1F"/>
    <w:rsid w:val="00646EDB"/>
    <w:rsid w:val="00650504"/>
    <w:rsid w:val="006533B3"/>
    <w:rsid w:val="00670A37"/>
    <w:rsid w:val="0067312A"/>
    <w:rsid w:val="006737BA"/>
    <w:rsid w:val="00673ED9"/>
    <w:rsid w:val="006A01C9"/>
    <w:rsid w:val="006A1B0C"/>
    <w:rsid w:val="006B6240"/>
    <w:rsid w:val="006C1AD9"/>
    <w:rsid w:val="006D6450"/>
    <w:rsid w:val="006D7E9F"/>
    <w:rsid w:val="006E7ABB"/>
    <w:rsid w:val="006F287E"/>
    <w:rsid w:val="00700FB2"/>
    <w:rsid w:val="00711FC5"/>
    <w:rsid w:val="00761950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C56DB"/>
    <w:rsid w:val="007D38FA"/>
    <w:rsid w:val="007D7105"/>
    <w:rsid w:val="007D74FD"/>
    <w:rsid w:val="007F2067"/>
    <w:rsid w:val="007F75CF"/>
    <w:rsid w:val="00815303"/>
    <w:rsid w:val="00820711"/>
    <w:rsid w:val="00827A58"/>
    <w:rsid w:val="0084389D"/>
    <w:rsid w:val="00845B49"/>
    <w:rsid w:val="00845C27"/>
    <w:rsid w:val="00857E84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F1C46"/>
    <w:rsid w:val="008F2E22"/>
    <w:rsid w:val="00915C1C"/>
    <w:rsid w:val="009374DB"/>
    <w:rsid w:val="009431A5"/>
    <w:rsid w:val="00943B30"/>
    <w:rsid w:val="0095219A"/>
    <w:rsid w:val="009576CF"/>
    <w:rsid w:val="00977509"/>
    <w:rsid w:val="00977990"/>
    <w:rsid w:val="009936CE"/>
    <w:rsid w:val="009A6ED7"/>
    <w:rsid w:val="009C05EC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57E3"/>
    <w:rsid w:val="00A35C98"/>
    <w:rsid w:val="00A37B6C"/>
    <w:rsid w:val="00A40317"/>
    <w:rsid w:val="00A4164C"/>
    <w:rsid w:val="00A43B8F"/>
    <w:rsid w:val="00A44856"/>
    <w:rsid w:val="00A44B85"/>
    <w:rsid w:val="00A72813"/>
    <w:rsid w:val="00A74685"/>
    <w:rsid w:val="00A85F26"/>
    <w:rsid w:val="00A9079E"/>
    <w:rsid w:val="00A90AEF"/>
    <w:rsid w:val="00A90FC3"/>
    <w:rsid w:val="00A914F0"/>
    <w:rsid w:val="00A9507B"/>
    <w:rsid w:val="00AA09F9"/>
    <w:rsid w:val="00AA22C6"/>
    <w:rsid w:val="00AA47EC"/>
    <w:rsid w:val="00AB11DD"/>
    <w:rsid w:val="00AC6E13"/>
    <w:rsid w:val="00AE029D"/>
    <w:rsid w:val="00AE4987"/>
    <w:rsid w:val="00AE6248"/>
    <w:rsid w:val="00AF6275"/>
    <w:rsid w:val="00B167DA"/>
    <w:rsid w:val="00B266BF"/>
    <w:rsid w:val="00B36814"/>
    <w:rsid w:val="00B45068"/>
    <w:rsid w:val="00B47CF0"/>
    <w:rsid w:val="00B509B2"/>
    <w:rsid w:val="00B52144"/>
    <w:rsid w:val="00B83C17"/>
    <w:rsid w:val="00B872D4"/>
    <w:rsid w:val="00B92724"/>
    <w:rsid w:val="00BA037F"/>
    <w:rsid w:val="00BA3BE0"/>
    <w:rsid w:val="00BB20CD"/>
    <w:rsid w:val="00BB51E2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43F6E"/>
    <w:rsid w:val="00C46035"/>
    <w:rsid w:val="00C639DB"/>
    <w:rsid w:val="00C776C0"/>
    <w:rsid w:val="00C81C4D"/>
    <w:rsid w:val="00C852BF"/>
    <w:rsid w:val="00C96BE7"/>
    <w:rsid w:val="00CB079B"/>
    <w:rsid w:val="00CB17C9"/>
    <w:rsid w:val="00CB21AD"/>
    <w:rsid w:val="00CB2CD4"/>
    <w:rsid w:val="00CC00B7"/>
    <w:rsid w:val="00CC09FB"/>
    <w:rsid w:val="00CC5340"/>
    <w:rsid w:val="00CE0228"/>
    <w:rsid w:val="00CE0BBB"/>
    <w:rsid w:val="00CE0CEF"/>
    <w:rsid w:val="00CE34F2"/>
    <w:rsid w:val="00D25C25"/>
    <w:rsid w:val="00D268C9"/>
    <w:rsid w:val="00D37509"/>
    <w:rsid w:val="00D44F59"/>
    <w:rsid w:val="00D52CEC"/>
    <w:rsid w:val="00D531B1"/>
    <w:rsid w:val="00D60DE5"/>
    <w:rsid w:val="00D72389"/>
    <w:rsid w:val="00D72D39"/>
    <w:rsid w:val="00D76CC2"/>
    <w:rsid w:val="00D83317"/>
    <w:rsid w:val="00D83DA9"/>
    <w:rsid w:val="00D83DBB"/>
    <w:rsid w:val="00DA2902"/>
    <w:rsid w:val="00DA6687"/>
    <w:rsid w:val="00DA6BAA"/>
    <w:rsid w:val="00DB78EE"/>
    <w:rsid w:val="00DC14A7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25399"/>
    <w:rsid w:val="00E26F8D"/>
    <w:rsid w:val="00E44479"/>
    <w:rsid w:val="00E637C2"/>
    <w:rsid w:val="00E63921"/>
    <w:rsid w:val="00E70E51"/>
    <w:rsid w:val="00E828F2"/>
    <w:rsid w:val="00E86E44"/>
    <w:rsid w:val="00E96709"/>
    <w:rsid w:val="00EC2237"/>
    <w:rsid w:val="00EE48C5"/>
    <w:rsid w:val="00EE5CE0"/>
    <w:rsid w:val="00EF33AA"/>
    <w:rsid w:val="00EF4399"/>
    <w:rsid w:val="00F12AD3"/>
    <w:rsid w:val="00F14961"/>
    <w:rsid w:val="00F165FB"/>
    <w:rsid w:val="00F21ACD"/>
    <w:rsid w:val="00F35F5F"/>
    <w:rsid w:val="00F442E8"/>
    <w:rsid w:val="00F5529E"/>
    <w:rsid w:val="00F620E4"/>
    <w:rsid w:val="00F62CBC"/>
    <w:rsid w:val="00F7119F"/>
    <w:rsid w:val="00F748A1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E05AE"/>
    <w:rsid w:val="00FE065D"/>
    <w:rsid w:val="00FE197C"/>
    <w:rsid w:val="00FE299B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C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CEC"/>
  </w:style>
  <w:style w:type="paragraph" w:styleId="Footer">
    <w:name w:val="footer"/>
    <w:basedOn w:val="Normal"/>
    <w:link w:val="FooterChar"/>
    <w:uiPriority w:val="99"/>
    <w:unhideWhenUsed/>
    <w:rsid w:val="00D52C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 miller</cp:lastModifiedBy>
  <cp:revision>2</cp:revision>
  <cp:lastPrinted>2019-03-06T15:27:00Z</cp:lastPrinted>
  <dcterms:created xsi:type="dcterms:W3CDTF">2019-03-06T15:27:00Z</dcterms:created>
  <dcterms:modified xsi:type="dcterms:W3CDTF">2019-03-06T15:27:00Z</dcterms:modified>
</cp:coreProperties>
</file>