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8BC" w:rsidRDefault="008178BC" w:rsidP="008178BC">
      <w:pPr>
        <w:spacing w:after="0"/>
        <w:rPr>
          <w:rFonts w:cs="Arial"/>
          <w:sz w:val="24"/>
          <w:szCs w:val="24"/>
        </w:rPr>
      </w:pPr>
      <w:r>
        <w:rPr>
          <w:rFonts w:cs="Arial"/>
          <w:sz w:val="24"/>
          <w:szCs w:val="24"/>
        </w:rPr>
        <w:t>Minutes of the Meeting held in the Parish Hall on Friday 1</w:t>
      </w:r>
      <w:r>
        <w:rPr>
          <w:rFonts w:cs="Arial"/>
          <w:sz w:val="24"/>
          <w:szCs w:val="24"/>
          <w:vertAlign w:val="superscript"/>
        </w:rPr>
        <w:t>st</w:t>
      </w:r>
      <w:r>
        <w:rPr>
          <w:rFonts w:cs="Arial"/>
          <w:sz w:val="24"/>
          <w:szCs w:val="24"/>
        </w:rPr>
        <w:t xml:space="preserve"> July 2016 at 7.30pm</w:t>
      </w:r>
    </w:p>
    <w:p w:rsidR="008178BC" w:rsidRDefault="008178BC" w:rsidP="008178BC">
      <w:pPr>
        <w:spacing w:after="0"/>
        <w:jc w:val="both"/>
        <w:rPr>
          <w:sz w:val="24"/>
          <w:szCs w:val="24"/>
        </w:rPr>
      </w:pPr>
      <w:r>
        <w:rPr>
          <w:rFonts w:cs="Arial"/>
          <w:b/>
          <w:sz w:val="28"/>
          <w:szCs w:val="28"/>
        </w:rPr>
        <w:t>Present</w:t>
      </w:r>
      <w:r>
        <w:rPr>
          <w:rFonts w:cs="Arial"/>
          <w:b/>
          <w:sz w:val="24"/>
          <w:szCs w:val="24"/>
        </w:rPr>
        <w:t xml:space="preserve">: </w:t>
      </w:r>
      <w:r>
        <w:rPr>
          <w:sz w:val="24"/>
          <w:szCs w:val="24"/>
        </w:rPr>
        <w:t>Royston Symons,</w:t>
      </w:r>
      <w:r>
        <w:rPr>
          <w:rFonts w:cs="Arial"/>
          <w:sz w:val="24"/>
          <w:szCs w:val="24"/>
        </w:rPr>
        <w:t xml:space="preserve"> Brian Pollard, </w:t>
      </w:r>
      <w:r>
        <w:rPr>
          <w:sz w:val="24"/>
          <w:szCs w:val="24"/>
        </w:rPr>
        <w:t>Andrew Hargreaves, Sheridon Rosser, Peter Harwood, Graham Tape, Maxwell Allin, Pamela Brewer (clerk), and 1 member of the public for part of the meeting</w:t>
      </w:r>
    </w:p>
    <w:p w:rsidR="008178BC" w:rsidRDefault="008178BC" w:rsidP="008178BC">
      <w:pPr>
        <w:spacing w:after="0"/>
        <w:rPr>
          <w:sz w:val="24"/>
          <w:szCs w:val="24"/>
        </w:rPr>
      </w:pPr>
      <w:r>
        <w:rPr>
          <w:rFonts w:cs="Arial"/>
          <w:b/>
          <w:sz w:val="28"/>
          <w:szCs w:val="28"/>
        </w:rPr>
        <w:t>Apologies</w:t>
      </w:r>
      <w:r>
        <w:rPr>
          <w:rFonts w:cs="Arial"/>
          <w:b/>
          <w:sz w:val="24"/>
          <w:szCs w:val="24"/>
        </w:rPr>
        <w:t xml:space="preserve">: </w:t>
      </w:r>
      <w:r>
        <w:rPr>
          <w:sz w:val="24"/>
          <w:szCs w:val="24"/>
        </w:rPr>
        <w:t>Margaret</w:t>
      </w:r>
      <w:r>
        <w:rPr>
          <w:rFonts w:cs="Arial"/>
          <w:sz w:val="24"/>
          <w:szCs w:val="24"/>
        </w:rPr>
        <w:t xml:space="preserve"> </w:t>
      </w:r>
      <w:r>
        <w:rPr>
          <w:sz w:val="24"/>
          <w:szCs w:val="24"/>
        </w:rPr>
        <w:t>Cleave, Christine Hobbs, Paul Wingard</w:t>
      </w:r>
    </w:p>
    <w:p w:rsidR="008178BC" w:rsidRDefault="008178BC" w:rsidP="008178BC">
      <w:pPr>
        <w:spacing w:after="0"/>
        <w:rPr>
          <w:sz w:val="24"/>
          <w:szCs w:val="24"/>
        </w:rPr>
      </w:pPr>
      <w:r>
        <w:rPr>
          <w:b/>
          <w:sz w:val="28"/>
          <w:szCs w:val="28"/>
        </w:rPr>
        <w:t>Public Comment Session:</w:t>
      </w:r>
      <w:r>
        <w:rPr>
          <w:sz w:val="24"/>
          <w:szCs w:val="24"/>
        </w:rPr>
        <w:t xml:space="preserve"> Dr Alan Whittle gave the council an update on planning matters at </w:t>
      </w:r>
      <w:proofErr w:type="spellStart"/>
      <w:r>
        <w:rPr>
          <w:sz w:val="24"/>
          <w:szCs w:val="24"/>
        </w:rPr>
        <w:t>Barnhurst</w:t>
      </w:r>
      <w:proofErr w:type="spellEnd"/>
      <w:r>
        <w:rPr>
          <w:sz w:val="24"/>
          <w:szCs w:val="24"/>
        </w:rPr>
        <w:t>.  An enforcement case is being set up to enable officers to check on size of terrace built at the property compared with that authorised PA15/05897.  Matters on the recent “Certificate of lawful development” show a very generous interpretation of the law having used 2005 guidance rather than more recent statute. Clerk to liase with Dr Whittle with copies of correspondence to be sent to council leader &amp; CEO</w:t>
      </w:r>
    </w:p>
    <w:p w:rsidR="008178BC" w:rsidRDefault="008178BC" w:rsidP="008178BC">
      <w:pPr>
        <w:spacing w:after="0"/>
        <w:rPr>
          <w:sz w:val="24"/>
          <w:szCs w:val="24"/>
        </w:rPr>
      </w:pPr>
      <w:r>
        <w:rPr>
          <w:b/>
          <w:sz w:val="28"/>
          <w:szCs w:val="28"/>
        </w:rPr>
        <w:t>Minutes:</w:t>
      </w:r>
      <w:r>
        <w:rPr>
          <w:sz w:val="24"/>
          <w:szCs w:val="24"/>
        </w:rPr>
        <w:t xml:space="preserve"> The minutes of the last meeting which had been distributed were agreed and signed by Chairman Royston Symons</w:t>
      </w:r>
    </w:p>
    <w:p w:rsidR="008178BC" w:rsidRDefault="008178BC" w:rsidP="008178BC">
      <w:pPr>
        <w:spacing w:after="0"/>
        <w:rPr>
          <w:b/>
          <w:sz w:val="28"/>
          <w:szCs w:val="28"/>
        </w:rPr>
      </w:pPr>
      <w:r>
        <w:rPr>
          <w:b/>
          <w:sz w:val="28"/>
          <w:szCs w:val="28"/>
        </w:rPr>
        <w:t xml:space="preserve">Matters arising: </w:t>
      </w:r>
    </w:p>
    <w:p w:rsidR="008178BC" w:rsidRDefault="008178BC" w:rsidP="008178BC">
      <w:pPr>
        <w:ind w:left="644"/>
        <w:rPr>
          <w:sz w:val="24"/>
          <w:szCs w:val="24"/>
        </w:rPr>
      </w:pPr>
      <w:r>
        <w:rPr>
          <w:b/>
          <w:sz w:val="24"/>
          <w:szCs w:val="24"/>
        </w:rPr>
        <w:t>Defibrillators:</w:t>
      </w:r>
      <w:r>
        <w:rPr>
          <w:sz w:val="24"/>
          <w:szCs w:val="24"/>
        </w:rPr>
        <w:t xml:space="preserve"> The clerk to find out more details on various types of defibrillator available before making a decision on whether to progress</w:t>
      </w:r>
    </w:p>
    <w:p w:rsidR="008178BC" w:rsidRDefault="008178BC" w:rsidP="008178BC">
      <w:pPr>
        <w:ind w:left="644"/>
        <w:rPr>
          <w:sz w:val="24"/>
          <w:szCs w:val="24"/>
        </w:rPr>
      </w:pPr>
      <w:r>
        <w:rPr>
          <w:b/>
          <w:sz w:val="24"/>
          <w:szCs w:val="24"/>
        </w:rPr>
        <w:t>Local Devolution fund</w:t>
      </w:r>
      <w:r>
        <w:rPr>
          <w:sz w:val="24"/>
          <w:szCs w:val="24"/>
        </w:rPr>
        <w:t>: An application has made for broadband installation at the Parish Hall</w:t>
      </w:r>
    </w:p>
    <w:p w:rsidR="008178BC" w:rsidRDefault="008178BC" w:rsidP="008178BC">
      <w:pPr>
        <w:ind w:left="644"/>
        <w:rPr>
          <w:sz w:val="24"/>
          <w:szCs w:val="24"/>
        </w:rPr>
      </w:pPr>
      <w:r>
        <w:rPr>
          <w:b/>
          <w:sz w:val="24"/>
          <w:szCs w:val="24"/>
        </w:rPr>
        <w:t>Milestone:</w:t>
      </w:r>
      <w:r>
        <w:rPr>
          <w:sz w:val="24"/>
          <w:szCs w:val="24"/>
        </w:rPr>
        <w:t xml:space="preserve"> There has been some minor damage to the listed stone near Thurlibeer, presumably caused with mechanical trimmer during verge trimming.  Royston Symons has sprayed weed killer around the site and marked it so that the milestone is visible.  A letter being sent to Cormac explaining temporary action taken, requesting permanent protection and requesting that hedge cutting contractors become away of the Listed structure.</w:t>
      </w:r>
    </w:p>
    <w:p w:rsidR="008178BC" w:rsidRDefault="008178BC" w:rsidP="008178BC">
      <w:pPr>
        <w:ind w:left="644"/>
      </w:pPr>
      <w:r>
        <w:rPr>
          <w:b/>
          <w:sz w:val="24"/>
          <w:szCs w:val="24"/>
        </w:rPr>
        <w:t>Pigsdon Quarry:</w:t>
      </w:r>
      <w:r>
        <w:rPr>
          <w:sz w:val="24"/>
          <w:szCs w:val="24"/>
        </w:rPr>
        <w:t xml:space="preserve"> A letter has been sent to Scott Mann MP regarding lack of action on pollution incidents following discussions at the last meeting – no reply at present.  It was also highlighted that Glendinnings are proposing extension to their quarry in the Dartmoor National Park at </w:t>
      </w:r>
      <w:proofErr w:type="spellStart"/>
      <w:r>
        <w:rPr>
          <w:sz w:val="24"/>
          <w:szCs w:val="24"/>
        </w:rPr>
        <w:t>Linhay</w:t>
      </w:r>
      <w:proofErr w:type="spellEnd"/>
      <w:r>
        <w:rPr>
          <w:sz w:val="24"/>
          <w:szCs w:val="24"/>
        </w:rPr>
        <w:t xml:space="preserve"> Hill and it was unanimously agreed to forward comments to the relevant planning department regarding ongoing issues at Pigsdon.</w:t>
      </w:r>
    </w:p>
    <w:p w:rsidR="008178BC" w:rsidRDefault="008178BC" w:rsidP="008178BC">
      <w:pPr>
        <w:ind w:left="644"/>
      </w:pPr>
      <w:r>
        <w:rPr>
          <w:b/>
          <w:sz w:val="24"/>
          <w:szCs w:val="24"/>
        </w:rPr>
        <w:t>Norton Barton Local Development Order (LDO):</w:t>
      </w:r>
      <w:r>
        <w:t xml:space="preserve"> </w:t>
      </w:r>
      <w:r>
        <w:rPr>
          <w:sz w:val="24"/>
          <w:szCs w:val="24"/>
        </w:rPr>
        <w:t xml:space="preserve">The strategic Planning Officer has acknowledged the council’s comments and </w:t>
      </w:r>
      <w:proofErr w:type="gramStart"/>
      <w:r>
        <w:rPr>
          <w:sz w:val="24"/>
          <w:szCs w:val="24"/>
        </w:rPr>
        <w:t>agree</w:t>
      </w:r>
      <w:proofErr w:type="gramEnd"/>
      <w:r>
        <w:rPr>
          <w:sz w:val="24"/>
          <w:szCs w:val="24"/>
        </w:rPr>
        <w:t xml:space="preserve"> on the need to resurface the road, address junction alignment with B3254 and provide additional passing bays along the road.  The draft LDO also conditions the requirement for a traffic management plan.</w:t>
      </w:r>
    </w:p>
    <w:p w:rsidR="008178BC" w:rsidRDefault="008178BC" w:rsidP="008178BC">
      <w:pPr>
        <w:ind w:left="644"/>
      </w:pPr>
      <w:r>
        <w:rPr>
          <w:b/>
          <w:sz w:val="24"/>
          <w:szCs w:val="24"/>
        </w:rPr>
        <w:t>Grimscott Commons:</w:t>
      </w:r>
      <w:r>
        <w:rPr>
          <w:sz w:val="24"/>
          <w:szCs w:val="24"/>
        </w:rPr>
        <w:t xml:space="preserve"> A reply received from Ms Little disputing the fact that a path has been laid across Common land to her adjoining property.  The matter to be taken further through auspices of CALC after details marked on map which Maxwell Allin agreed to forward to the clerk</w:t>
      </w:r>
      <w:r>
        <w:t>.</w:t>
      </w:r>
    </w:p>
    <w:p w:rsidR="008178BC" w:rsidRDefault="008178BC" w:rsidP="008178BC">
      <w:pPr>
        <w:ind w:left="644"/>
        <w:rPr>
          <w:sz w:val="24"/>
          <w:szCs w:val="24"/>
        </w:rPr>
      </w:pPr>
      <w:r>
        <w:rPr>
          <w:b/>
          <w:sz w:val="24"/>
          <w:szCs w:val="24"/>
        </w:rPr>
        <w:lastRenderedPageBreak/>
        <w:t>Parish Archive room:</w:t>
      </w:r>
      <w:r>
        <w:rPr>
          <w:sz w:val="24"/>
          <w:szCs w:val="24"/>
        </w:rPr>
        <w:t xml:space="preserve">  A grant application has been submitted to the Heritage Lottery Fund and decision will be made at their August meeting</w:t>
      </w:r>
    </w:p>
    <w:p w:rsidR="008178BC" w:rsidRDefault="008178BC" w:rsidP="008178BC">
      <w:pPr>
        <w:ind w:left="644"/>
        <w:rPr>
          <w:sz w:val="24"/>
          <w:szCs w:val="24"/>
        </w:rPr>
      </w:pPr>
      <w:r>
        <w:rPr>
          <w:b/>
          <w:sz w:val="24"/>
          <w:szCs w:val="24"/>
        </w:rPr>
        <w:t>Footpath map</w:t>
      </w:r>
      <w:r>
        <w:t xml:space="preserve"> </w:t>
      </w:r>
      <w:r>
        <w:rPr>
          <w:sz w:val="24"/>
          <w:szCs w:val="24"/>
        </w:rPr>
        <w:t>– It was suggested that paths 7 &amp; 8 should be next ones for Parish News insert but delay likely until councillors have walked paths and brought details back to Sheridon.</w:t>
      </w:r>
    </w:p>
    <w:p w:rsidR="008178BC" w:rsidRDefault="008178BC" w:rsidP="008178BC">
      <w:pPr>
        <w:ind w:left="644"/>
        <w:rPr>
          <w:sz w:val="24"/>
          <w:szCs w:val="24"/>
        </w:rPr>
      </w:pPr>
      <w:r>
        <w:rPr>
          <w:b/>
          <w:sz w:val="24"/>
          <w:szCs w:val="24"/>
        </w:rPr>
        <w:t xml:space="preserve">Mobile homes /Enforcement notifications: </w:t>
      </w:r>
      <w:r>
        <w:rPr>
          <w:sz w:val="24"/>
          <w:szCs w:val="24"/>
        </w:rPr>
        <w:t>Concerns over lack of control on enforcement cases to be brought to attention of Cornwall Council’s CEO and leader highlighting remarks made by Mr Pollard (Leader) at meeting held in Bude 3/6/15 “enforcement is having more resources put in”.</w:t>
      </w:r>
    </w:p>
    <w:p w:rsidR="008178BC" w:rsidRDefault="008178BC" w:rsidP="008178BC">
      <w:pPr>
        <w:spacing w:after="0"/>
        <w:rPr>
          <w:b/>
          <w:sz w:val="24"/>
          <w:szCs w:val="24"/>
        </w:rPr>
      </w:pPr>
      <w:r>
        <w:rPr>
          <w:b/>
          <w:sz w:val="24"/>
          <w:szCs w:val="24"/>
        </w:rPr>
        <w:t>Planning Applications:</w:t>
      </w:r>
    </w:p>
    <w:p w:rsidR="008178BC" w:rsidRDefault="008178BC" w:rsidP="008178BC">
      <w:pPr>
        <w:ind w:left="644"/>
        <w:rPr>
          <w:color w:val="0F243E"/>
        </w:rPr>
      </w:pPr>
      <w:r>
        <w:rPr>
          <w:b/>
          <w:color w:val="0F243E"/>
          <w:sz w:val="24"/>
          <w:szCs w:val="24"/>
        </w:rPr>
        <w:t>PA16/05550</w:t>
      </w:r>
      <w:r>
        <w:rPr>
          <w:b/>
          <w:color w:val="0F243E"/>
          <w:sz w:val="28"/>
          <w:szCs w:val="28"/>
        </w:rPr>
        <w:t xml:space="preserve"> </w:t>
      </w:r>
      <w:r>
        <w:rPr>
          <w:color w:val="0F243E"/>
          <w:sz w:val="24"/>
          <w:szCs w:val="24"/>
        </w:rPr>
        <w:t xml:space="preserve">Proposed extension to holiday let at </w:t>
      </w:r>
      <w:proofErr w:type="spellStart"/>
      <w:r>
        <w:rPr>
          <w:color w:val="0F243E"/>
          <w:sz w:val="24"/>
          <w:szCs w:val="24"/>
        </w:rPr>
        <w:t>Bidna</w:t>
      </w:r>
      <w:proofErr w:type="spellEnd"/>
      <w:r>
        <w:rPr>
          <w:color w:val="0F243E"/>
          <w:sz w:val="24"/>
          <w:szCs w:val="24"/>
        </w:rPr>
        <w:t xml:space="preserve"> Farm for S. Bowditch -</w:t>
      </w:r>
      <w:r>
        <w:rPr>
          <w:color w:val="0F243E"/>
        </w:rPr>
        <w:t xml:space="preserve"> </w:t>
      </w:r>
      <w:r>
        <w:rPr>
          <w:color w:val="0F243E"/>
          <w:sz w:val="20"/>
          <w:szCs w:val="20"/>
        </w:rPr>
        <w:t>Concern that the extension almost doubles the size of the property including the new outdoor area. It is noted that they say they have already put in a kitchen without permission! Need to be clear that this is for holiday use only as it's not clear if there are any existing conditions for it to be a holiday let as it talks about being for family previously with inter-connecting door to the main house.</w:t>
      </w:r>
    </w:p>
    <w:p w:rsidR="008178BC" w:rsidRDefault="008178BC" w:rsidP="008178BC">
      <w:pPr>
        <w:ind w:left="644"/>
        <w:rPr>
          <w:color w:val="0F243E"/>
          <w:sz w:val="20"/>
          <w:szCs w:val="20"/>
        </w:rPr>
      </w:pPr>
      <w:r>
        <w:rPr>
          <w:b/>
          <w:color w:val="0F243E"/>
          <w:sz w:val="24"/>
          <w:szCs w:val="24"/>
        </w:rPr>
        <w:t xml:space="preserve">PA16/05209 </w:t>
      </w:r>
      <w:r>
        <w:rPr>
          <w:color w:val="0F243E"/>
          <w:sz w:val="24"/>
          <w:szCs w:val="24"/>
        </w:rPr>
        <w:t xml:space="preserve">Outline planning permission with all matters reserved: proposed agricultural workers dwelling on land north of </w:t>
      </w:r>
      <w:proofErr w:type="spellStart"/>
      <w:r>
        <w:rPr>
          <w:color w:val="0F243E"/>
          <w:sz w:val="24"/>
          <w:szCs w:val="24"/>
        </w:rPr>
        <w:t>Penleaze</w:t>
      </w:r>
      <w:proofErr w:type="spellEnd"/>
      <w:r>
        <w:rPr>
          <w:color w:val="0F243E"/>
          <w:sz w:val="24"/>
          <w:szCs w:val="24"/>
        </w:rPr>
        <w:t xml:space="preserve"> for Mr. R. Turner</w:t>
      </w:r>
      <w:r>
        <w:rPr>
          <w:color w:val="0F243E"/>
        </w:rPr>
        <w:t xml:space="preserve"> </w:t>
      </w:r>
      <w:r>
        <w:rPr>
          <w:color w:val="0F243E"/>
          <w:sz w:val="20"/>
          <w:szCs w:val="20"/>
        </w:rPr>
        <w:t xml:space="preserve">- Not acceptable at this location, too far from farm holding to be considered as "adequate residential presence on site". Any dwelling if allowed must be strictly tied to agricultural use at </w:t>
      </w:r>
      <w:proofErr w:type="spellStart"/>
      <w:r>
        <w:rPr>
          <w:color w:val="0F243E"/>
          <w:sz w:val="20"/>
          <w:szCs w:val="20"/>
          <w:u w:val="single"/>
        </w:rPr>
        <w:t>Penleaze</w:t>
      </w:r>
      <w:proofErr w:type="spellEnd"/>
    </w:p>
    <w:p w:rsidR="008178BC" w:rsidRDefault="008178BC" w:rsidP="008178BC">
      <w:pPr>
        <w:spacing w:after="0"/>
        <w:rPr>
          <w:b/>
          <w:sz w:val="24"/>
          <w:szCs w:val="24"/>
        </w:rPr>
      </w:pPr>
      <w:r>
        <w:rPr>
          <w:b/>
          <w:sz w:val="24"/>
          <w:szCs w:val="24"/>
        </w:rPr>
        <w:t>Planning Decisions:</w:t>
      </w:r>
    </w:p>
    <w:p w:rsidR="008178BC" w:rsidRDefault="008178BC" w:rsidP="008178BC">
      <w:pPr>
        <w:pStyle w:val="ListParagraph"/>
        <w:ind w:left="644"/>
        <w:rPr>
          <w:rFonts w:asciiTheme="minorHAnsi" w:hAnsiTheme="minorHAnsi"/>
          <w:color w:val="0F243E"/>
          <w:sz w:val="22"/>
          <w:szCs w:val="22"/>
        </w:rPr>
      </w:pPr>
      <w:r>
        <w:rPr>
          <w:rFonts w:asciiTheme="minorHAnsi" w:hAnsiTheme="minorHAnsi"/>
          <w:color w:val="0F243E"/>
          <w:sz w:val="24"/>
          <w:szCs w:val="24"/>
        </w:rPr>
        <w:t xml:space="preserve">Application for a lawful development certificate for timber lodge in garden areas, to provide guest accommodation for visiting friends and family at </w:t>
      </w:r>
      <w:proofErr w:type="spellStart"/>
      <w:r>
        <w:rPr>
          <w:rFonts w:asciiTheme="minorHAnsi" w:hAnsiTheme="minorHAnsi"/>
          <w:color w:val="0F243E"/>
          <w:sz w:val="24"/>
          <w:szCs w:val="24"/>
        </w:rPr>
        <w:t>Barnhurst</w:t>
      </w:r>
      <w:proofErr w:type="spellEnd"/>
      <w:r>
        <w:rPr>
          <w:rFonts w:asciiTheme="minorHAnsi" w:hAnsiTheme="minorHAnsi"/>
          <w:color w:val="0F243E"/>
          <w:sz w:val="22"/>
          <w:szCs w:val="22"/>
        </w:rPr>
        <w:t xml:space="preserve"> = Application granted</w:t>
      </w:r>
    </w:p>
    <w:p w:rsidR="008178BC" w:rsidRDefault="008178BC" w:rsidP="008178BC">
      <w:pPr>
        <w:pStyle w:val="ListParagraph"/>
        <w:ind w:left="644"/>
        <w:rPr>
          <w:rFonts w:asciiTheme="minorHAnsi" w:hAnsiTheme="minorHAnsi"/>
          <w:b/>
          <w:color w:val="0F243E"/>
          <w:sz w:val="28"/>
          <w:szCs w:val="28"/>
        </w:rPr>
      </w:pPr>
      <w:r>
        <w:rPr>
          <w:rFonts w:asciiTheme="minorHAnsi" w:hAnsiTheme="minorHAnsi"/>
          <w:b/>
          <w:color w:val="0F243E"/>
          <w:sz w:val="28"/>
          <w:szCs w:val="28"/>
        </w:rPr>
        <w:t xml:space="preserve"> </w:t>
      </w:r>
    </w:p>
    <w:p w:rsidR="008178BC" w:rsidRDefault="008178BC" w:rsidP="008178BC">
      <w:pPr>
        <w:pStyle w:val="ListParagraph"/>
        <w:ind w:left="644"/>
        <w:rPr>
          <w:rFonts w:asciiTheme="minorHAnsi" w:hAnsiTheme="minorHAnsi"/>
          <w:color w:val="0F243E"/>
          <w:sz w:val="22"/>
          <w:szCs w:val="22"/>
        </w:rPr>
      </w:pPr>
      <w:r>
        <w:rPr>
          <w:rFonts w:asciiTheme="minorHAnsi" w:hAnsiTheme="minorHAnsi"/>
          <w:color w:val="0F243E"/>
          <w:sz w:val="24"/>
          <w:szCs w:val="24"/>
        </w:rPr>
        <w:t xml:space="preserve">Proposed change of use and conversion &amp; extension of former shippon into 2 holiday cottages for let at </w:t>
      </w:r>
      <w:proofErr w:type="spellStart"/>
      <w:r>
        <w:rPr>
          <w:rFonts w:asciiTheme="minorHAnsi" w:hAnsiTheme="minorHAnsi"/>
          <w:color w:val="0F243E"/>
          <w:sz w:val="24"/>
          <w:szCs w:val="24"/>
        </w:rPr>
        <w:t>Oxenpark</w:t>
      </w:r>
      <w:proofErr w:type="spellEnd"/>
      <w:r>
        <w:rPr>
          <w:rFonts w:asciiTheme="minorHAnsi" w:hAnsiTheme="minorHAnsi"/>
          <w:color w:val="0F243E"/>
          <w:sz w:val="24"/>
          <w:szCs w:val="24"/>
        </w:rPr>
        <w:t xml:space="preserve"> Farm – </w:t>
      </w:r>
      <w:r>
        <w:rPr>
          <w:rFonts w:asciiTheme="minorHAnsi" w:hAnsiTheme="minorHAnsi"/>
          <w:color w:val="0F243E"/>
          <w:sz w:val="22"/>
          <w:szCs w:val="22"/>
        </w:rPr>
        <w:t>Approval given</w:t>
      </w:r>
    </w:p>
    <w:p w:rsidR="008178BC" w:rsidRDefault="008178BC" w:rsidP="008178BC">
      <w:pPr>
        <w:pStyle w:val="ListParagraph"/>
        <w:ind w:left="644"/>
        <w:rPr>
          <w:rFonts w:asciiTheme="minorHAnsi" w:hAnsiTheme="minorHAnsi"/>
          <w:color w:val="0F243E"/>
          <w:sz w:val="24"/>
          <w:szCs w:val="24"/>
        </w:rPr>
      </w:pPr>
    </w:p>
    <w:p w:rsidR="008178BC" w:rsidRDefault="008178BC" w:rsidP="008178BC">
      <w:pPr>
        <w:pStyle w:val="ListParagraph"/>
        <w:ind w:left="0"/>
        <w:jc w:val="both"/>
        <w:rPr>
          <w:rFonts w:asciiTheme="minorHAnsi" w:hAnsiTheme="minorHAnsi"/>
          <w:b/>
          <w:color w:val="0F243E"/>
          <w:sz w:val="24"/>
          <w:szCs w:val="24"/>
        </w:rPr>
      </w:pPr>
      <w:r>
        <w:rPr>
          <w:rFonts w:asciiTheme="minorHAnsi" w:hAnsiTheme="minorHAnsi"/>
          <w:b/>
          <w:color w:val="0F243E"/>
          <w:sz w:val="28"/>
          <w:szCs w:val="28"/>
          <w:u w:val="single"/>
        </w:rPr>
        <w:t>Finance:</w:t>
      </w:r>
      <w:r>
        <w:rPr>
          <w:rFonts w:asciiTheme="minorHAnsi" w:hAnsiTheme="minorHAnsi"/>
          <w:color w:val="0F243E"/>
          <w:sz w:val="24"/>
          <w:szCs w:val="24"/>
        </w:rPr>
        <w:t xml:space="preserve"> </w:t>
      </w:r>
      <w:r>
        <w:rPr>
          <w:rFonts w:asciiTheme="minorHAnsi" w:hAnsiTheme="minorHAnsi"/>
          <w:b/>
          <w:color w:val="0F243E"/>
          <w:sz w:val="24"/>
          <w:szCs w:val="24"/>
        </w:rPr>
        <w:t>The following accounts were agreed</w:t>
      </w:r>
      <w:r>
        <w:rPr>
          <w:rFonts w:asciiTheme="minorHAnsi" w:hAnsiTheme="minorHAnsi"/>
          <w:b/>
          <w:color w:val="0F243E"/>
          <w:sz w:val="28"/>
          <w:szCs w:val="28"/>
        </w:rPr>
        <w:t xml:space="preserve"> </w:t>
      </w:r>
      <w:r>
        <w:rPr>
          <w:rFonts w:asciiTheme="minorHAnsi" w:hAnsiTheme="minorHAnsi"/>
          <w:b/>
          <w:color w:val="0F243E"/>
          <w:sz w:val="24"/>
          <w:szCs w:val="24"/>
        </w:rPr>
        <w:t>for payment:</w:t>
      </w:r>
    </w:p>
    <w:p w:rsidR="008178BC" w:rsidRDefault="008178BC" w:rsidP="008178BC">
      <w:pPr>
        <w:pStyle w:val="ListParagraph"/>
        <w:ind w:left="644"/>
        <w:rPr>
          <w:rFonts w:asciiTheme="minorHAnsi" w:hAnsiTheme="minorHAnsi"/>
          <w:color w:val="0F243E"/>
          <w:sz w:val="24"/>
          <w:szCs w:val="24"/>
        </w:rPr>
      </w:pPr>
      <w:r>
        <w:rPr>
          <w:rFonts w:asciiTheme="minorHAnsi" w:hAnsiTheme="minorHAnsi"/>
          <w:color w:val="0F243E"/>
          <w:sz w:val="24"/>
          <w:szCs w:val="24"/>
        </w:rPr>
        <w:t xml:space="preserve">Cornwall Council repayment of clerk’s May salary </w:t>
      </w:r>
      <w:proofErr w:type="gramStart"/>
      <w:r>
        <w:rPr>
          <w:rFonts w:asciiTheme="minorHAnsi" w:hAnsiTheme="minorHAnsi"/>
          <w:color w:val="0F243E"/>
          <w:sz w:val="24"/>
          <w:szCs w:val="24"/>
        </w:rPr>
        <w:t>inc</w:t>
      </w:r>
      <w:proofErr w:type="gramEnd"/>
      <w:r>
        <w:rPr>
          <w:rFonts w:asciiTheme="minorHAnsi" w:hAnsiTheme="minorHAnsi"/>
          <w:color w:val="0F243E"/>
          <w:sz w:val="24"/>
          <w:szCs w:val="24"/>
        </w:rPr>
        <w:t xml:space="preserve"> Admin charge</w:t>
      </w:r>
      <w:r>
        <w:rPr>
          <w:rFonts w:asciiTheme="minorHAnsi" w:hAnsiTheme="minorHAnsi"/>
          <w:color w:val="0F243E"/>
          <w:sz w:val="24"/>
          <w:szCs w:val="24"/>
        </w:rPr>
        <w:tab/>
      </w:r>
      <w:r>
        <w:rPr>
          <w:rFonts w:asciiTheme="minorHAnsi" w:hAnsiTheme="minorHAnsi"/>
          <w:color w:val="0F243E"/>
          <w:sz w:val="24"/>
          <w:szCs w:val="24"/>
        </w:rPr>
        <w:tab/>
        <w:t>£186.01</w:t>
      </w:r>
    </w:p>
    <w:p w:rsidR="008178BC" w:rsidRDefault="008178BC" w:rsidP="008178BC">
      <w:pPr>
        <w:pStyle w:val="ListParagraph"/>
        <w:ind w:left="644"/>
        <w:rPr>
          <w:rFonts w:asciiTheme="minorHAnsi" w:hAnsiTheme="minorHAnsi"/>
          <w:color w:val="0F243E"/>
          <w:sz w:val="24"/>
          <w:szCs w:val="24"/>
        </w:rPr>
      </w:pPr>
      <w:r>
        <w:rPr>
          <w:rFonts w:asciiTheme="minorHAnsi" w:hAnsiTheme="minorHAnsi"/>
          <w:color w:val="0F243E"/>
          <w:sz w:val="24"/>
          <w:szCs w:val="24"/>
        </w:rPr>
        <w:t xml:space="preserve">B.P. &amp; M.J. Pollard – </w:t>
      </w:r>
      <w:proofErr w:type="spellStart"/>
      <w:r>
        <w:rPr>
          <w:rFonts w:asciiTheme="minorHAnsi" w:hAnsiTheme="minorHAnsi"/>
          <w:color w:val="0F243E"/>
          <w:sz w:val="24"/>
          <w:szCs w:val="24"/>
        </w:rPr>
        <w:t>galv</w:t>
      </w:r>
      <w:proofErr w:type="spellEnd"/>
      <w:r>
        <w:rPr>
          <w:rFonts w:asciiTheme="minorHAnsi" w:hAnsiTheme="minorHAnsi"/>
          <w:color w:val="0F243E"/>
          <w:sz w:val="24"/>
          <w:szCs w:val="24"/>
        </w:rPr>
        <w:t xml:space="preserve"> post for Hall car park</w:t>
      </w:r>
      <w:r>
        <w:rPr>
          <w:rFonts w:asciiTheme="minorHAnsi" w:hAnsiTheme="minorHAnsi"/>
          <w:color w:val="0F243E"/>
          <w:sz w:val="24"/>
          <w:szCs w:val="24"/>
        </w:rPr>
        <w:tab/>
      </w:r>
      <w:r>
        <w:rPr>
          <w:rFonts w:asciiTheme="minorHAnsi" w:hAnsiTheme="minorHAnsi"/>
          <w:color w:val="0F243E"/>
          <w:sz w:val="24"/>
          <w:szCs w:val="24"/>
        </w:rPr>
        <w:tab/>
      </w:r>
      <w:r>
        <w:rPr>
          <w:rFonts w:asciiTheme="minorHAnsi" w:hAnsiTheme="minorHAnsi"/>
          <w:color w:val="0F243E"/>
          <w:sz w:val="24"/>
          <w:szCs w:val="24"/>
        </w:rPr>
        <w:tab/>
      </w:r>
      <w:r>
        <w:rPr>
          <w:rFonts w:asciiTheme="minorHAnsi" w:hAnsiTheme="minorHAnsi"/>
          <w:color w:val="0F243E"/>
          <w:sz w:val="24"/>
          <w:szCs w:val="24"/>
        </w:rPr>
        <w:tab/>
        <w:t>£ 23.94</w:t>
      </w:r>
      <w:r>
        <w:rPr>
          <w:rFonts w:asciiTheme="minorHAnsi" w:hAnsiTheme="minorHAnsi"/>
          <w:color w:val="0F243E"/>
          <w:sz w:val="24"/>
          <w:szCs w:val="24"/>
        </w:rPr>
        <w:tab/>
        <w:t>Calico UK – website domain update</w:t>
      </w:r>
      <w:r>
        <w:rPr>
          <w:rFonts w:asciiTheme="minorHAnsi" w:hAnsiTheme="minorHAnsi"/>
          <w:color w:val="0F243E"/>
          <w:sz w:val="24"/>
          <w:szCs w:val="24"/>
        </w:rPr>
        <w:tab/>
      </w:r>
      <w:r>
        <w:rPr>
          <w:rFonts w:asciiTheme="minorHAnsi" w:hAnsiTheme="minorHAnsi"/>
          <w:color w:val="0F243E"/>
          <w:sz w:val="24"/>
          <w:szCs w:val="24"/>
        </w:rPr>
        <w:tab/>
      </w:r>
      <w:r>
        <w:rPr>
          <w:rFonts w:asciiTheme="minorHAnsi" w:hAnsiTheme="minorHAnsi"/>
          <w:color w:val="0F243E"/>
          <w:sz w:val="24"/>
          <w:szCs w:val="24"/>
        </w:rPr>
        <w:tab/>
      </w:r>
      <w:r>
        <w:rPr>
          <w:rFonts w:asciiTheme="minorHAnsi" w:hAnsiTheme="minorHAnsi"/>
          <w:color w:val="0F243E"/>
          <w:sz w:val="24"/>
          <w:szCs w:val="24"/>
        </w:rPr>
        <w:tab/>
      </w:r>
      <w:r>
        <w:rPr>
          <w:rFonts w:asciiTheme="minorHAnsi" w:hAnsiTheme="minorHAnsi"/>
          <w:color w:val="0F243E"/>
          <w:sz w:val="24"/>
          <w:szCs w:val="24"/>
        </w:rPr>
        <w:tab/>
      </w:r>
      <w:r>
        <w:rPr>
          <w:rFonts w:asciiTheme="minorHAnsi" w:hAnsiTheme="minorHAnsi"/>
          <w:color w:val="0F243E"/>
          <w:sz w:val="24"/>
          <w:szCs w:val="24"/>
        </w:rPr>
        <w:tab/>
        <w:t>£18.00</w:t>
      </w:r>
    </w:p>
    <w:p w:rsidR="008178BC" w:rsidRDefault="008178BC" w:rsidP="008178BC">
      <w:pPr>
        <w:spacing w:after="0"/>
        <w:rPr>
          <w:rFonts w:cs="Arial"/>
          <w:b/>
          <w:sz w:val="24"/>
          <w:szCs w:val="24"/>
        </w:rPr>
      </w:pPr>
      <w:r>
        <w:rPr>
          <w:rFonts w:cs="Arial"/>
          <w:b/>
          <w:sz w:val="24"/>
          <w:szCs w:val="24"/>
        </w:rPr>
        <w:t>Other matters:</w:t>
      </w:r>
    </w:p>
    <w:p w:rsidR="008178BC" w:rsidRDefault="008178BC" w:rsidP="008178BC">
      <w:pPr>
        <w:ind w:left="644"/>
        <w:rPr>
          <w:sz w:val="24"/>
          <w:szCs w:val="24"/>
        </w:rPr>
      </w:pPr>
      <w:r>
        <w:rPr>
          <w:b/>
          <w:sz w:val="24"/>
          <w:szCs w:val="24"/>
        </w:rPr>
        <w:t xml:space="preserve">Footpath: </w:t>
      </w:r>
      <w:r>
        <w:rPr>
          <w:sz w:val="24"/>
          <w:szCs w:val="24"/>
        </w:rPr>
        <w:t xml:space="preserve">A petition with over 40 names was presented to the council requesting the council provide a “Dog Park”. The petition asks for consideration of “a field next to the playground”.  This is part of the Playing Field and currently let out for “Grass Keep”.  Royston Symons agreed to find out costs of fencing off a walkway around this part of the Playing Field and report back to next meeting.  Meanwhile the idea of forming a path around the Common land has still not been dismissed but it is thought that this may not be fully used unless measure are taken to make the main road </w:t>
      </w:r>
      <w:r>
        <w:rPr>
          <w:sz w:val="24"/>
          <w:szCs w:val="24"/>
        </w:rPr>
        <w:lastRenderedPageBreak/>
        <w:t xml:space="preserve">through Grimscott safe for walkers.  </w:t>
      </w:r>
      <w:proofErr w:type="gramStart"/>
      <w:r>
        <w:rPr>
          <w:sz w:val="24"/>
          <w:szCs w:val="24"/>
        </w:rPr>
        <w:t>A request to be sent to Highways for narrowing of road by forming a pavement and placing traffic lights at either end of the village.</w:t>
      </w:r>
      <w:proofErr w:type="gramEnd"/>
    </w:p>
    <w:p w:rsidR="008178BC" w:rsidRDefault="008178BC" w:rsidP="008178BC">
      <w:pPr>
        <w:ind w:left="644"/>
        <w:rPr>
          <w:sz w:val="24"/>
          <w:szCs w:val="24"/>
        </w:rPr>
      </w:pPr>
      <w:r>
        <w:rPr>
          <w:b/>
          <w:sz w:val="24"/>
          <w:szCs w:val="24"/>
        </w:rPr>
        <w:t>Meetings:</w:t>
      </w:r>
      <w:r>
        <w:rPr>
          <w:sz w:val="24"/>
          <w:szCs w:val="24"/>
        </w:rPr>
        <w:t xml:space="preserve"> Notice given of Bude Community Network Panel Meeting at the Parkhouse Centre on Monday 11</w:t>
      </w:r>
      <w:r>
        <w:rPr>
          <w:sz w:val="24"/>
          <w:szCs w:val="24"/>
          <w:vertAlign w:val="superscript"/>
        </w:rPr>
        <w:t>th</w:t>
      </w:r>
      <w:r>
        <w:rPr>
          <w:sz w:val="24"/>
          <w:szCs w:val="24"/>
        </w:rPr>
        <w:t xml:space="preserve"> July and of AGM of the Bude-Stratton Community Project at The </w:t>
      </w:r>
      <w:proofErr w:type="spellStart"/>
      <w:r>
        <w:rPr>
          <w:sz w:val="24"/>
          <w:szCs w:val="24"/>
        </w:rPr>
        <w:t>Neetside</w:t>
      </w:r>
      <w:proofErr w:type="spellEnd"/>
      <w:r>
        <w:rPr>
          <w:sz w:val="24"/>
          <w:szCs w:val="24"/>
        </w:rPr>
        <w:t xml:space="preserve"> Centre on Thursday 21</w:t>
      </w:r>
      <w:r>
        <w:rPr>
          <w:sz w:val="24"/>
          <w:szCs w:val="24"/>
          <w:vertAlign w:val="superscript"/>
        </w:rPr>
        <w:t>st</w:t>
      </w:r>
      <w:r>
        <w:rPr>
          <w:sz w:val="24"/>
          <w:szCs w:val="24"/>
        </w:rPr>
        <w:t xml:space="preserve"> July</w:t>
      </w:r>
    </w:p>
    <w:p w:rsidR="008178BC" w:rsidRDefault="008178BC" w:rsidP="008178BC">
      <w:pPr>
        <w:ind w:left="644"/>
        <w:rPr>
          <w:sz w:val="24"/>
          <w:szCs w:val="24"/>
        </w:rPr>
      </w:pPr>
      <w:r>
        <w:rPr>
          <w:b/>
          <w:sz w:val="24"/>
          <w:szCs w:val="24"/>
        </w:rPr>
        <w:t>Tamarstone:</w:t>
      </w:r>
      <w:r>
        <w:rPr>
          <w:sz w:val="24"/>
          <w:szCs w:val="24"/>
        </w:rPr>
        <w:t xml:space="preserve"> Enquiries to be made from Cormac to find out if survey and any necessary remedial works at Blackpool Bridge, as reported at end of last year, have been carried out.</w:t>
      </w:r>
    </w:p>
    <w:p w:rsidR="008178BC" w:rsidRDefault="008178BC" w:rsidP="008178BC">
      <w:pPr>
        <w:ind w:left="644"/>
        <w:rPr>
          <w:sz w:val="24"/>
          <w:szCs w:val="24"/>
        </w:rPr>
      </w:pPr>
      <w:r>
        <w:rPr>
          <w:b/>
          <w:sz w:val="24"/>
          <w:szCs w:val="24"/>
        </w:rPr>
        <w:t>Gateway to Grimscott:</w:t>
      </w:r>
      <w:r>
        <w:rPr>
          <w:sz w:val="24"/>
          <w:szCs w:val="24"/>
        </w:rPr>
        <w:t xml:space="preserve"> No one has come forward to fill positions of </w:t>
      </w:r>
      <w:proofErr w:type="gramStart"/>
      <w:r>
        <w:rPr>
          <w:sz w:val="24"/>
          <w:szCs w:val="24"/>
        </w:rPr>
        <w:t>Secretary &amp;</w:t>
      </w:r>
      <w:proofErr w:type="gramEnd"/>
      <w:r>
        <w:rPr>
          <w:sz w:val="24"/>
          <w:szCs w:val="24"/>
        </w:rPr>
        <w:t xml:space="preserve"> Treasurer and inevitably the Group will be wound up and any remaining money transferred to the Parish Council.  It was agreed that the council will take over and manage work started by the group to enhance Grimscott and other areas.</w:t>
      </w:r>
    </w:p>
    <w:p w:rsidR="008178BC" w:rsidRDefault="008178BC" w:rsidP="008178BC">
      <w:pPr>
        <w:ind w:left="644"/>
        <w:rPr>
          <w:sz w:val="24"/>
          <w:szCs w:val="24"/>
        </w:rPr>
      </w:pPr>
      <w:r>
        <w:rPr>
          <w:b/>
          <w:sz w:val="24"/>
          <w:szCs w:val="24"/>
        </w:rPr>
        <w:t>Playing Field:</w:t>
      </w:r>
      <w:r>
        <w:rPr>
          <w:sz w:val="24"/>
          <w:szCs w:val="24"/>
        </w:rPr>
        <w:t xml:space="preserve"> It was agreed that the roadside hedge needs trimming – Maxwell Allin agreed to speak to Mr </w:t>
      </w:r>
      <w:proofErr w:type="spellStart"/>
      <w:r>
        <w:rPr>
          <w:sz w:val="24"/>
          <w:szCs w:val="24"/>
        </w:rPr>
        <w:t>Sluggett</w:t>
      </w:r>
      <w:proofErr w:type="spellEnd"/>
      <w:r>
        <w:rPr>
          <w:sz w:val="24"/>
          <w:szCs w:val="24"/>
        </w:rPr>
        <w:t xml:space="preserve"> about getting it done.  A new see-saw is due to be installed by the Playing Field Committee shortly.</w:t>
      </w:r>
    </w:p>
    <w:p w:rsidR="008178BC" w:rsidRDefault="008178BC" w:rsidP="008178BC">
      <w:pPr>
        <w:ind w:left="644"/>
        <w:rPr>
          <w:sz w:val="24"/>
          <w:szCs w:val="24"/>
        </w:rPr>
      </w:pPr>
    </w:p>
    <w:p w:rsidR="008178BC" w:rsidRDefault="008178BC" w:rsidP="008178BC">
      <w:pPr>
        <w:ind w:left="644"/>
        <w:jc w:val="right"/>
        <w:rPr>
          <w:b/>
          <w:sz w:val="24"/>
          <w:szCs w:val="24"/>
        </w:rPr>
      </w:pPr>
      <w:r>
        <w:rPr>
          <w:b/>
          <w:sz w:val="24"/>
          <w:szCs w:val="24"/>
        </w:rPr>
        <w:t>Next scheduled meeting: Friday 2</w:t>
      </w:r>
      <w:r>
        <w:rPr>
          <w:b/>
          <w:sz w:val="24"/>
          <w:szCs w:val="24"/>
          <w:vertAlign w:val="superscript"/>
        </w:rPr>
        <w:t>nd</w:t>
      </w:r>
      <w:r>
        <w:rPr>
          <w:b/>
          <w:sz w:val="24"/>
          <w:szCs w:val="24"/>
        </w:rPr>
        <w:t xml:space="preserve"> September 2016</w:t>
      </w:r>
    </w:p>
    <w:p w:rsidR="008178BC" w:rsidRDefault="008178BC" w:rsidP="008178BC">
      <w:pPr>
        <w:pStyle w:val="ListParagraph"/>
        <w:ind w:left="284"/>
        <w:rPr>
          <w:rFonts w:asciiTheme="minorHAnsi" w:hAnsiTheme="minorHAnsi"/>
          <w:b/>
          <w:color w:val="0F243E"/>
          <w:sz w:val="24"/>
          <w:szCs w:val="24"/>
        </w:rPr>
      </w:pPr>
    </w:p>
    <w:p w:rsidR="006D037C" w:rsidRDefault="006D037C"/>
    <w:sectPr w:rsidR="006D037C" w:rsidSect="006D037C">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BFC" w:rsidRDefault="00871BFC" w:rsidP="008178BC">
      <w:pPr>
        <w:spacing w:after="0" w:line="240" w:lineRule="auto"/>
      </w:pPr>
      <w:r>
        <w:separator/>
      </w:r>
    </w:p>
  </w:endnote>
  <w:endnote w:type="continuationSeparator" w:id="0">
    <w:p w:rsidR="00871BFC" w:rsidRDefault="00871BFC" w:rsidP="00817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BFC" w:rsidRDefault="00871BFC" w:rsidP="008178BC">
      <w:pPr>
        <w:spacing w:after="0" w:line="240" w:lineRule="auto"/>
      </w:pPr>
      <w:r>
        <w:separator/>
      </w:r>
    </w:p>
  </w:footnote>
  <w:footnote w:type="continuationSeparator" w:id="0">
    <w:p w:rsidR="00871BFC" w:rsidRDefault="00871BFC" w:rsidP="008178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8BC" w:rsidRPr="008178BC" w:rsidRDefault="008178BC" w:rsidP="008178BC">
    <w:pPr>
      <w:pStyle w:val="Heading2"/>
      <w:jc w:val="center"/>
      <w:rPr>
        <w:sz w:val="32"/>
        <w:szCs w:val="32"/>
      </w:rPr>
    </w:pPr>
    <w:r w:rsidRPr="008178BC">
      <w:rPr>
        <w:sz w:val="32"/>
        <w:szCs w:val="32"/>
      </w:rPr>
      <w:t>Launcells Parish Council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8178BC"/>
    <w:rsid w:val="006D037C"/>
    <w:rsid w:val="008178BC"/>
    <w:rsid w:val="00871B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BC"/>
  </w:style>
  <w:style w:type="paragraph" w:styleId="Heading2">
    <w:name w:val="heading 2"/>
    <w:basedOn w:val="Normal"/>
    <w:next w:val="Normal"/>
    <w:link w:val="Heading2Char"/>
    <w:uiPriority w:val="9"/>
    <w:unhideWhenUsed/>
    <w:qFormat/>
    <w:rsid w:val="008178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8BC"/>
    <w:pPr>
      <w:spacing w:after="0" w:line="240" w:lineRule="auto"/>
      <w:ind w:left="720"/>
    </w:pPr>
    <w:rPr>
      <w:rFonts w:ascii="Times New Roman" w:eastAsia="Times New Roman" w:hAnsi="Times New Roman" w:cs="Times New Roman"/>
      <w:sz w:val="20"/>
      <w:szCs w:val="20"/>
      <w:lang w:val="en-US" w:eastAsia="en-GB"/>
    </w:rPr>
  </w:style>
  <w:style w:type="paragraph" w:styleId="Header">
    <w:name w:val="header"/>
    <w:basedOn w:val="Normal"/>
    <w:link w:val="HeaderChar"/>
    <w:uiPriority w:val="99"/>
    <w:semiHidden/>
    <w:unhideWhenUsed/>
    <w:rsid w:val="008178B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178BC"/>
  </w:style>
  <w:style w:type="paragraph" w:styleId="Footer">
    <w:name w:val="footer"/>
    <w:basedOn w:val="Normal"/>
    <w:link w:val="FooterChar"/>
    <w:uiPriority w:val="99"/>
    <w:semiHidden/>
    <w:unhideWhenUsed/>
    <w:rsid w:val="008178B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178BC"/>
  </w:style>
  <w:style w:type="character" w:customStyle="1" w:styleId="Heading2Char">
    <w:name w:val="Heading 2 Char"/>
    <w:basedOn w:val="DefaultParagraphFont"/>
    <w:link w:val="Heading2"/>
    <w:uiPriority w:val="9"/>
    <w:rsid w:val="008178B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58298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961</Words>
  <Characters>5481</Characters>
  <Application>Microsoft Office Word</Application>
  <DocSecurity>0</DocSecurity>
  <Lines>45</Lines>
  <Paragraphs>12</Paragraphs>
  <ScaleCrop>false</ScaleCrop>
  <Company/>
  <LinksUpToDate>false</LinksUpToDate>
  <CharactersWithSpaces>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2</cp:revision>
  <cp:lastPrinted>2016-08-24T13:16:00Z</cp:lastPrinted>
  <dcterms:created xsi:type="dcterms:W3CDTF">2016-08-24T13:14:00Z</dcterms:created>
  <dcterms:modified xsi:type="dcterms:W3CDTF">2016-08-24T13:16:00Z</dcterms:modified>
</cp:coreProperties>
</file>