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310A" w14:textId="500997FA" w:rsidR="003E3ECC" w:rsidRPr="00237431" w:rsidRDefault="00603381" w:rsidP="003E3E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3E3ECC" w:rsidRPr="00237431">
        <w:rPr>
          <w:b/>
          <w:bCs/>
          <w:sz w:val="22"/>
          <w:szCs w:val="22"/>
        </w:rPr>
        <w:t xml:space="preserve">NUTES OF THE ANNUAL MEETING OF HORSLEY PARISH COUNCIL HELD ON </w:t>
      </w:r>
      <w:r w:rsidR="007B168A">
        <w:rPr>
          <w:b/>
          <w:bCs/>
          <w:sz w:val="22"/>
          <w:szCs w:val="22"/>
        </w:rPr>
        <w:t>20</w:t>
      </w:r>
      <w:r w:rsidR="007B168A" w:rsidRPr="007B168A">
        <w:rPr>
          <w:b/>
          <w:bCs/>
          <w:sz w:val="22"/>
          <w:szCs w:val="22"/>
          <w:vertAlign w:val="superscript"/>
        </w:rPr>
        <w:t>th</w:t>
      </w:r>
      <w:r w:rsidR="007B168A">
        <w:rPr>
          <w:b/>
          <w:bCs/>
          <w:sz w:val="22"/>
          <w:szCs w:val="22"/>
        </w:rPr>
        <w:t xml:space="preserve"> JANUARY 2025</w:t>
      </w:r>
      <w:r w:rsidR="003E3ECC" w:rsidRPr="00237431">
        <w:rPr>
          <w:b/>
          <w:bCs/>
          <w:sz w:val="22"/>
          <w:szCs w:val="22"/>
        </w:rPr>
        <w:t xml:space="preserve"> AT 7.00PM IN HORSLEY WI HALL </w:t>
      </w:r>
    </w:p>
    <w:p w14:paraId="6FDA7800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10BC1B49" w:rsidR="003E3ECC" w:rsidRDefault="003E3ECC" w:rsidP="003E3ECC">
      <w:pPr>
        <w:pStyle w:val="Default"/>
        <w:rPr>
          <w:sz w:val="22"/>
          <w:szCs w:val="22"/>
        </w:rPr>
      </w:pPr>
      <w:r w:rsidRPr="00F838EA">
        <w:rPr>
          <w:sz w:val="22"/>
          <w:szCs w:val="22"/>
        </w:rPr>
        <w:t xml:space="preserve">PRESENT: </w:t>
      </w:r>
      <w:r w:rsidR="007B168A">
        <w:rPr>
          <w:sz w:val="22"/>
          <w:szCs w:val="22"/>
        </w:rPr>
        <w:t xml:space="preserve">Cllr C A Roe (Chair), </w:t>
      </w:r>
      <w:r w:rsidRPr="00F838EA">
        <w:rPr>
          <w:sz w:val="22"/>
          <w:szCs w:val="22"/>
        </w:rPr>
        <w:t>Cllr C Turnbull</w:t>
      </w:r>
      <w:r w:rsidR="008A71D0" w:rsidRPr="00F838EA">
        <w:rPr>
          <w:sz w:val="22"/>
          <w:szCs w:val="22"/>
        </w:rPr>
        <w:t xml:space="preserve">, Cllr S </w:t>
      </w:r>
      <w:r w:rsidR="0001480B">
        <w:rPr>
          <w:sz w:val="22"/>
          <w:szCs w:val="22"/>
        </w:rPr>
        <w:t>Glover</w:t>
      </w:r>
      <w:r w:rsidR="007B168A">
        <w:rPr>
          <w:sz w:val="22"/>
          <w:szCs w:val="22"/>
        </w:rPr>
        <w:t>, Cllr K Lynn.</w:t>
      </w:r>
    </w:p>
    <w:p w14:paraId="6D281C20" w14:textId="77777777" w:rsidR="00434D13" w:rsidRPr="00F838EA" w:rsidRDefault="00434D13" w:rsidP="003E3ECC">
      <w:pPr>
        <w:pStyle w:val="Default"/>
        <w:rPr>
          <w:sz w:val="22"/>
          <w:szCs w:val="22"/>
        </w:rPr>
      </w:pPr>
    </w:p>
    <w:p w14:paraId="68DFE071" w14:textId="32018D98" w:rsidR="00434D13" w:rsidRPr="00434D13" w:rsidRDefault="00434D13" w:rsidP="00434D13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0125.01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sz w:val="20"/>
          <w:szCs w:val="20"/>
        </w:rPr>
        <w:t xml:space="preserve">APOLOGIES FOR ABSENCE </w:t>
      </w:r>
      <w:r w:rsidRPr="00434D13">
        <w:rPr>
          <w:rFonts w:ascii="Arial" w:hAnsi="Arial" w:cs="Arial"/>
          <w:b/>
          <w:sz w:val="20"/>
          <w:szCs w:val="20"/>
        </w:rPr>
        <w:br/>
      </w:r>
      <w:r w:rsidR="00575C92" w:rsidRPr="007F7A70">
        <w:rPr>
          <w:rFonts w:ascii="Arial" w:hAnsi="Arial" w:cs="Arial"/>
          <w:bCs/>
          <w:sz w:val="20"/>
          <w:szCs w:val="20"/>
        </w:rPr>
        <w:t>Apologise received by Cllr S Lynch and Cllr J P Short.</w:t>
      </w:r>
    </w:p>
    <w:p w14:paraId="6FB24E47" w14:textId="47609165" w:rsidR="00434D13" w:rsidRPr="00434D13" w:rsidRDefault="00434D13" w:rsidP="00434D13">
      <w:pPr>
        <w:ind w:left="1440" w:hanging="1440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0125.02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 xml:space="preserve">DECLARATIONS OF INTEREST 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="00575C92" w:rsidRPr="007F7A70">
        <w:rPr>
          <w:rFonts w:ascii="Arial" w:hAnsi="Arial" w:cs="Arial"/>
          <w:sz w:val="20"/>
          <w:szCs w:val="20"/>
        </w:rPr>
        <w:t xml:space="preserve">No Declarations of Interest was </w:t>
      </w:r>
      <w:r w:rsidR="00393AD2" w:rsidRPr="007F7A70">
        <w:rPr>
          <w:rFonts w:ascii="Arial" w:hAnsi="Arial" w:cs="Arial"/>
          <w:sz w:val="20"/>
          <w:szCs w:val="20"/>
        </w:rPr>
        <w:t>received</w:t>
      </w:r>
      <w:r w:rsidRPr="00434D13">
        <w:rPr>
          <w:rFonts w:ascii="Arial" w:hAnsi="Arial" w:cs="Arial"/>
          <w:sz w:val="20"/>
          <w:szCs w:val="20"/>
        </w:rPr>
        <w:t>.</w:t>
      </w:r>
    </w:p>
    <w:p w14:paraId="2671E3F8" w14:textId="56124F78" w:rsidR="00434D13" w:rsidRPr="00434D13" w:rsidRDefault="00434D13" w:rsidP="00434D13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0125.03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MINUTES OF PREVIOUS MEETING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="00E43D37" w:rsidRPr="007F7A70">
        <w:rPr>
          <w:rFonts w:ascii="Arial" w:hAnsi="Arial" w:cs="Arial"/>
          <w:sz w:val="20"/>
          <w:szCs w:val="20"/>
        </w:rPr>
        <w:t>Approved Correct by Cllr C Turnbull and seconded by Cllr S Glover.</w:t>
      </w:r>
    </w:p>
    <w:p w14:paraId="7A436367" w14:textId="77777777" w:rsidR="00434D13" w:rsidRPr="00434D13" w:rsidRDefault="00434D13" w:rsidP="00434D13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sz w:val="20"/>
          <w:szCs w:val="20"/>
        </w:rPr>
      </w:pPr>
      <w:r w:rsidRPr="00434D13">
        <w:rPr>
          <w:rFonts w:ascii="Arial" w:eastAsiaTheme="majorEastAsia" w:hAnsi="Arial" w:cs="Arial"/>
          <w:b/>
          <w:bCs/>
          <w:sz w:val="20"/>
          <w:szCs w:val="20"/>
        </w:rPr>
        <w:t>0125.04             PUBLIC TO RAISE MATTERS IN RELATION TO HORSLEY PARISH</w:t>
      </w:r>
    </w:p>
    <w:p w14:paraId="4785A3DC" w14:textId="54C783F3" w:rsidR="00434D13" w:rsidRPr="00434D13" w:rsidRDefault="00C23188" w:rsidP="00305685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>M Holliday gave a footpath report</w:t>
      </w:r>
      <w:r w:rsidR="003E3E39" w:rsidRPr="007F7A70">
        <w:rPr>
          <w:rFonts w:ascii="Arial" w:hAnsi="Arial" w:cs="Arial"/>
          <w:sz w:val="20"/>
          <w:szCs w:val="20"/>
        </w:rPr>
        <w:t>ed more litter than usually</w:t>
      </w:r>
      <w:r w:rsidR="006F6AB0" w:rsidRPr="007F7A70">
        <w:rPr>
          <w:rFonts w:ascii="Arial" w:hAnsi="Arial" w:cs="Arial"/>
          <w:sz w:val="20"/>
          <w:szCs w:val="20"/>
        </w:rPr>
        <w:t xml:space="preserve">, 2 broken gates still need fixing </w:t>
      </w:r>
      <w:r w:rsidR="005D21CB" w:rsidRPr="007F7A70">
        <w:rPr>
          <w:rFonts w:ascii="Arial" w:hAnsi="Arial" w:cs="Arial"/>
          <w:sz w:val="20"/>
          <w:szCs w:val="20"/>
        </w:rPr>
        <w:t>at Dunslawho</w:t>
      </w:r>
      <w:r w:rsidR="00305685" w:rsidRPr="007F7A70">
        <w:rPr>
          <w:rFonts w:ascii="Arial" w:hAnsi="Arial" w:cs="Arial"/>
          <w:sz w:val="20"/>
          <w:szCs w:val="20"/>
        </w:rPr>
        <w:t>l</w:t>
      </w:r>
      <w:r w:rsidR="005D21CB" w:rsidRPr="007F7A70">
        <w:rPr>
          <w:rFonts w:ascii="Arial" w:hAnsi="Arial" w:cs="Arial"/>
          <w:sz w:val="20"/>
          <w:szCs w:val="20"/>
        </w:rPr>
        <w:t>me Farm</w:t>
      </w:r>
      <w:r w:rsidR="00343B3E" w:rsidRPr="007F7A70">
        <w:rPr>
          <w:rFonts w:ascii="Arial" w:hAnsi="Arial" w:cs="Arial"/>
          <w:sz w:val="20"/>
          <w:szCs w:val="20"/>
        </w:rPr>
        <w:t xml:space="preserve">, clerk to contact Alnwick Estates. Wooden gate east side of village needs new </w:t>
      </w:r>
      <w:r w:rsidR="00D2719A" w:rsidRPr="007F7A70">
        <w:rPr>
          <w:rFonts w:ascii="Arial" w:hAnsi="Arial" w:cs="Arial"/>
          <w:sz w:val="20"/>
          <w:szCs w:val="20"/>
        </w:rPr>
        <w:t>latch,</w:t>
      </w:r>
      <w:r w:rsidR="00343B3E" w:rsidRPr="007F7A70">
        <w:rPr>
          <w:rFonts w:ascii="Arial" w:hAnsi="Arial" w:cs="Arial"/>
          <w:sz w:val="20"/>
          <w:szCs w:val="20"/>
        </w:rPr>
        <w:t xml:space="preserve"> Tim Fish to be contacted.</w:t>
      </w:r>
      <w:r w:rsidR="0080009A" w:rsidRPr="007F7A70">
        <w:rPr>
          <w:rFonts w:ascii="Arial" w:hAnsi="Arial" w:cs="Arial"/>
          <w:sz w:val="20"/>
          <w:szCs w:val="20"/>
        </w:rPr>
        <w:t xml:space="preserve"> Cllr Glover raised verges need clearing down Mill Way.</w:t>
      </w:r>
    </w:p>
    <w:p w14:paraId="6CEBFA99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51B4F86D" w14:textId="77777777" w:rsidR="006F2E55" w:rsidRPr="007F7A70" w:rsidRDefault="00434D13" w:rsidP="00D40281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0125.05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MATTERS ARISING &amp; REVIEW OF ACTIONS</w:t>
      </w:r>
    </w:p>
    <w:p w14:paraId="4386D654" w14:textId="77777777" w:rsidR="002E49DC" w:rsidRPr="007F7A70" w:rsidRDefault="002E49DC" w:rsidP="00D40281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4F6A81FB" w14:textId="77777777" w:rsidR="00B95730" w:rsidRPr="007F7A70" w:rsidRDefault="00434D13" w:rsidP="002E49D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b/>
          <w:bCs/>
          <w:sz w:val="20"/>
          <w:szCs w:val="20"/>
        </w:rPr>
        <w:t>Northumbrian Water Ltd</w:t>
      </w:r>
      <w:r w:rsidRPr="007F7A70">
        <w:rPr>
          <w:rFonts w:ascii="Arial" w:hAnsi="Arial" w:cs="Arial"/>
          <w:sz w:val="20"/>
          <w:szCs w:val="20"/>
        </w:rPr>
        <w:t>.</w:t>
      </w:r>
    </w:p>
    <w:p w14:paraId="1A942616" w14:textId="77777777" w:rsidR="00307471" w:rsidRPr="007F7A70" w:rsidRDefault="002E49DC" w:rsidP="00B9573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An Update given by </w:t>
      </w:r>
      <w:r w:rsidR="00F07749" w:rsidRPr="007F7A70">
        <w:rPr>
          <w:rFonts w:ascii="Arial" w:hAnsi="Arial" w:cs="Arial"/>
          <w:sz w:val="20"/>
          <w:szCs w:val="20"/>
        </w:rPr>
        <w:t>representatives. Timers</w:t>
      </w:r>
      <w:r w:rsidR="001F63A8" w:rsidRPr="007F7A70">
        <w:rPr>
          <w:rFonts w:ascii="Arial" w:hAnsi="Arial" w:cs="Arial"/>
          <w:sz w:val="20"/>
          <w:szCs w:val="20"/>
        </w:rPr>
        <w:t xml:space="preserve"> currently getting installed around site</w:t>
      </w:r>
      <w:r w:rsidR="00C93159" w:rsidRPr="007F7A70">
        <w:rPr>
          <w:rFonts w:ascii="Arial" w:hAnsi="Arial" w:cs="Arial"/>
          <w:sz w:val="20"/>
          <w:szCs w:val="20"/>
        </w:rPr>
        <w:t xml:space="preserve"> to help with </w:t>
      </w:r>
      <w:r w:rsidR="00307471" w:rsidRPr="007F7A70">
        <w:rPr>
          <w:rFonts w:ascii="Arial" w:hAnsi="Arial" w:cs="Arial"/>
          <w:sz w:val="20"/>
          <w:szCs w:val="20"/>
        </w:rPr>
        <w:t>l</w:t>
      </w:r>
      <w:r w:rsidR="00C93159" w:rsidRPr="007F7A70">
        <w:rPr>
          <w:rFonts w:ascii="Arial" w:hAnsi="Arial" w:cs="Arial"/>
          <w:sz w:val="20"/>
          <w:szCs w:val="20"/>
        </w:rPr>
        <w:t>ight</w:t>
      </w:r>
      <w:r w:rsidR="001F63A8" w:rsidRPr="007F7A70">
        <w:rPr>
          <w:rFonts w:ascii="Arial" w:hAnsi="Arial" w:cs="Arial"/>
          <w:sz w:val="20"/>
          <w:szCs w:val="20"/>
        </w:rPr>
        <w:t>.</w:t>
      </w:r>
      <w:r w:rsidR="00810D86" w:rsidRPr="007F7A70">
        <w:rPr>
          <w:rFonts w:ascii="Arial" w:hAnsi="Arial" w:cs="Arial"/>
          <w:sz w:val="20"/>
          <w:szCs w:val="20"/>
        </w:rPr>
        <w:t xml:space="preserve"> </w:t>
      </w:r>
      <w:r w:rsidR="00E73F1E" w:rsidRPr="007F7A70">
        <w:rPr>
          <w:rFonts w:ascii="Arial" w:hAnsi="Arial" w:cs="Arial"/>
          <w:sz w:val="20"/>
          <w:szCs w:val="20"/>
        </w:rPr>
        <w:t>On n</w:t>
      </w:r>
      <w:r w:rsidR="00810D86" w:rsidRPr="007F7A70">
        <w:rPr>
          <w:rFonts w:ascii="Arial" w:hAnsi="Arial" w:cs="Arial"/>
          <w:sz w:val="20"/>
          <w:szCs w:val="20"/>
        </w:rPr>
        <w:t xml:space="preserve">oise </w:t>
      </w:r>
      <w:r w:rsidR="00E73F1E" w:rsidRPr="007F7A70">
        <w:rPr>
          <w:rFonts w:ascii="Arial" w:hAnsi="Arial" w:cs="Arial"/>
          <w:sz w:val="20"/>
          <w:szCs w:val="20"/>
        </w:rPr>
        <w:t>i</w:t>
      </w:r>
      <w:r w:rsidR="00810D86" w:rsidRPr="007F7A70">
        <w:rPr>
          <w:rFonts w:ascii="Arial" w:hAnsi="Arial" w:cs="Arial"/>
          <w:sz w:val="20"/>
          <w:szCs w:val="20"/>
        </w:rPr>
        <w:t>ssues possible Ovingham Pumps</w:t>
      </w:r>
      <w:r w:rsidR="00E73F1E" w:rsidRPr="007F7A70">
        <w:rPr>
          <w:rFonts w:ascii="Arial" w:hAnsi="Arial" w:cs="Arial"/>
          <w:sz w:val="20"/>
          <w:szCs w:val="20"/>
        </w:rPr>
        <w:t xml:space="preserve"> agreed</w:t>
      </w:r>
      <w:r w:rsidR="00810D86" w:rsidRPr="007F7A70">
        <w:rPr>
          <w:rFonts w:ascii="Arial" w:hAnsi="Arial" w:cs="Arial"/>
          <w:sz w:val="20"/>
          <w:szCs w:val="20"/>
        </w:rPr>
        <w:t xml:space="preserve"> to have walk around site with Cllr J P Short.</w:t>
      </w:r>
      <w:r w:rsidR="00D57642" w:rsidRPr="007F7A70">
        <w:rPr>
          <w:rFonts w:ascii="Arial" w:hAnsi="Arial" w:cs="Arial"/>
          <w:sz w:val="20"/>
          <w:szCs w:val="20"/>
        </w:rPr>
        <w:t xml:space="preserve"> Sewage </w:t>
      </w:r>
      <w:r w:rsidR="00307471" w:rsidRPr="007F7A70">
        <w:rPr>
          <w:rFonts w:ascii="Arial" w:hAnsi="Arial" w:cs="Arial"/>
          <w:sz w:val="20"/>
          <w:szCs w:val="20"/>
        </w:rPr>
        <w:t>s</w:t>
      </w:r>
      <w:r w:rsidR="00D57642" w:rsidRPr="007F7A70">
        <w:rPr>
          <w:rFonts w:ascii="Arial" w:hAnsi="Arial" w:cs="Arial"/>
          <w:sz w:val="20"/>
          <w:szCs w:val="20"/>
        </w:rPr>
        <w:t>pill</w:t>
      </w:r>
      <w:r w:rsidR="00E73F1E" w:rsidRPr="007F7A70">
        <w:rPr>
          <w:rFonts w:ascii="Arial" w:hAnsi="Arial" w:cs="Arial"/>
          <w:sz w:val="20"/>
          <w:szCs w:val="20"/>
        </w:rPr>
        <w:t>s reason p</w:t>
      </w:r>
      <w:r w:rsidR="00D57642" w:rsidRPr="007F7A70">
        <w:rPr>
          <w:rFonts w:ascii="Arial" w:hAnsi="Arial" w:cs="Arial"/>
          <w:sz w:val="20"/>
          <w:szCs w:val="20"/>
        </w:rPr>
        <w:t xml:space="preserve">ossible </w:t>
      </w:r>
      <w:r w:rsidR="00307471" w:rsidRPr="007F7A70">
        <w:rPr>
          <w:rFonts w:ascii="Arial" w:hAnsi="Arial" w:cs="Arial"/>
          <w:sz w:val="20"/>
          <w:szCs w:val="20"/>
        </w:rPr>
        <w:t>s</w:t>
      </w:r>
      <w:r w:rsidR="00D57642" w:rsidRPr="007F7A70">
        <w:rPr>
          <w:rFonts w:ascii="Arial" w:hAnsi="Arial" w:cs="Arial"/>
          <w:sz w:val="20"/>
          <w:szCs w:val="20"/>
        </w:rPr>
        <w:t>ilt in pipes getting cleaned monthly</w:t>
      </w:r>
      <w:r w:rsidR="00C93159" w:rsidRPr="007F7A70">
        <w:rPr>
          <w:rFonts w:ascii="Arial" w:hAnsi="Arial" w:cs="Arial"/>
          <w:sz w:val="20"/>
          <w:szCs w:val="20"/>
        </w:rPr>
        <w:t xml:space="preserve"> and monitoring </w:t>
      </w:r>
      <w:r w:rsidR="00307471" w:rsidRPr="007F7A70">
        <w:rPr>
          <w:rFonts w:ascii="Arial" w:hAnsi="Arial" w:cs="Arial"/>
          <w:sz w:val="20"/>
          <w:szCs w:val="20"/>
        </w:rPr>
        <w:t>s</w:t>
      </w:r>
      <w:r w:rsidR="00C93159" w:rsidRPr="007F7A70">
        <w:rPr>
          <w:rFonts w:ascii="Arial" w:hAnsi="Arial" w:cs="Arial"/>
          <w:sz w:val="20"/>
          <w:szCs w:val="20"/>
        </w:rPr>
        <w:t>ituation.</w:t>
      </w:r>
    </w:p>
    <w:p w14:paraId="0C2037B9" w14:textId="30BB4007" w:rsidR="00434D13" w:rsidRPr="007F7A70" w:rsidRDefault="005A7D91" w:rsidP="00B9573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3 new projects starting on site soon and will be a NWL Customer Event </w:t>
      </w:r>
      <w:r w:rsidR="002F7BC3" w:rsidRPr="007F7A70">
        <w:rPr>
          <w:rFonts w:ascii="Arial" w:hAnsi="Arial" w:cs="Arial"/>
          <w:sz w:val="20"/>
          <w:szCs w:val="20"/>
        </w:rPr>
        <w:t xml:space="preserve">early March and residents will get letter </w:t>
      </w:r>
      <w:r w:rsidR="00B95730" w:rsidRPr="007F7A70">
        <w:rPr>
          <w:rFonts w:ascii="Arial" w:hAnsi="Arial" w:cs="Arial"/>
          <w:sz w:val="20"/>
          <w:szCs w:val="20"/>
        </w:rPr>
        <w:t xml:space="preserve">explaining </w:t>
      </w:r>
      <w:r w:rsidR="00F07749" w:rsidRPr="007F7A70">
        <w:rPr>
          <w:rFonts w:ascii="Arial" w:hAnsi="Arial" w:cs="Arial"/>
          <w:sz w:val="20"/>
          <w:szCs w:val="20"/>
        </w:rPr>
        <w:t>details.</w:t>
      </w:r>
      <w:r w:rsidR="00C93159" w:rsidRPr="007F7A70">
        <w:rPr>
          <w:rFonts w:ascii="Arial" w:hAnsi="Arial" w:cs="Arial"/>
          <w:sz w:val="20"/>
          <w:szCs w:val="20"/>
        </w:rPr>
        <w:t xml:space="preserve"> </w:t>
      </w:r>
    </w:p>
    <w:p w14:paraId="5A7FDC8B" w14:textId="6F01F122" w:rsidR="00F14E3E" w:rsidRPr="007F7A70" w:rsidRDefault="00F14E3E" w:rsidP="00F14E3E">
      <w:pPr>
        <w:ind w:left="720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7F7A70">
        <w:rPr>
          <w:rFonts w:ascii="Arial" w:hAnsi="Arial" w:cs="Arial"/>
          <w:b/>
          <w:bCs/>
          <w:sz w:val="20"/>
          <w:szCs w:val="20"/>
        </w:rPr>
        <w:t>Installation</w:t>
      </w:r>
      <w:r w:rsidR="00434D13" w:rsidRPr="00434D13">
        <w:rPr>
          <w:rFonts w:ascii="Arial" w:hAnsi="Arial" w:cs="Arial"/>
          <w:b/>
          <w:bCs/>
          <w:sz w:val="20"/>
          <w:szCs w:val="20"/>
        </w:rPr>
        <w:t xml:space="preserve"> Activated Sign</w:t>
      </w:r>
    </w:p>
    <w:p w14:paraId="49B71E63" w14:textId="770AD8FE" w:rsidR="003B51F2" w:rsidRPr="007F7A70" w:rsidRDefault="00935403" w:rsidP="00F14E3E">
      <w:pPr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>Awaiting</w:t>
      </w:r>
      <w:r w:rsidR="003B51F2" w:rsidRPr="007F7A70">
        <w:rPr>
          <w:rFonts w:ascii="Arial" w:hAnsi="Arial" w:cs="Arial"/>
          <w:sz w:val="20"/>
          <w:szCs w:val="20"/>
        </w:rPr>
        <w:t xml:space="preserve"> </w:t>
      </w:r>
      <w:r w:rsidRPr="007F7A70">
        <w:rPr>
          <w:rFonts w:ascii="Arial" w:hAnsi="Arial" w:cs="Arial"/>
          <w:sz w:val="20"/>
          <w:szCs w:val="20"/>
        </w:rPr>
        <w:t>programme date from Street Lighting team at NCC.</w:t>
      </w:r>
    </w:p>
    <w:p w14:paraId="2FB5927B" w14:textId="77777777" w:rsidR="00BF6B6E" w:rsidRPr="007F7A70" w:rsidRDefault="00434D13" w:rsidP="00BF6B6E">
      <w:pPr>
        <w:spacing w:after="160" w:line="259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sz w:val="20"/>
          <w:szCs w:val="20"/>
        </w:rPr>
        <w:t>Northumberland CC</w:t>
      </w:r>
      <w:r w:rsidRPr="00434D13">
        <w:rPr>
          <w:rFonts w:ascii="Arial" w:hAnsi="Arial" w:cs="Arial"/>
          <w:sz w:val="20"/>
          <w:szCs w:val="20"/>
        </w:rPr>
        <w:t xml:space="preserve">. </w:t>
      </w:r>
    </w:p>
    <w:p w14:paraId="5D77C352" w14:textId="77777777" w:rsidR="00BF6B6E" w:rsidRPr="007F7A70" w:rsidRDefault="00434D13" w:rsidP="00BF6B6E">
      <w:pPr>
        <w:spacing w:after="160" w:line="259" w:lineRule="auto"/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sz w:val="20"/>
          <w:szCs w:val="20"/>
        </w:rPr>
        <w:t xml:space="preserve">Road Damage/ Potholes in Village </w:t>
      </w:r>
      <w:r w:rsidR="00BF6B6E" w:rsidRPr="007F7A70">
        <w:rPr>
          <w:rFonts w:ascii="Arial" w:hAnsi="Arial" w:cs="Arial"/>
          <w:sz w:val="20"/>
          <w:szCs w:val="20"/>
        </w:rPr>
        <w:t>a walk round with Cllr S Lynch to take place</w:t>
      </w:r>
      <w:r w:rsidRPr="00434D1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FF5540C" w14:textId="565B31F0" w:rsidR="00434D13" w:rsidRPr="00434D13" w:rsidRDefault="00BF6B6E" w:rsidP="00BF6B6E">
      <w:pPr>
        <w:spacing w:after="160" w:line="259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>Chase up NCC</w:t>
      </w:r>
      <w:r w:rsidR="00434D13" w:rsidRPr="00434D13">
        <w:rPr>
          <w:rFonts w:ascii="Arial" w:hAnsi="Arial" w:cs="Arial"/>
          <w:sz w:val="20"/>
          <w:szCs w:val="20"/>
        </w:rPr>
        <w:t xml:space="preserve"> Central Area </w:t>
      </w:r>
      <w:r w:rsidRPr="007F7A70">
        <w:rPr>
          <w:rFonts w:ascii="Arial" w:hAnsi="Arial" w:cs="Arial"/>
          <w:sz w:val="20"/>
          <w:szCs w:val="20"/>
        </w:rPr>
        <w:t>for</w:t>
      </w:r>
      <w:r w:rsidR="00434D13" w:rsidRPr="00434D13">
        <w:rPr>
          <w:rFonts w:ascii="Arial" w:hAnsi="Arial" w:cs="Arial"/>
          <w:sz w:val="20"/>
          <w:szCs w:val="20"/>
        </w:rPr>
        <w:t xml:space="preserve"> Bus Stop Signage</w:t>
      </w:r>
      <w:r w:rsidR="009D604E">
        <w:rPr>
          <w:rFonts w:ascii="Arial" w:hAnsi="Arial" w:cs="Arial"/>
          <w:sz w:val="20"/>
          <w:szCs w:val="20"/>
        </w:rPr>
        <w:t xml:space="preserve"> replacing rumble strips</w:t>
      </w:r>
      <w:r w:rsidR="00434D13" w:rsidRPr="00434D13">
        <w:rPr>
          <w:rFonts w:ascii="Arial" w:hAnsi="Arial" w:cs="Arial"/>
          <w:sz w:val="20"/>
          <w:szCs w:val="20"/>
        </w:rPr>
        <w:t xml:space="preserve"> and </w:t>
      </w:r>
      <w:r w:rsidR="009D604E">
        <w:rPr>
          <w:rFonts w:ascii="Arial" w:hAnsi="Arial" w:cs="Arial"/>
          <w:sz w:val="20"/>
          <w:szCs w:val="20"/>
        </w:rPr>
        <w:t xml:space="preserve">New </w:t>
      </w:r>
      <w:r w:rsidR="00434D13" w:rsidRPr="00434D13">
        <w:rPr>
          <w:rFonts w:ascii="Arial" w:hAnsi="Arial" w:cs="Arial"/>
          <w:sz w:val="20"/>
          <w:szCs w:val="20"/>
        </w:rPr>
        <w:t>Pedestrian Sign in A69 Crossing,</w:t>
      </w:r>
    </w:p>
    <w:p w14:paraId="7F37BD31" w14:textId="77777777" w:rsidR="00BF6B6E" w:rsidRPr="007F7A70" w:rsidRDefault="00434D13" w:rsidP="00BF6B6E">
      <w:pPr>
        <w:spacing w:after="160" w:line="259" w:lineRule="auto"/>
        <w:ind w:left="720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b/>
          <w:sz w:val="20"/>
          <w:szCs w:val="20"/>
        </w:rPr>
        <w:t xml:space="preserve">Bus </w:t>
      </w:r>
      <w:r w:rsidRPr="00434D13">
        <w:rPr>
          <w:rFonts w:ascii="Arial" w:hAnsi="Arial" w:cs="Arial"/>
          <w:b/>
          <w:bCs/>
          <w:sz w:val="20"/>
          <w:szCs w:val="20"/>
        </w:rPr>
        <w:t xml:space="preserve">Shelter Damage. </w:t>
      </w:r>
    </w:p>
    <w:p w14:paraId="11A6306C" w14:textId="374B4F63" w:rsidR="00434D13" w:rsidRPr="00434D13" w:rsidRDefault="00BF6B6E" w:rsidP="00BF6B6E">
      <w:pPr>
        <w:spacing w:after="160" w:line="259" w:lineRule="auto"/>
        <w:ind w:left="720" w:firstLine="720"/>
        <w:contextualSpacing/>
        <w:rPr>
          <w:rFonts w:ascii="Arial" w:hAnsi="Arial" w:cs="Arial"/>
          <w:bCs/>
          <w:sz w:val="20"/>
          <w:szCs w:val="20"/>
        </w:rPr>
      </w:pPr>
      <w:r w:rsidRPr="007F7A70">
        <w:rPr>
          <w:rFonts w:ascii="Arial" w:hAnsi="Arial" w:cs="Arial"/>
          <w:bCs/>
          <w:sz w:val="20"/>
          <w:szCs w:val="20"/>
        </w:rPr>
        <w:t>This has been agreed</w:t>
      </w:r>
      <w:r w:rsidR="003C3A07" w:rsidRPr="007F7A70">
        <w:rPr>
          <w:rFonts w:ascii="Arial" w:hAnsi="Arial" w:cs="Arial"/>
          <w:bCs/>
          <w:sz w:val="20"/>
          <w:szCs w:val="20"/>
        </w:rPr>
        <w:t xml:space="preserve"> by insurers and </w:t>
      </w:r>
      <w:r w:rsidR="006360AD" w:rsidRPr="007F7A70">
        <w:rPr>
          <w:rFonts w:ascii="Arial" w:hAnsi="Arial" w:cs="Arial"/>
          <w:bCs/>
          <w:sz w:val="20"/>
          <w:szCs w:val="20"/>
        </w:rPr>
        <w:t xml:space="preserve">will instruct GW Shelters to start work replacing </w:t>
      </w:r>
      <w:r w:rsidR="00417A04" w:rsidRPr="007F7A70">
        <w:rPr>
          <w:rFonts w:ascii="Arial" w:hAnsi="Arial" w:cs="Arial"/>
          <w:bCs/>
          <w:sz w:val="20"/>
          <w:szCs w:val="20"/>
        </w:rPr>
        <w:t>shelter.</w:t>
      </w:r>
    </w:p>
    <w:p w14:paraId="05EFFBC5" w14:textId="77777777" w:rsidR="00417A04" w:rsidRPr="007F7A70" w:rsidRDefault="00434D13" w:rsidP="006360AD">
      <w:pPr>
        <w:spacing w:after="160" w:line="259" w:lineRule="auto"/>
        <w:ind w:left="720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b/>
          <w:bCs/>
          <w:sz w:val="20"/>
          <w:szCs w:val="20"/>
        </w:rPr>
        <w:t xml:space="preserve">Speed Gun. </w:t>
      </w:r>
    </w:p>
    <w:p w14:paraId="7AD01F07" w14:textId="5004B2A4" w:rsidR="006360AD" w:rsidRPr="007F7A70" w:rsidRDefault="006360AD" w:rsidP="006360AD">
      <w:pPr>
        <w:spacing w:after="160" w:line="259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Clerk to </w:t>
      </w:r>
      <w:r w:rsidR="007228B9" w:rsidRPr="007F7A70">
        <w:rPr>
          <w:rFonts w:ascii="Arial" w:hAnsi="Arial" w:cs="Arial"/>
          <w:sz w:val="20"/>
          <w:szCs w:val="20"/>
        </w:rPr>
        <w:t>c</w:t>
      </w:r>
      <w:r w:rsidRPr="007F7A70">
        <w:rPr>
          <w:rFonts w:ascii="Arial" w:hAnsi="Arial" w:cs="Arial"/>
          <w:sz w:val="20"/>
          <w:szCs w:val="20"/>
        </w:rPr>
        <w:t>ontact</w:t>
      </w:r>
      <w:r w:rsidR="007228B9" w:rsidRPr="007F7A70">
        <w:rPr>
          <w:rFonts w:ascii="Arial" w:hAnsi="Arial" w:cs="Arial"/>
          <w:sz w:val="20"/>
          <w:szCs w:val="20"/>
        </w:rPr>
        <w:t xml:space="preserve"> </w:t>
      </w:r>
      <w:r w:rsidR="00540048" w:rsidRPr="007F7A70">
        <w:rPr>
          <w:rFonts w:ascii="Arial" w:hAnsi="Arial" w:cs="Arial"/>
          <w:sz w:val="20"/>
          <w:szCs w:val="20"/>
        </w:rPr>
        <w:t>C</w:t>
      </w:r>
      <w:r w:rsidR="007228B9" w:rsidRPr="007F7A70">
        <w:rPr>
          <w:rFonts w:ascii="Arial" w:hAnsi="Arial" w:cs="Arial"/>
          <w:sz w:val="20"/>
          <w:szCs w:val="20"/>
        </w:rPr>
        <w:t xml:space="preserve">ommunity </w:t>
      </w:r>
      <w:r w:rsidR="00540048" w:rsidRPr="007F7A70">
        <w:rPr>
          <w:rFonts w:ascii="Arial" w:hAnsi="Arial" w:cs="Arial"/>
          <w:sz w:val="20"/>
          <w:szCs w:val="20"/>
        </w:rPr>
        <w:t>Police Officer before purchase.</w:t>
      </w:r>
      <w:r w:rsidRPr="007F7A70">
        <w:rPr>
          <w:rFonts w:ascii="Arial" w:hAnsi="Arial" w:cs="Arial"/>
          <w:sz w:val="20"/>
          <w:szCs w:val="20"/>
        </w:rPr>
        <w:t xml:space="preserve"> </w:t>
      </w:r>
    </w:p>
    <w:p w14:paraId="16FD4DA8" w14:textId="77777777" w:rsidR="007228B9" w:rsidRPr="00434D13" w:rsidRDefault="007228B9" w:rsidP="006360AD">
      <w:pPr>
        <w:spacing w:after="160" w:line="259" w:lineRule="auto"/>
        <w:ind w:left="720" w:firstLine="72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A54AAD8" w14:textId="5B7DEC7D" w:rsidR="00434D13" w:rsidRPr="00434D13" w:rsidRDefault="00434D13" w:rsidP="00434D13">
      <w:pPr>
        <w:ind w:left="1440" w:hanging="1440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0124.06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COUNTY COUNCILLOR’S REPORT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Pr="00434D13">
        <w:rPr>
          <w:rFonts w:ascii="Arial" w:hAnsi="Arial" w:cs="Arial"/>
          <w:sz w:val="20"/>
          <w:szCs w:val="20"/>
        </w:rPr>
        <w:t>County Councillor Holly Waddell</w:t>
      </w:r>
      <w:r w:rsidR="00FA55AD" w:rsidRPr="007F7A70">
        <w:rPr>
          <w:rFonts w:ascii="Arial" w:hAnsi="Arial" w:cs="Arial"/>
          <w:sz w:val="20"/>
          <w:szCs w:val="20"/>
        </w:rPr>
        <w:t xml:space="preserve"> reported a </w:t>
      </w:r>
      <w:r w:rsidR="00882AB8" w:rsidRPr="007F7A70">
        <w:rPr>
          <w:rFonts w:ascii="Arial" w:hAnsi="Arial" w:cs="Arial"/>
          <w:sz w:val="20"/>
          <w:szCs w:val="20"/>
        </w:rPr>
        <w:t xml:space="preserve">recovery grant was in </w:t>
      </w:r>
      <w:r w:rsidR="007F7A70" w:rsidRPr="007F7A70">
        <w:rPr>
          <w:rFonts w:ascii="Arial" w:hAnsi="Arial" w:cs="Arial"/>
          <w:sz w:val="20"/>
          <w:szCs w:val="20"/>
        </w:rPr>
        <w:t>place,</w:t>
      </w:r>
      <w:r w:rsidR="00882AB8" w:rsidRPr="007F7A70">
        <w:rPr>
          <w:rFonts w:ascii="Arial" w:hAnsi="Arial" w:cs="Arial"/>
          <w:sz w:val="20"/>
          <w:szCs w:val="20"/>
        </w:rPr>
        <w:t xml:space="preserve"> but funds </w:t>
      </w:r>
      <w:r w:rsidR="00FA55AD" w:rsidRPr="007F7A70">
        <w:rPr>
          <w:rFonts w:ascii="Arial" w:hAnsi="Arial" w:cs="Arial"/>
          <w:sz w:val="20"/>
          <w:szCs w:val="20"/>
        </w:rPr>
        <w:t>won’t</w:t>
      </w:r>
      <w:r w:rsidR="00882AB8" w:rsidRPr="007F7A70">
        <w:rPr>
          <w:rFonts w:ascii="Arial" w:hAnsi="Arial" w:cs="Arial"/>
          <w:sz w:val="20"/>
          <w:szCs w:val="20"/>
        </w:rPr>
        <w:t xml:space="preserve"> be made available as £12m down. Information on recent farming protest and a potential new </w:t>
      </w:r>
      <w:r w:rsidR="00FA55AD" w:rsidRPr="007F7A70">
        <w:rPr>
          <w:rFonts w:ascii="Arial" w:hAnsi="Arial" w:cs="Arial"/>
          <w:sz w:val="20"/>
          <w:szCs w:val="20"/>
        </w:rPr>
        <w:t>pedestrian crossing in Wylam Village.</w:t>
      </w:r>
    </w:p>
    <w:p w14:paraId="3D2AE76D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0125.07</w:t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bookmarkStart w:id="0" w:name="_Hlk137047302"/>
      <w:r w:rsidRPr="00434D13">
        <w:rPr>
          <w:rFonts w:ascii="Arial" w:hAnsi="Arial" w:cs="Arial"/>
          <w:b/>
          <w:bCs/>
          <w:sz w:val="20"/>
          <w:szCs w:val="20"/>
        </w:rPr>
        <w:t>CORRESPONDENCE</w:t>
      </w:r>
      <w:bookmarkEnd w:id="0"/>
    </w:p>
    <w:p w14:paraId="31FD1AF6" w14:textId="537D3F7F" w:rsidR="00434D13" w:rsidRPr="00434D13" w:rsidRDefault="0023603E" w:rsidP="00434D13">
      <w:pPr>
        <w:spacing w:after="0" w:line="240" w:lineRule="auto"/>
        <w:ind w:left="720" w:firstLine="72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7F7A70">
        <w:rPr>
          <w:rFonts w:ascii="Arial" w:hAnsi="Arial" w:cs="Arial"/>
          <w:color w:val="33383F"/>
          <w:sz w:val="20"/>
          <w:szCs w:val="20"/>
          <w:shd w:val="clear" w:color="auto" w:fill="FFFFFF"/>
        </w:rPr>
        <w:t>List of Correspondence</w:t>
      </w:r>
      <w:r w:rsidR="0025427C" w:rsidRPr="007F7A70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was provided below.</w:t>
      </w:r>
    </w:p>
    <w:p w14:paraId="56002B74" w14:textId="77777777" w:rsidR="00434D13" w:rsidRPr="00434D13" w:rsidRDefault="00434D13" w:rsidP="00434D13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5F8FE40B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</w:t>
      </w:r>
      <w:r w:rsidRPr="00434D13">
        <w:rPr>
          <w:rFonts w:ascii="Arial" w:hAnsi="Arial" w:cs="Arial"/>
          <w:b/>
          <w:bCs/>
          <w:sz w:val="20"/>
          <w:szCs w:val="20"/>
        </w:rPr>
        <w:t>.08</w:t>
      </w:r>
      <w:r w:rsidRPr="00434D13">
        <w:rPr>
          <w:rFonts w:ascii="Arial" w:hAnsi="Arial" w:cs="Arial"/>
          <w:b/>
          <w:bCs/>
          <w:sz w:val="20"/>
          <w:szCs w:val="20"/>
        </w:rPr>
        <w:tab/>
        <w:t>FINANCE</w:t>
      </w:r>
    </w:p>
    <w:p w14:paraId="2E2C7135" w14:textId="6D573239" w:rsidR="00434D13" w:rsidRPr="00434D13" w:rsidRDefault="0025427C" w:rsidP="00434D13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It was AGREED by the council to approve the expenditure on the list attached </w:t>
      </w:r>
      <w:r w:rsidR="0073716E" w:rsidRPr="007F7A70">
        <w:rPr>
          <w:rFonts w:ascii="Arial" w:hAnsi="Arial" w:cs="Arial"/>
          <w:sz w:val="20"/>
          <w:szCs w:val="20"/>
        </w:rPr>
        <w:t>below.</w:t>
      </w:r>
    </w:p>
    <w:p w14:paraId="79FFD7B7" w14:textId="3A9A790D" w:rsidR="00434D13" w:rsidRPr="00434D13" w:rsidRDefault="006A0F01" w:rsidP="006A0F01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It was agreed </w:t>
      </w:r>
      <w:r w:rsidR="00C6097B" w:rsidRPr="007F7A70">
        <w:rPr>
          <w:rFonts w:ascii="Arial" w:hAnsi="Arial" w:cs="Arial"/>
          <w:sz w:val="20"/>
          <w:szCs w:val="20"/>
        </w:rPr>
        <w:t>the p</w:t>
      </w:r>
      <w:r w:rsidR="00434D13" w:rsidRPr="00434D13">
        <w:rPr>
          <w:rFonts w:ascii="Arial" w:hAnsi="Arial" w:cs="Arial"/>
          <w:sz w:val="20"/>
          <w:szCs w:val="20"/>
        </w:rPr>
        <w:t>recept for 25/26</w:t>
      </w:r>
      <w:r w:rsidR="00C6097B" w:rsidRPr="007F7A70">
        <w:rPr>
          <w:rFonts w:ascii="Arial" w:hAnsi="Arial" w:cs="Arial"/>
          <w:sz w:val="20"/>
          <w:szCs w:val="20"/>
        </w:rPr>
        <w:t xml:space="preserve"> was to increase 5% to £12,600</w:t>
      </w:r>
      <w:r w:rsidR="00434D13" w:rsidRPr="00434D13">
        <w:rPr>
          <w:rFonts w:ascii="Arial" w:hAnsi="Arial" w:cs="Arial"/>
          <w:sz w:val="20"/>
          <w:szCs w:val="20"/>
        </w:rPr>
        <w:t>.</w:t>
      </w:r>
    </w:p>
    <w:p w14:paraId="67038309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0CC6DE58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</w:t>
      </w:r>
      <w:r w:rsidRPr="00434D13">
        <w:rPr>
          <w:rFonts w:ascii="Arial" w:hAnsi="Arial" w:cs="Arial"/>
          <w:b/>
          <w:bCs/>
          <w:sz w:val="20"/>
          <w:szCs w:val="20"/>
        </w:rPr>
        <w:t>.09</w:t>
      </w:r>
      <w:r w:rsidRPr="00434D13">
        <w:rPr>
          <w:rFonts w:ascii="Arial" w:hAnsi="Arial" w:cs="Arial"/>
          <w:sz w:val="20"/>
          <w:szCs w:val="20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PLANNING</w:t>
      </w:r>
    </w:p>
    <w:p w14:paraId="4385A4E5" w14:textId="76E2193E" w:rsidR="00434D13" w:rsidRPr="00434D13" w:rsidRDefault="0025427C" w:rsidP="00434D13">
      <w:pPr>
        <w:spacing w:after="0" w:line="240" w:lineRule="auto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7F7A70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7F7A70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List </w:t>
      </w:r>
      <w:r w:rsidR="0073716E" w:rsidRPr="00596A38">
        <w:rPr>
          <w:rFonts w:ascii="Arial" w:hAnsi="Arial" w:cs="Arial"/>
          <w:sz w:val="20"/>
          <w:szCs w:val="20"/>
          <w:shd w:val="clear" w:color="auto" w:fill="FFFFFF"/>
        </w:rPr>
        <w:t>of Planning was provided below.</w:t>
      </w:r>
    </w:p>
    <w:p w14:paraId="7913B92F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04B431AB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0125.10</w:t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VILLAGE ISSUES</w:t>
      </w:r>
    </w:p>
    <w:p w14:paraId="7325C6F0" w14:textId="191B8ABB" w:rsidR="00434D13" w:rsidRPr="00434D13" w:rsidRDefault="00434D13" w:rsidP="0073716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sz w:val="20"/>
          <w:szCs w:val="20"/>
          <w:shd w:val="clear" w:color="auto" w:fill="FFFFFF"/>
        </w:rPr>
        <w:t xml:space="preserve">Mole </w:t>
      </w:r>
      <w:r w:rsidR="003D1BBD" w:rsidRPr="00596A38">
        <w:rPr>
          <w:rFonts w:ascii="Arial" w:hAnsi="Arial" w:cs="Arial"/>
          <w:sz w:val="20"/>
          <w:szCs w:val="20"/>
          <w:shd w:val="clear" w:color="auto" w:fill="FFFFFF"/>
        </w:rPr>
        <w:t>Catcher has been working both sides of village to clear the current problem.</w:t>
      </w:r>
    </w:p>
    <w:p w14:paraId="3C020AF4" w14:textId="277CEDF7" w:rsidR="00434D13" w:rsidRPr="00596A38" w:rsidRDefault="00434D13" w:rsidP="003D1BBD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434D13">
        <w:rPr>
          <w:rFonts w:ascii="Arial" w:hAnsi="Arial" w:cs="Arial"/>
          <w:sz w:val="20"/>
          <w:szCs w:val="20"/>
          <w:shd w:val="clear" w:color="auto" w:fill="FFFFFF"/>
        </w:rPr>
        <w:t xml:space="preserve">Litter Pick </w:t>
      </w:r>
      <w:r w:rsidR="003D1BBD"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r w:rsidR="009A6C0C" w:rsidRPr="00596A38">
        <w:rPr>
          <w:rFonts w:ascii="Arial" w:hAnsi="Arial" w:cs="Arial"/>
          <w:sz w:val="20"/>
          <w:szCs w:val="20"/>
          <w:shd w:val="clear" w:color="auto" w:fill="FFFFFF"/>
        </w:rPr>
        <w:t>decided on 8</w:t>
      </w:r>
      <w:r w:rsidR="009A6C0C" w:rsidRPr="00596A38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9A6C0C"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 March by Cllr K Lynn</w:t>
      </w:r>
      <w:r w:rsidR="00461CF0"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 and volunteers needed to clear bus shelters.</w:t>
      </w:r>
    </w:p>
    <w:p w14:paraId="4A6827D0" w14:textId="5AA8BA1D" w:rsidR="00401795" w:rsidRPr="00434D13" w:rsidRDefault="00401795" w:rsidP="003D1BBD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Hedges in football field need cutting by end of </w:t>
      </w:r>
      <w:r w:rsidR="007F7A70" w:rsidRPr="00596A38">
        <w:rPr>
          <w:rFonts w:ascii="Arial" w:hAnsi="Arial" w:cs="Arial"/>
          <w:sz w:val="20"/>
          <w:szCs w:val="20"/>
          <w:shd w:val="clear" w:color="auto" w:fill="FFFFFF"/>
        </w:rPr>
        <w:t>February,</w:t>
      </w:r>
      <w:r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 Cllr C Turnbull </w:t>
      </w:r>
      <w:r w:rsidR="00184939" w:rsidRPr="00596A38">
        <w:rPr>
          <w:rFonts w:ascii="Arial" w:hAnsi="Arial" w:cs="Arial"/>
          <w:sz w:val="20"/>
          <w:szCs w:val="20"/>
          <w:shd w:val="clear" w:color="auto" w:fill="FFFFFF"/>
        </w:rPr>
        <w:t>looking to sort.</w:t>
      </w:r>
    </w:p>
    <w:p w14:paraId="356AF46E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color w:val="33383F"/>
          <w:sz w:val="20"/>
          <w:szCs w:val="20"/>
          <w:lang w:eastAsia="en-GB"/>
        </w:rPr>
      </w:pPr>
    </w:p>
    <w:p w14:paraId="5E9FCE7F" w14:textId="77777777" w:rsidR="0067697E" w:rsidRDefault="0067697E" w:rsidP="00434D13">
      <w:pPr>
        <w:spacing w:after="0" w:line="240" w:lineRule="auto"/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</w:pPr>
    </w:p>
    <w:p w14:paraId="2E730D2D" w14:textId="77777777" w:rsidR="0067697E" w:rsidRDefault="0067697E" w:rsidP="00434D13">
      <w:pPr>
        <w:spacing w:after="0" w:line="240" w:lineRule="auto"/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</w:pPr>
    </w:p>
    <w:p w14:paraId="74F2B8A4" w14:textId="77777777" w:rsidR="0067697E" w:rsidRDefault="0067697E" w:rsidP="00434D13">
      <w:pPr>
        <w:spacing w:after="0" w:line="240" w:lineRule="auto"/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</w:pPr>
    </w:p>
    <w:p w14:paraId="632FE5DE" w14:textId="0ECD4C3F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>0125.11</w:t>
      </w: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REPORTS FROM REPRESENTATION OF COUNCILLORS</w:t>
      </w:r>
    </w:p>
    <w:p w14:paraId="09CD82A4" w14:textId="03CE57DE" w:rsidR="00D9376C" w:rsidRPr="00434D13" w:rsidRDefault="00C03302" w:rsidP="0067697E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Cllr S Glover </w:t>
      </w:r>
      <w:r w:rsidR="0067697E">
        <w:rPr>
          <w:rFonts w:ascii="Arial" w:hAnsi="Arial" w:cs="Arial"/>
          <w:sz w:val="20"/>
          <w:szCs w:val="20"/>
        </w:rPr>
        <w:t>update from</w:t>
      </w:r>
      <w:r w:rsidRPr="007F7A70">
        <w:rPr>
          <w:rFonts w:ascii="Arial" w:hAnsi="Arial" w:cs="Arial"/>
          <w:sz w:val="20"/>
          <w:szCs w:val="20"/>
        </w:rPr>
        <w:t xml:space="preserve"> </w:t>
      </w:r>
      <w:r w:rsidR="00434D13" w:rsidRPr="00434D13">
        <w:rPr>
          <w:rFonts w:ascii="Arial" w:hAnsi="Arial" w:cs="Arial"/>
          <w:sz w:val="20"/>
          <w:szCs w:val="20"/>
        </w:rPr>
        <w:t>Ovingham Joint Burial Committee</w:t>
      </w:r>
      <w:r w:rsidR="0067697E">
        <w:rPr>
          <w:rFonts w:ascii="Arial" w:hAnsi="Arial" w:cs="Arial"/>
          <w:sz w:val="20"/>
          <w:szCs w:val="20"/>
        </w:rPr>
        <w:t xml:space="preserve"> and r</w:t>
      </w:r>
      <w:r w:rsidR="00D9376C" w:rsidRPr="007F7A70">
        <w:rPr>
          <w:rFonts w:ascii="Arial" w:hAnsi="Arial" w:cs="Arial"/>
          <w:sz w:val="20"/>
          <w:szCs w:val="20"/>
        </w:rPr>
        <w:t>eported Precept up by 5% and increase in cemetery fees.</w:t>
      </w:r>
    </w:p>
    <w:p w14:paraId="5D00F20F" w14:textId="77777777" w:rsidR="00434D13" w:rsidRPr="00434D13" w:rsidRDefault="00434D13" w:rsidP="00434D13">
      <w:pPr>
        <w:spacing w:after="0" w:line="240" w:lineRule="auto"/>
        <w:ind w:left="180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852FE6C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0125.12</w:t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  <w:t>ANY URGENT BUSINESS</w:t>
      </w:r>
    </w:p>
    <w:p w14:paraId="72F727F5" w14:textId="5E056AAF" w:rsidR="00434D13" w:rsidRPr="00434D13" w:rsidRDefault="0089411E" w:rsidP="00434D13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No Urgent Business was raised.</w:t>
      </w:r>
    </w:p>
    <w:p w14:paraId="0EC4E116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1FBBEDE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lang w:eastAsia="en-GB"/>
        </w:rPr>
        <w:t>0125</w:t>
      </w:r>
      <w:r w:rsidRPr="00434D13">
        <w:rPr>
          <w:rFonts w:ascii="Arial" w:eastAsia="Times New Roman" w:hAnsi="Arial" w:cs="Arial"/>
          <w:b/>
          <w:color w:val="33383F"/>
          <w:sz w:val="20"/>
          <w:szCs w:val="20"/>
          <w:lang w:eastAsia="en-GB"/>
        </w:rPr>
        <w:t>.13</w:t>
      </w:r>
      <w:r w:rsidRPr="00434D1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DATE OF NEXT MEETING </w:t>
      </w:r>
    </w:p>
    <w:p w14:paraId="21D61521" w14:textId="3EECE179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393AD2" w:rsidRPr="00393AD2">
        <w:rPr>
          <w:rFonts w:ascii="Arial" w:eastAsia="Times New Roman" w:hAnsi="Arial" w:cs="Arial"/>
          <w:sz w:val="20"/>
          <w:szCs w:val="20"/>
          <w:lang w:eastAsia="en-GB"/>
        </w:rPr>
        <w:t>Next Meeting will be on</w:t>
      </w:r>
      <w:r w:rsidR="00393AD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393AD2">
        <w:rPr>
          <w:rFonts w:ascii="Arial" w:eastAsia="Times New Roman" w:hAnsi="Arial" w:cs="Arial"/>
          <w:sz w:val="20"/>
          <w:szCs w:val="20"/>
          <w:lang w:eastAsia="en-GB"/>
        </w:rPr>
        <w:t>Monday 17th</w:t>
      </w:r>
      <w:r w:rsidRPr="00434D13">
        <w:rPr>
          <w:rFonts w:ascii="Arial" w:eastAsia="Times New Roman" w:hAnsi="Arial" w:cs="Arial"/>
          <w:sz w:val="20"/>
          <w:szCs w:val="20"/>
          <w:lang w:eastAsia="en-GB"/>
        </w:rPr>
        <w:t xml:space="preserve"> March 2025.</w:t>
      </w:r>
    </w:p>
    <w:p w14:paraId="2CF55B98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C7B06E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</w:p>
    <w:p w14:paraId="16C8607A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Correspondence received since the November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434D13" w:rsidRPr="00434D13" w14:paraId="78B548C9" w14:textId="77777777" w:rsidTr="00647869">
        <w:tc>
          <w:tcPr>
            <w:tcW w:w="3397" w:type="dxa"/>
          </w:tcPr>
          <w:p w14:paraId="2029ED1B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SENDER</w:t>
            </w:r>
          </w:p>
        </w:tc>
        <w:tc>
          <w:tcPr>
            <w:tcW w:w="6492" w:type="dxa"/>
          </w:tcPr>
          <w:p w14:paraId="0379F4E9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MOST OF THESE HAVE ALREADY BEEN FORWARDED TO COUNCILLORS BY EMAIL</w:t>
            </w:r>
          </w:p>
        </w:tc>
      </w:tr>
      <w:tr w:rsidR="00434D13" w:rsidRPr="00434D13" w14:paraId="6677801F" w14:textId="77777777" w:rsidTr="00647869">
        <w:trPr>
          <w:trHeight w:val="50"/>
        </w:trPr>
        <w:tc>
          <w:tcPr>
            <w:tcW w:w="3397" w:type="dxa"/>
          </w:tcPr>
          <w:p w14:paraId="5DB6456C" w14:textId="77777777" w:rsidR="00434D13" w:rsidRPr="00434D13" w:rsidRDefault="00434D13" w:rsidP="00434D13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CAN E News</w:t>
            </w:r>
          </w:p>
        </w:tc>
        <w:tc>
          <w:tcPr>
            <w:tcW w:w="6492" w:type="dxa"/>
          </w:tcPr>
          <w:p w14:paraId="34922A8F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434D13" w:rsidRPr="00434D13" w14:paraId="1A325264" w14:textId="77777777" w:rsidTr="00647869">
        <w:trPr>
          <w:trHeight w:val="50"/>
        </w:trPr>
        <w:tc>
          <w:tcPr>
            <w:tcW w:w="3397" w:type="dxa"/>
          </w:tcPr>
          <w:p w14:paraId="117B0CBE" w14:textId="77777777" w:rsidR="00434D13" w:rsidRPr="00434D13" w:rsidRDefault="00434D13" w:rsidP="00434D13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434D1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 xml:space="preserve">GW Shelter </w:t>
            </w:r>
          </w:p>
        </w:tc>
        <w:tc>
          <w:tcPr>
            <w:tcW w:w="6492" w:type="dxa"/>
          </w:tcPr>
          <w:p w14:paraId="38A48295" w14:textId="77777777" w:rsidR="00434D13" w:rsidRPr="00434D13" w:rsidRDefault="00434D13" w:rsidP="00434D13">
            <w:pPr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434D1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Bus Shelter quotes</w:t>
            </w:r>
          </w:p>
        </w:tc>
      </w:tr>
      <w:tr w:rsidR="00434D13" w:rsidRPr="00434D13" w14:paraId="55F0C90C" w14:textId="77777777" w:rsidTr="00647869">
        <w:trPr>
          <w:trHeight w:val="50"/>
        </w:trPr>
        <w:tc>
          <w:tcPr>
            <w:tcW w:w="3397" w:type="dxa"/>
          </w:tcPr>
          <w:p w14:paraId="178F8C04" w14:textId="77777777" w:rsidR="00434D13" w:rsidRPr="00434D13" w:rsidRDefault="00434D13" w:rsidP="00434D13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434D1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NALC Newsletter</w:t>
            </w:r>
          </w:p>
        </w:tc>
        <w:tc>
          <w:tcPr>
            <w:tcW w:w="6492" w:type="dxa"/>
          </w:tcPr>
          <w:p w14:paraId="78FB2614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Monthly news - e</w:t>
            </w:r>
          </w:p>
        </w:tc>
      </w:tr>
      <w:tr w:rsidR="00434D13" w:rsidRPr="00434D13" w14:paraId="5BB882FB" w14:textId="77777777" w:rsidTr="00647869">
        <w:trPr>
          <w:trHeight w:val="50"/>
        </w:trPr>
        <w:tc>
          <w:tcPr>
            <w:tcW w:w="3397" w:type="dxa"/>
          </w:tcPr>
          <w:p w14:paraId="115DADE6" w14:textId="77777777" w:rsidR="00434D13" w:rsidRPr="00434D13" w:rsidRDefault="00434D13" w:rsidP="00434D13">
            <w:pPr>
              <w:shd w:val="clear" w:color="auto" w:fill="FFFFFF" w:themeFill="background1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434D1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NWL</w:t>
            </w:r>
          </w:p>
        </w:tc>
        <w:tc>
          <w:tcPr>
            <w:tcW w:w="6492" w:type="dxa"/>
          </w:tcPr>
          <w:p w14:paraId="51E5108B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Issues</w:t>
            </w:r>
          </w:p>
        </w:tc>
      </w:tr>
    </w:tbl>
    <w:p w14:paraId="5085B2E5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sz w:val="20"/>
          <w:szCs w:val="20"/>
        </w:rPr>
        <w:t xml:space="preserve"> </w:t>
      </w:r>
    </w:p>
    <w:p w14:paraId="342CE19F" w14:textId="77777777" w:rsidR="00434D13" w:rsidRPr="00434D13" w:rsidRDefault="00434D13" w:rsidP="00434D13">
      <w:pPr>
        <w:keepNext/>
        <w:keepLines/>
        <w:spacing w:before="40" w:after="0"/>
        <w:outlineLvl w:val="1"/>
        <w:rPr>
          <w:rFonts w:ascii="Arial" w:eastAsiaTheme="majorEastAsia" w:hAnsi="Arial" w:cs="Arial"/>
          <w:sz w:val="20"/>
          <w:szCs w:val="20"/>
        </w:rPr>
      </w:pPr>
      <w:r w:rsidRPr="00434D13">
        <w:rPr>
          <w:rFonts w:ascii="Arial" w:eastAsiaTheme="majorEastAsia" w:hAnsi="Arial" w:cs="Arial"/>
          <w:b/>
          <w:bCs/>
          <w:sz w:val="20"/>
          <w:szCs w:val="20"/>
        </w:rPr>
        <w:t>Planning Applications and Decisions received since the November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434D13" w:rsidRPr="00434D13" w14:paraId="6DDAF5B1" w14:textId="77777777" w:rsidTr="00647869">
        <w:tc>
          <w:tcPr>
            <w:tcW w:w="1701" w:type="dxa"/>
            <w:hideMark/>
          </w:tcPr>
          <w:p w14:paraId="38D84FDA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2410" w:type="dxa"/>
            <w:hideMark/>
          </w:tcPr>
          <w:p w14:paraId="5D7C35C9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678" w:type="dxa"/>
            <w:hideMark/>
          </w:tcPr>
          <w:p w14:paraId="012846D3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hideMark/>
          </w:tcPr>
          <w:p w14:paraId="0131C839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434D13" w:rsidRPr="00434D13" w14:paraId="0642C925" w14:textId="77777777" w:rsidTr="00647869">
        <w:tc>
          <w:tcPr>
            <w:tcW w:w="1701" w:type="dxa"/>
            <w:hideMark/>
          </w:tcPr>
          <w:p w14:paraId="04107B7B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075DBF55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3281C259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7099917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4D13" w:rsidRPr="00434D13" w14:paraId="40694354" w14:textId="77777777" w:rsidTr="00647869">
        <w:trPr>
          <w:trHeight w:val="1151"/>
        </w:trPr>
        <w:tc>
          <w:tcPr>
            <w:tcW w:w="1701" w:type="dxa"/>
          </w:tcPr>
          <w:p w14:paraId="4B2B5659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24/04152/FUL</w:t>
            </w:r>
          </w:p>
        </w:tc>
        <w:tc>
          <w:tcPr>
            <w:tcW w:w="2410" w:type="dxa"/>
          </w:tcPr>
          <w:p w14:paraId="589C803A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The Stable 6 South East Farm Horsley Northumberland NE15 0NT</w:t>
            </w:r>
          </w:p>
        </w:tc>
        <w:tc>
          <w:tcPr>
            <w:tcW w:w="4678" w:type="dxa"/>
          </w:tcPr>
          <w:p w14:paraId="06F0207E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Retrospective - Installation of Solar Photovoltaic Panels and Air Source Heat Pump</w:t>
            </w:r>
          </w:p>
        </w:tc>
        <w:tc>
          <w:tcPr>
            <w:tcW w:w="1701" w:type="dxa"/>
          </w:tcPr>
          <w:p w14:paraId="451B3912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Application</w:t>
            </w:r>
          </w:p>
        </w:tc>
      </w:tr>
      <w:tr w:rsidR="00434D13" w:rsidRPr="00434D13" w14:paraId="3627431D" w14:textId="77777777" w:rsidTr="00647869">
        <w:tc>
          <w:tcPr>
            <w:tcW w:w="1701" w:type="dxa"/>
          </w:tcPr>
          <w:p w14:paraId="2148B48D" w14:textId="77777777" w:rsidR="00434D13" w:rsidRPr="00434D13" w:rsidRDefault="00434D13" w:rsidP="00434D13">
            <w:pPr>
              <w:shd w:val="clear" w:color="auto" w:fill="FFFFFF" w:themeFill="background1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24/03616/FUL</w:t>
            </w:r>
          </w:p>
        </w:tc>
        <w:tc>
          <w:tcPr>
            <w:tcW w:w="2410" w:type="dxa"/>
          </w:tcPr>
          <w:p w14:paraId="7D434030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Horsley Wood Cottage Ovingham Prudhoe Northumberland NE42 6H</w:t>
            </w:r>
          </w:p>
        </w:tc>
        <w:tc>
          <w:tcPr>
            <w:tcW w:w="4678" w:type="dxa"/>
          </w:tcPr>
          <w:p w14:paraId="18026FC5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Upgrade of outbuilding with side extension. Side extension to main property to create sunroom and office. (Retrospective)</w:t>
            </w:r>
          </w:p>
        </w:tc>
        <w:tc>
          <w:tcPr>
            <w:tcW w:w="1701" w:type="dxa"/>
          </w:tcPr>
          <w:p w14:paraId="308695A2" w14:textId="77777777" w:rsidR="00434D13" w:rsidRPr="00434D13" w:rsidRDefault="00434D13" w:rsidP="00434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D13"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</w:tbl>
    <w:p w14:paraId="1B469285" w14:textId="77777777" w:rsidR="00434D13" w:rsidRPr="00434D13" w:rsidRDefault="00434D13" w:rsidP="00434D13">
      <w:pPr>
        <w:spacing w:after="0"/>
        <w:rPr>
          <w:rFonts w:ascii="Arial" w:hAnsi="Arial" w:cs="Arial"/>
          <w:b/>
          <w:sz w:val="20"/>
          <w:szCs w:val="20"/>
        </w:rPr>
      </w:pPr>
    </w:p>
    <w:p w14:paraId="7D6FA9C4" w14:textId="77777777" w:rsidR="00434D13" w:rsidRPr="00434D13" w:rsidRDefault="00434D13" w:rsidP="00434D13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434D13">
        <w:rPr>
          <w:rFonts w:ascii="Arial" w:eastAsiaTheme="majorEastAsia" w:hAnsi="Arial" w:cs="Arial"/>
          <w:b/>
          <w:bCs/>
          <w:sz w:val="20"/>
          <w:szCs w:val="20"/>
        </w:rPr>
        <w:t>Accounts for payment for 20</w:t>
      </w:r>
      <w:r w:rsidRPr="00434D13">
        <w:rPr>
          <w:rFonts w:ascii="Arial" w:eastAsiaTheme="majorEastAsia" w:hAnsi="Arial" w:cs="Arial"/>
          <w:b/>
          <w:bCs/>
          <w:sz w:val="20"/>
          <w:szCs w:val="20"/>
          <w:vertAlign w:val="superscript"/>
        </w:rPr>
        <w:t>th</w:t>
      </w:r>
      <w:r w:rsidRPr="00434D13">
        <w:rPr>
          <w:rFonts w:ascii="Arial" w:eastAsiaTheme="majorEastAsia" w:hAnsi="Arial" w:cs="Arial"/>
          <w:b/>
          <w:bCs/>
          <w:sz w:val="20"/>
          <w:szCs w:val="20"/>
        </w:rPr>
        <w:t xml:space="preserve"> January 2024.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80"/>
        <w:gridCol w:w="2812"/>
        <w:gridCol w:w="1130"/>
        <w:gridCol w:w="828"/>
        <w:gridCol w:w="1094"/>
        <w:gridCol w:w="1641"/>
      </w:tblGrid>
      <w:tr w:rsidR="00434D13" w:rsidRPr="00434D13" w14:paraId="42149AB5" w14:textId="77777777" w:rsidTr="00647869">
        <w:trPr>
          <w:trHeight w:val="230"/>
        </w:trPr>
        <w:tc>
          <w:tcPr>
            <w:tcW w:w="2980" w:type="dxa"/>
          </w:tcPr>
          <w:p w14:paraId="3FD0BFE9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812" w:type="dxa"/>
          </w:tcPr>
          <w:p w14:paraId="465F234A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30" w:type="dxa"/>
          </w:tcPr>
          <w:p w14:paraId="4AD998F6" w14:textId="77777777" w:rsidR="00434D13" w:rsidRPr="00434D13" w:rsidRDefault="00434D13" w:rsidP="00434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NET</w:t>
            </w:r>
          </w:p>
          <w:p w14:paraId="18CDEF5C" w14:textId="77777777" w:rsidR="00434D13" w:rsidRPr="00434D13" w:rsidRDefault="00434D13" w:rsidP="00434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28" w:type="dxa"/>
          </w:tcPr>
          <w:p w14:paraId="2F6455AB" w14:textId="77777777" w:rsidR="00434D13" w:rsidRPr="00434D13" w:rsidRDefault="00434D13" w:rsidP="00434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094" w:type="dxa"/>
          </w:tcPr>
          <w:p w14:paraId="37375245" w14:textId="77777777" w:rsidR="00434D13" w:rsidRPr="00434D13" w:rsidRDefault="00434D13" w:rsidP="00434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GROSS AMOUNT</w:t>
            </w:r>
          </w:p>
        </w:tc>
        <w:tc>
          <w:tcPr>
            <w:tcW w:w="1641" w:type="dxa"/>
          </w:tcPr>
          <w:p w14:paraId="605BF00A" w14:textId="77777777" w:rsidR="00434D13" w:rsidRPr="00434D13" w:rsidRDefault="00434D13" w:rsidP="00434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</w:tr>
      <w:tr w:rsidR="00434D13" w:rsidRPr="00434D13" w14:paraId="29A127A6" w14:textId="77777777" w:rsidTr="00647869">
        <w:trPr>
          <w:trHeight w:val="139"/>
        </w:trPr>
        <w:tc>
          <w:tcPr>
            <w:tcW w:w="2980" w:type="dxa"/>
          </w:tcPr>
          <w:p w14:paraId="2B7FDAE3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HM Revenue and Customs</w:t>
            </w:r>
          </w:p>
        </w:tc>
        <w:tc>
          <w:tcPr>
            <w:tcW w:w="2812" w:type="dxa"/>
          </w:tcPr>
          <w:p w14:paraId="62FCF4BA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PAYE</w:t>
            </w:r>
          </w:p>
        </w:tc>
        <w:tc>
          <w:tcPr>
            <w:tcW w:w="1130" w:type="dxa"/>
          </w:tcPr>
          <w:p w14:paraId="1D45819A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828" w:type="dxa"/>
          </w:tcPr>
          <w:p w14:paraId="0E89B85B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472328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1641" w:type="dxa"/>
          </w:tcPr>
          <w:p w14:paraId="3C086896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09A4BAC5" w14:textId="77777777" w:rsidTr="00647869">
        <w:trPr>
          <w:trHeight w:val="139"/>
        </w:trPr>
        <w:tc>
          <w:tcPr>
            <w:tcW w:w="2980" w:type="dxa"/>
          </w:tcPr>
          <w:p w14:paraId="267AC706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Mr Alan Turnbull</w:t>
            </w:r>
          </w:p>
        </w:tc>
        <w:tc>
          <w:tcPr>
            <w:tcW w:w="2812" w:type="dxa"/>
          </w:tcPr>
          <w:p w14:paraId="4F32021A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Clerical Duties</w:t>
            </w:r>
          </w:p>
        </w:tc>
        <w:tc>
          <w:tcPr>
            <w:tcW w:w="1130" w:type="dxa"/>
          </w:tcPr>
          <w:p w14:paraId="4C877FE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828" w:type="dxa"/>
          </w:tcPr>
          <w:p w14:paraId="0541ABD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3691292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1641" w:type="dxa"/>
          </w:tcPr>
          <w:p w14:paraId="30FA33DF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7C6729D1" w14:textId="77777777" w:rsidTr="00647869">
        <w:trPr>
          <w:trHeight w:val="230"/>
        </w:trPr>
        <w:tc>
          <w:tcPr>
            <w:tcW w:w="2980" w:type="dxa"/>
          </w:tcPr>
          <w:p w14:paraId="0F9DD95B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Horsley Village Hall</w:t>
            </w:r>
          </w:p>
        </w:tc>
        <w:tc>
          <w:tcPr>
            <w:tcW w:w="2812" w:type="dxa"/>
          </w:tcPr>
          <w:p w14:paraId="35A83DF8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Jan Meeting</w:t>
            </w:r>
          </w:p>
        </w:tc>
        <w:tc>
          <w:tcPr>
            <w:tcW w:w="1130" w:type="dxa"/>
          </w:tcPr>
          <w:p w14:paraId="125E18A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828" w:type="dxa"/>
          </w:tcPr>
          <w:p w14:paraId="3EE3A18B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DB92F28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641" w:type="dxa"/>
          </w:tcPr>
          <w:p w14:paraId="0452ED53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3A3E2D4D" w14:textId="77777777" w:rsidTr="00647869">
        <w:trPr>
          <w:trHeight w:val="230"/>
        </w:trPr>
        <w:tc>
          <w:tcPr>
            <w:tcW w:w="2980" w:type="dxa"/>
          </w:tcPr>
          <w:p w14:paraId="1CBC3EA0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Mr S A Lynch</w:t>
            </w:r>
          </w:p>
        </w:tc>
        <w:tc>
          <w:tcPr>
            <w:tcW w:w="2812" w:type="dxa"/>
          </w:tcPr>
          <w:p w14:paraId="7CBB31CD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Football Nets</w:t>
            </w:r>
          </w:p>
        </w:tc>
        <w:tc>
          <w:tcPr>
            <w:tcW w:w="1130" w:type="dxa"/>
          </w:tcPr>
          <w:p w14:paraId="34726FB9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65.90</w:t>
            </w:r>
          </w:p>
        </w:tc>
        <w:tc>
          <w:tcPr>
            <w:tcW w:w="828" w:type="dxa"/>
          </w:tcPr>
          <w:p w14:paraId="2534D590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6F1C87B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65.90</w:t>
            </w:r>
          </w:p>
        </w:tc>
        <w:tc>
          <w:tcPr>
            <w:tcW w:w="1641" w:type="dxa"/>
          </w:tcPr>
          <w:p w14:paraId="34A5085A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226310B4" w14:textId="77777777" w:rsidTr="00647869">
        <w:trPr>
          <w:trHeight w:val="230"/>
        </w:trPr>
        <w:tc>
          <w:tcPr>
            <w:tcW w:w="2980" w:type="dxa"/>
          </w:tcPr>
          <w:p w14:paraId="7E5CBD2F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Mr S A Lynch</w:t>
            </w:r>
          </w:p>
        </w:tc>
        <w:tc>
          <w:tcPr>
            <w:tcW w:w="2812" w:type="dxa"/>
          </w:tcPr>
          <w:p w14:paraId="46D2A896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1130" w:type="dxa"/>
          </w:tcPr>
          <w:p w14:paraId="1A9A6DB8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  <w:tc>
          <w:tcPr>
            <w:tcW w:w="828" w:type="dxa"/>
          </w:tcPr>
          <w:p w14:paraId="316FDC8C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B6CC33F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  <w:tc>
          <w:tcPr>
            <w:tcW w:w="1641" w:type="dxa"/>
          </w:tcPr>
          <w:p w14:paraId="068B204E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4F0B4648" w14:textId="77777777" w:rsidTr="00647869">
        <w:trPr>
          <w:trHeight w:val="230"/>
        </w:trPr>
        <w:tc>
          <w:tcPr>
            <w:tcW w:w="2980" w:type="dxa"/>
          </w:tcPr>
          <w:p w14:paraId="4D847DFD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Adrian Jackson</w:t>
            </w:r>
          </w:p>
        </w:tc>
        <w:tc>
          <w:tcPr>
            <w:tcW w:w="2812" w:type="dxa"/>
          </w:tcPr>
          <w:p w14:paraId="6EE24061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3rd Payment – Grass Cutting</w:t>
            </w:r>
          </w:p>
        </w:tc>
        <w:tc>
          <w:tcPr>
            <w:tcW w:w="1130" w:type="dxa"/>
          </w:tcPr>
          <w:p w14:paraId="78CCB189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828" w:type="dxa"/>
          </w:tcPr>
          <w:p w14:paraId="5FC3CEFA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5E8308C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1641" w:type="dxa"/>
          </w:tcPr>
          <w:p w14:paraId="679B61FE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7A862D29" w14:textId="77777777" w:rsidTr="00647869">
        <w:trPr>
          <w:trHeight w:val="230"/>
        </w:trPr>
        <w:tc>
          <w:tcPr>
            <w:tcW w:w="2980" w:type="dxa"/>
          </w:tcPr>
          <w:p w14:paraId="7E941F67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Mr Andy Conwell</w:t>
            </w:r>
          </w:p>
        </w:tc>
        <w:tc>
          <w:tcPr>
            <w:tcW w:w="2812" w:type="dxa"/>
          </w:tcPr>
          <w:p w14:paraId="1385BE2A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Play Area Skate ramp</w:t>
            </w:r>
          </w:p>
        </w:tc>
        <w:tc>
          <w:tcPr>
            <w:tcW w:w="1130" w:type="dxa"/>
          </w:tcPr>
          <w:p w14:paraId="0CDCFB99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828" w:type="dxa"/>
          </w:tcPr>
          <w:p w14:paraId="14ACC1C0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29199D3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1641" w:type="dxa"/>
          </w:tcPr>
          <w:p w14:paraId="66C6FA88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639B75D0" w14:textId="77777777" w:rsidTr="00647869">
        <w:trPr>
          <w:trHeight w:val="230"/>
        </w:trPr>
        <w:tc>
          <w:tcPr>
            <w:tcW w:w="2980" w:type="dxa"/>
          </w:tcPr>
          <w:p w14:paraId="087F8478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2812" w:type="dxa"/>
          </w:tcPr>
          <w:p w14:paraId="1F09ABC3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10F2C35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4E1FDB53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72DD279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F04532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D13" w:rsidRPr="00434D13" w14:paraId="3E391BA6" w14:textId="77777777" w:rsidTr="00647869">
        <w:trPr>
          <w:trHeight w:val="230"/>
        </w:trPr>
        <w:tc>
          <w:tcPr>
            <w:tcW w:w="2980" w:type="dxa"/>
          </w:tcPr>
          <w:p w14:paraId="5E03A712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Lloyds Bank</w:t>
            </w:r>
          </w:p>
        </w:tc>
        <w:tc>
          <w:tcPr>
            <w:tcW w:w="2812" w:type="dxa"/>
          </w:tcPr>
          <w:p w14:paraId="4D2D36B4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Nov Interest</w:t>
            </w:r>
          </w:p>
        </w:tc>
        <w:tc>
          <w:tcPr>
            <w:tcW w:w="1130" w:type="dxa"/>
          </w:tcPr>
          <w:p w14:paraId="5A987713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6.52</w:t>
            </w:r>
          </w:p>
        </w:tc>
        <w:tc>
          <w:tcPr>
            <w:tcW w:w="828" w:type="dxa"/>
          </w:tcPr>
          <w:p w14:paraId="261CEC05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E9746AC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6.52</w:t>
            </w:r>
          </w:p>
        </w:tc>
        <w:tc>
          <w:tcPr>
            <w:tcW w:w="1641" w:type="dxa"/>
          </w:tcPr>
          <w:p w14:paraId="4C7EF99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434D13" w:rsidRPr="00434D13" w14:paraId="695F289F" w14:textId="77777777" w:rsidTr="00647869">
        <w:trPr>
          <w:trHeight w:val="230"/>
        </w:trPr>
        <w:tc>
          <w:tcPr>
            <w:tcW w:w="2980" w:type="dxa"/>
          </w:tcPr>
          <w:p w14:paraId="2FE67F54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 xml:space="preserve">Lloyds Bank </w:t>
            </w:r>
          </w:p>
        </w:tc>
        <w:tc>
          <w:tcPr>
            <w:tcW w:w="2812" w:type="dxa"/>
          </w:tcPr>
          <w:p w14:paraId="38AF930E" w14:textId="77777777" w:rsidR="00434D13" w:rsidRPr="00434D13" w:rsidRDefault="00434D13" w:rsidP="00434D13">
            <w:pPr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Dec Interest</w:t>
            </w:r>
          </w:p>
        </w:tc>
        <w:tc>
          <w:tcPr>
            <w:tcW w:w="1130" w:type="dxa"/>
          </w:tcPr>
          <w:p w14:paraId="42A95C3F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6.59</w:t>
            </w:r>
          </w:p>
        </w:tc>
        <w:tc>
          <w:tcPr>
            <w:tcW w:w="828" w:type="dxa"/>
          </w:tcPr>
          <w:p w14:paraId="7644C6C2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789F391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6.59</w:t>
            </w:r>
          </w:p>
        </w:tc>
        <w:tc>
          <w:tcPr>
            <w:tcW w:w="1641" w:type="dxa"/>
          </w:tcPr>
          <w:p w14:paraId="1251DB85" w14:textId="77777777" w:rsidR="00434D13" w:rsidRPr="00434D13" w:rsidRDefault="00434D13" w:rsidP="00434D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4D1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</w:tbl>
    <w:p w14:paraId="02A65B85" w14:textId="77777777" w:rsidR="00434D13" w:rsidRPr="00434D13" w:rsidRDefault="00434D13" w:rsidP="00434D13">
      <w:pPr>
        <w:rPr>
          <w:rFonts w:ascii="Arial" w:hAnsi="Arial" w:cs="Arial"/>
          <w:sz w:val="20"/>
          <w:szCs w:val="20"/>
        </w:rPr>
      </w:pPr>
    </w:p>
    <w:p w14:paraId="4C493F10" w14:textId="77777777" w:rsidR="003E3ECC" w:rsidRPr="00F838EA" w:rsidRDefault="003E3ECC" w:rsidP="0035599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</w:p>
    <w:sectPr w:rsidR="003E3ECC" w:rsidRPr="00F838EA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5352" w14:textId="77777777" w:rsidR="00377A7E" w:rsidRDefault="00377A7E" w:rsidP="00704201">
      <w:pPr>
        <w:spacing w:after="0" w:line="240" w:lineRule="auto"/>
      </w:pPr>
      <w:r>
        <w:separator/>
      </w:r>
    </w:p>
  </w:endnote>
  <w:endnote w:type="continuationSeparator" w:id="0">
    <w:p w14:paraId="3F4E39AA" w14:textId="77777777" w:rsidR="00377A7E" w:rsidRDefault="00377A7E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7D7D1695" w:rsidR="00704201" w:rsidRPr="00D12781" w:rsidRDefault="00155F2D">
    <w:pPr>
      <w:pStyle w:val="Footer"/>
      <w:rPr>
        <w:lang w:val="en-US"/>
      </w:rPr>
    </w:pPr>
    <w:r>
      <w:rPr>
        <w:rFonts w:ascii="Arial" w:hAnsi="Arial" w:cs="Arial"/>
        <w:sz w:val="20"/>
        <w:szCs w:val="20"/>
        <w:lang w:val="en-US"/>
      </w:rPr>
      <w:t>20</w:t>
    </w:r>
    <w:r w:rsidRPr="00155F2D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January</w:t>
    </w:r>
    <w:r w:rsidR="00A82691">
      <w:rPr>
        <w:rFonts w:ascii="Arial" w:hAnsi="Arial" w:cs="Arial"/>
        <w:sz w:val="20"/>
        <w:szCs w:val="20"/>
        <w:lang w:val="en-US"/>
      </w:rPr>
      <w:t xml:space="preserve"> 202</w:t>
    </w:r>
    <w:r>
      <w:rPr>
        <w:rFonts w:ascii="Arial" w:hAnsi="Arial" w:cs="Arial"/>
        <w:sz w:val="20"/>
        <w:szCs w:val="2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0B0" w14:textId="77777777" w:rsidR="00377A7E" w:rsidRDefault="00377A7E" w:rsidP="00704201">
      <w:pPr>
        <w:spacing w:after="0" w:line="240" w:lineRule="auto"/>
      </w:pPr>
      <w:r>
        <w:separator/>
      </w:r>
    </w:p>
  </w:footnote>
  <w:footnote w:type="continuationSeparator" w:id="0">
    <w:p w14:paraId="0DB1BD13" w14:textId="77777777" w:rsidR="00377A7E" w:rsidRDefault="00377A7E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DD"/>
    <w:multiLevelType w:val="multilevel"/>
    <w:tmpl w:val="5F68A244"/>
    <w:lvl w:ilvl="0">
      <w:start w:val="112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D4335"/>
    <w:multiLevelType w:val="hybridMultilevel"/>
    <w:tmpl w:val="F7946F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9E631A"/>
    <w:multiLevelType w:val="multilevel"/>
    <w:tmpl w:val="4E72E626"/>
    <w:lvl w:ilvl="0">
      <w:start w:val="724"/>
      <w:numFmt w:val="decimalZero"/>
      <w:lvlText w:val="%1"/>
      <w:lvlJc w:val="left"/>
      <w:pPr>
        <w:ind w:left="780" w:hanging="780"/>
      </w:pPr>
      <w:rPr>
        <w:rFonts w:hint="default"/>
        <w:color w:val="33383F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  <w:color w:val="33383F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color w:val="33383F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3338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83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8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83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83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83F"/>
      </w:rPr>
    </w:lvl>
  </w:abstractNum>
  <w:abstractNum w:abstractNumId="5" w15:restartNumberingAfterBreak="0">
    <w:nsid w:val="145706AD"/>
    <w:multiLevelType w:val="hybridMultilevel"/>
    <w:tmpl w:val="AF84067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AD5141"/>
    <w:multiLevelType w:val="hybridMultilevel"/>
    <w:tmpl w:val="0718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1BE265D"/>
    <w:multiLevelType w:val="hybridMultilevel"/>
    <w:tmpl w:val="D53ABC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F9436C"/>
    <w:multiLevelType w:val="hybridMultilevel"/>
    <w:tmpl w:val="9930587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4461EC"/>
    <w:multiLevelType w:val="hybridMultilevel"/>
    <w:tmpl w:val="7244FA8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F66CE4"/>
    <w:multiLevelType w:val="hybridMultilevel"/>
    <w:tmpl w:val="463262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D85F53"/>
    <w:multiLevelType w:val="hybridMultilevel"/>
    <w:tmpl w:val="8E2CA8E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4F966C93"/>
    <w:multiLevelType w:val="hybridMultilevel"/>
    <w:tmpl w:val="857A208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AE184F"/>
    <w:multiLevelType w:val="hybridMultilevel"/>
    <w:tmpl w:val="9DCAF4EA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7A381D"/>
    <w:multiLevelType w:val="hybridMultilevel"/>
    <w:tmpl w:val="FFFFFFFF"/>
    <w:lvl w:ilvl="0" w:tplc="48601B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1463E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F6E0F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5CFD6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EEECF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1AEBD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C586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7ACFF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288D41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DF43B9"/>
    <w:multiLevelType w:val="hybridMultilevel"/>
    <w:tmpl w:val="A82E5F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F621B"/>
    <w:multiLevelType w:val="hybridMultilevel"/>
    <w:tmpl w:val="478AF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22"/>
  </w:num>
  <w:num w:numId="2" w16cid:durableId="275412660">
    <w:abstractNumId w:val="28"/>
  </w:num>
  <w:num w:numId="3" w16cid:durableId="1207454290">
    <w:abstractNumId w:val="10"/>
  </w:num>
  <w:num w:numId="4" w16cid:durableId="687565104">
    <w:abstractNumId w:val="26"/>
  </w:num>
  <w:num w:numId="5" w16cid:durableId="1894195749">
    <w:abstractNumId w:val="1"/>
  </w:num>
  <w:num w:numId="6" w16cid:durableId="140848270">
    <w:abstractNumId w:val="17"/>
  </w:num>
  <w:num w:numId="7" w16cid:durableId="1170145978">
    <w:abstractNumId w:val="13"/>
  </w:num>
  <w:num w:numId="8" w16cid:durableId="1301885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2"/>
  </w:num>
  <w:num w:numId="10" w16cid:durableId="62527310">
    <w:abstractNumId w:val="29"/>
  </w:num>
  <w:num w:numId="11" w16cid:durableId="54285174">
    <w:abstractNumId w:val="20"/>
  </w:num>
  <w:num w:numId="12" w16cid:durableId="800613109">
    <w:abstractNumId w:val="30"/>
  </w:num>
  <w:num w:numId="13" w16cid:durableId="288631651">
    <w:abstractNumId w:val="7"/>
  </w:num>
  <w:num w:numId="14" w16cid:durableId="1775981401">
    <w:abstractNumId w:val="21"/>
  </w:num>
  <w:num w:numId="15" w16cid:durableId="1593783751">
    <w:abstractNumId w:val="24"/>
  </w:num>
  <w:num w:numId="16" w16cid:durableId="535392500">
    <w:abstractNumId w:val="16"/>
  </w:num>
  <w:num w:numId="17" w16cid:durableId="68189210">
    <w:abstractNumId w:val="14"/>
  </w:num>
  <w:num w:numId="18" w16cid:durableId="1014770056">
    <w:abstractNumId w:val="11"/>
  </w:num>
  <w:num w:numId="19" w16cid:durableId="1854997547">
    <w:abstractNumId w:val="18"/>
  </w:num>
  <w:num w:numId="20" w16cid:durableId="863058183">
    <w:abstractNumId w:val="27"/>
  </w:num>
  <w:num w:numId="21" w16cid:durableId="581648903">
    <w:abstractNumId w:val="19"/>
  </w:num>
  <w:num w:numId="22" w16cid:durableId="1599799856">
    <w:abstractNumId w:val="5"/>
  </w:num>
  <w:num w:numId="23" w16cid:durableId="1099063900">
    <w:abstractNumId w:val="9"/>
  </w:num>
  <w:num w:numId="24" w16cid:durableId="1199322563">
    <w:abstractNumId w:val="15"/>
  </w:num>
  <w:num w:numId="25" w16cid:durableId="1517233683">
    <w:abstractNumId w:val="25"/>
  </w:num>
  <w:num w:numId="26" w16cid:durableId="1782603547">
    <w:abstractNumId w:val="4"/>
  </w:num>
  <w:num w:numId="27" w16cid:durableId="743454780">
    <w:abstractNumId w:val="6"/>
  </w:num>
  <w:num w:numId="28" w16cid:durableId="1169565527">
    <w:abstractNumId w:val="0"/>
  </w:num>
  <w:num w:numId="29" w16cid:durableId="817917454">
    <w:abstractNumId w:val="23"/>
  </w:num>
  <w:num w:numId="30" w16cid:durableId="160127406">
    <w:abstractNumId w:val="8"/>
  </w:num>
  <w:num w:numId="31" w16cid:durableId="53824769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A"/>
    <w:rsid w:val="00007E7E"/>
    <w:rsid w:val="00010082"/>
    <w:rsid w:val="00010CFB"/>
    <w:rsid w:val="000115DB"/>
    <w:rsid w:val="0001184E"/>
    <w:rsid w:val="000118C7"/>
    <w:rsid w:val="000124A9"/>
    <w:rsid w:val="00014257"/>
    <w:rsid w:val="000144F2"/>
    <w:rsid w:val="0001480B"/>
    <w:rsid w:val="00015933"/>
    <w:rsid w:val="000161F7"/>
    <w:rsid w:val="000172ED"/>
    <w:rsid w:val="00017322"/>
    <w:rsid w:val="000213E2"/>
    <w:rsid w:val="00021A9A"/>
    <w:rsid w:val="0002237A"/>
    <w:rsid w:val="00022CDC"/>
    <w:rsid w:val="00022E37"/>
    <w:rsid w:val="0002433E"/>
    <w:rsid w:val="000249E1"/>
    <w:rsid w:val="00024A87"/>
    <w:rsid w:val="00025967"/>
    <w:rsid w:val="000273C8"/>
    <w:rsid w:val="00031F57"/>
    <w:rsid w:val="000325E0"/>
    <w:rsid w:val="00032B5B"/>
    <w:rsid w:val="00032D01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E50"/>
    <w:rsid w:val="000671A8"/>
    <w:rsid w:val="00067367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4BD"/>
    <w:rsid w:val="0008081E"/>
    <w:rsid w:val="000810C7"/>
    <w:rsid w:val="00081707"/>
    <w:rsid w:val="00081F35"/>
    <w:rsid w:val="000821FF"/>
    <w:rsid w:val="00084558"/>
    <w:rsid w:val="00084D7F"/>
    <w:rsid w:val="00087D79"/>
    <w:rsid w:val="00087E03"/>
    <w:rsid w:val="00091432"/>
    <w:rsid w:val="00091D2B"/>
    <w:rsid w:val="000940A6"/>
    <w:rsid w:val="00095923"/>
    <w:rsid w:val="00097B77"/>
    <w:rsid w:val="000A026D"/>
    <w:rsid w:val="000A3277"/>
    <w:rsid w:val="000A4834"/>
    <w:rsid w:val="000A5D18"/>
    <w:rsid w:val="000A7234"/>
    <w:rsid w:val="000A7460"/>
    <w:rsid w:val="000B0BAA"/>
    <w:rsid w:val="000B0DD0"/>
    <w:rsid w:val="000B1788"/>
    <w:rsid w:val="000B3875"/>
    <w:rsid w:val="000B671E"/>
    <w:rsid w:val="000C2183"/>
    <w:rsid w:val="000C2401"/>
    <w:rsid w:val="000C2977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6EA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9B5"/>
    <w:rsid w:val="000F714F"/>
    <w:rsid w:val="000F7881"/>
    <w:rsid w:val="000F7BA5"/>
    <w:rsid w:val="00101CC1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36D31"/>
    <w:rsid w:val="0014079B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430D"/>
    <w:rsid w:val="00154DF3"/>
    <w:rsid w:val="00155F2D"/>
    <w:rsid w:val="0015753B"/>
    <w:rsid w:val="001579BA"/>
    <w:rsid w:val="001608D5"/>
    <w:rsid w:val="00162434"/>
    <w:rsid w:val="00163C55"/>
    <w:rsid w:val="00164B3B"/>
    <w:rsid w:val="0016541F"/>
    <w:rsid w:val="001666BC"/>
    <w:rsid w:val="00166A42"/>
    <w:rsid w:val="0016750B"/>
    <w:rsid w:val="00167FC3"/>
    <w:rsid w:val="00170591"/>
    <w:rsid w:val="00170EF6"/>
    <w:rsid w:val="0017269C"/>
    <w:rsid w:val="00173E01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939"/>
    <w:rsid w:val="00184A75"/>
    <w:rsid w:val="00185D95"/>
    <w:rsid w:val="00191DA8"/>
    <w:rsid w:val="001934B2"/>
    <w:rsid w:val="001952B4"/>
    <w:rsid w:val="00196163"/>
    <w:rsid w:val="001961D8"/>
    <w:rsid w:val="001971D1"/>
    <w:rsid w:val="001A01D1"/>
    <w:rsid w:val="001A0523"/>
    <w:rsid w:val="001A0816"/>
    <w:rsid w:val="001A1168"/>
    <w:rsid w:val="001A1175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417E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6F8"/>
    <w:rsid w:val="001F29D6"/>
    <w:rsid w:val="001F2DDC"/>
    <w:rsid w:val="001F3530"/>
    <w:rsid w:val="001F48B0"/>
    <w:rsid w:val="001F4E9F"/>
    <w:rsid w:val="001F63A8"/>
    <w:rsid w:val="001F65B2"/>
    <w:rsid w:val="001F66F9"/>
    <w:rsid w:val="002001E3"/>
    <w:rsid w:val="00201376"/>
    <w:rsid w:val="0020346B"/>
    <w:rsid w:val="00203F19"/>
    <w:rsid w:val="002104DE"/>
    <w:rsid w:val="00211403"/>
    <w:rsid w:val="00215A47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3DA5"/>
    <w:rsid w:val="00234708"/>
    <w:rsid w:val="0023603E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27C"/>
    <w:rsid w:val="002543FF"/>
    <w:rsid w:val="002545E8"/>
    <w:rsid w:val="00254766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A69"/>
    <w:rsid w:val="00263038"/>
    <w:rsid w:val="002641FB"/>
    <w:rsid w:val="00264306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779DF"/>
    <w:rsid w:val="00280CF0"/>
    <w:rsid w:val="00281C91"/>
    <w:rsid w:val="00281E36"/>
    <w:rsid w:val="00283F76"/>
    <w:rsid w:val="00284294"/>
    <w:rsid w:val="00285691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24B8"/>
    <w:rsid w:val="002D4278"/>
    <w:rsid w:val="002D54CA"/>
    <w:rsid w:val="002E0E0A"/>
    <w:rsid w:val="002E0E63"/>
    <w:rsid w:val="002E49DC"/>
    <w:rsid w:val="002E733D"/>
    <w:rsid w:val="002F0F26"/>
    <w:rsid w:val="002F1775"/>
    <w:rsid w:val="002F2840"/>
    <w:rsid w:val="002F2CB0"/>
    <w:rsid w:val="002F3FF3"/>
    <w:rsid w:val="002F4062"/>
    <w:rsid w:val="002F508B"/>
    <w:rsid w:val="002F5CDF"/>
    <w:rsid w:val="002F7340"/>
    <w:rsid w:val="002F7BC3"/>
    <w:rsid w:val="002F7ED8"/>
    <w:rsid w:val="002F7EF2"/>
    <w:rsid w:val="00301666"/>
    <w:rsid w:val="003028C5"/>
    <w:rsid w:val="00302BFF"/>
    <w:rsid w:val="003043AB"/>
    <w:rsid w:val="0030467A"/>
    <w:rsid w:val="00305243"/>
    <w:rsid w:val="00305685"/>
    <w:rsid w:val="00306D2E"/>
    <w:rsid w:val="00307471"/>
    <w:rsid w:val="0030794D"/>
    <w:rsid w:val="00310B53"/>
    <w:rsid w:val="00312B33"/>
    <w:rsid w:val="00315662"/>
    <w:rsid w:val="0031584F"/>
    <w:rsid w:val="003165C1"/>
    <w:rsid w:val="00317027"/>
    <w:rsid w:val="00317518"/>
    <w:rsid w:val="0032427F"/>
    <w:rsid w:val="00324C94"/>
    <w:rsid w:val="003265A1"/>
    <w:rsid w:val="00330637"/>
    <w:rsid w:val="00334E78"/>
    <w:rsid w:val="00335AC5"/>
    <w:rsid w:val="003405DE"/>
    <w:rsid w:val="00340D51"/>
    <w:rsid w:val="00341390"/>
    <w:rsid w:val="0034218F"/>
    <w:rsid w:val="00343B3E"/>
    <w:rsid w:val="00344259"/>
    <w:rsid w:val="003447A5"/>
    <w:rsid w:val="003457A7"/>
    <w:rsid w:val="00346057"/>
    <w:rsid w:val="00346F43"/>
    <w:rsid w:val="00347CFB"/>
    <w:rsid w:val="00350DD7"/>
    <w:rsid w:val="00351F69"/>
    <w:rsid w:val="003536A4"/>
    <w:rsid w:val="00353F8E"/>
    <w:rsid w:val="00354E96"/>
    <w:rsid w:val="00355997"/>
    <w:rsid w:val="00357129"/>
    <w:rsid w:val="0036089E"/>
    <w:rsid w:val="003615F8"/>
    <w:rsid w:val="00361C2E"/>
    <w:rsid w:val="00365149"/>
    <w:rsid w:val="00366621"/>
    <w:rsid w:val="00367351"/>
    <w:rsid w:val="00375C9C"/>
    <w:rsid w:val="00376200"/>
    <w:rsid w:val="00377A7E"/>
    <w:rsid w:val="00377FAD"/>
    <w:rsid w:val="0038057E"/>
    <w:rsid w:val="0038058A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10F1"/>
    <w:rsid w:val="00393AD2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E8"/>
    <w:rsid w:val="003B51F2"/>
    <w:rsid w:val="003B5546"/>
    <w:rsid w:val="003B5EEE"/>
    <w:rsid w:val="003B79E7"/>
    <w:rsid w:val="003C08C4"/>
    <w:rsid w:val="003C3A07"/>
    <w:rsid w:val="003C3C6A"/>
    <w:rsid w:val="003C6735"/>
    <w:rsid w:val="003D12B0"/>
    <w:rsid w:val="003D1829"/>
    <w:rsid w:val="003D1BBD"/>
    <w:rsid w:val="003D2D88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39"/>
    <w:rsid w:val="003E3ECC"/>
    <w:rsid w:val="003E3F12"/>
    <w:rsid w:val="003E4BC3"/>
    <w:rsid w:val="003E65E0"/>
    <w:rsid w:val="003E6B95"/>
    <w:rsid w:val="003E6BB6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795"/>
    <w:rsid w:val="00401F7F"/>
    <w:rsid w:val="00404F01"/>
    <w:rsid w:val="00405015"/>
    <w:rsid w:val="00407B79"/>
    <w:rsid w:val="00411544"/>
    <w:rsid w:val="00411AA7"/>
    <w:rsid w:val="00412552"/>
    <w:rsid w:val="00412C0D"/>
    <w:rsid w:val="0041708C"/>
    <w:rsid w:val="00417A04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4D13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662F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1C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5BB"/>
    <w:rsid w:val="0047490E"/>
    <w:rsid w:val="00474C60"/>
    <w:rsid w:val="00474D9D"/>
    <w:rsid w:val="00475F66"/>
    <w:rsid w:val="0047657F"/>
    <w:rsid w:val="00476A2E"/>
    <w:rsid w:val="004775BF"/>
    <w:rsid w:val="0048054D"/>
    <w:rsid w:val="004806C2"/>
    <w:rsid w:val="00480CDD"/>
    <w:rsid w:val="0048129E"/>
    <w:rsid w:val="00483742"/>
    <w:rsid w:val="00485F80"/>
    <w:rsid w:val="004876CF"/>
    <w:rsid w:val="0049011F"/>
    <w:rsid w:val="004903E5"/>
    <w:rsid w:val="0049317E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53A0"/>
    <w:rsid w:val="004B7B16"/>
    <w:rsid w:val="004B7E9A"/>
    <w:rsid w:val="004C1C42"/>
    <w:rsid w:val="004C2FCB"/>
    <w:rsid w:val="004C4490"/>
    <w:rsid w:val="004C6217"/>
    <w:rsid w:val="004C6B8E"/>
    <w:rsid w:val="004C7FA9"/>
    <w:rsid w:val="004C7FE9"/>
    <w:rsid w:val="004D04CF"/>
    <w:rsid w:val="004D060A"/>
    <w:rsid w:val="004D068D"/>
    <w:rsid w:val="004D286A"/>
    <w:rsid w:val="004D286E"/>
    <w:rsid w:val="004D2C0B"/>
    <w:rsid w:val="004D2D4B"/>
    <w:rsid w:val="004D431A"/>
    <w:rsid w:val="004D603F"/>
    <w:rsid w:val="004D61F4"/>
    <w:rsid w:val="004D73D7"/>
    <w:rsid w:val="004D766E"/>
    <w:rsid w:val="004E0300"/>
    <w:rsid w:val="004E06C8"/>
    <w:rsid w:val="004E0B3A"/>
    <w:rsid w:val="004E138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2EA5"/>
    <w:rsid w:val="004F33F5"/>
    <w:rsid w:val="004F3B48"/>
    <w:rsid w:val="004F5284"/>
    <w:rsid w:val="004F6BF6"/>
    <w:rsid w:val="004F75C6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1F74"/>
    <w:rsid w:val="00533019"/>
    <w:rsid w:val="00533999"/>
    <w:rsid w:val="00533A3D"/>
    <w:rsid w:val="0053558A"/>
    <w:rsid w:val="0053559B"/>
    <w:rsid w:val="00536D49"/>
    <w:rsid w:val="00540048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5C92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49D7"/>
    <w:rsid w:val="0058515E"/>
    <w:rsid w:val="00585220"/>
    <w:rsid w:val="00587498"/>
    <w:rsid w:val="005906D6"/>
    <w:rsid w:val="00595595"/>
    <w:rsid w:val="005961E3"/>
    <w:rsid w:val="00596A38"/>
    <w:rsid w:val="005A1EB1"/>
    <w:rsid w:val="005A21AB"/>
    <w:rsid w:val="005A236D"/>
    <w:rsid w:val="005A2490"/>
    <w:rsid w:val="005A2A6B"/>
    <w:rsid w:val="005A37C1"/>
    <w:rsid w:val="005A42D3"/>
    <w:rsid w:val="005A5552"/>
    <w:rsid w:val="005A6FB8"/>
    <w:rsid w:val="005A7D91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1CB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0D07"/>
    <w:rsid w:val="00601FE5"/>
    <w:rsid w:val="00602F52"/>
    <w:rsid w:val="00602FED"/>
    <w:rsid w:val="006031CB"/>
    <w:rsid w:val="00603381"/>
    <w:rsid w:val="0060409D"/>
    <w:rsid w:val="00604BC3"/>
    <w:rsid w:val="00605CE5"/>
    <w:rsid w:val="006078F5"/>
    <w:rsid w:val="006104C9"/>
    <w:rsid w:val="0061211C"/>
    <w:rsid w:val="006137D5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528"/>
    <w:rsid w:val="00632C62"/>
    <w:rsid w:val="00632ECD"/>
    <w:rsid w:val="006338D9"/>
    <w:rsid w:val="00634CFB"/>
    <w:rsid w:val="00635075"/>
    <w:rsid w:val="00635A4A"/>
    <w:rsid w:val="00635A9D"/>
    <w:rsid w:val="00636005"/>
    <w:rsid w:val="006360AD"/>
    <w:rsid w:val="00637ACB"/>
    <w:rsid w:val="00641A32"/>
    <w:rsid w:val="0064228A"/>
    <w:rsid w:val="00642D88"/>
    <w:rsid w:val="00644840"/>
    <w:rsid w:val="00644A55"/>
    <w:rsid w:val="0064518D"/>
    <w:rsid w:val="00646B06"/>
    <w:rsid w:val="00647676"/>
    <w:rsid w:val="0065135D"/>
    <w:rsid w:val="006536C7"/>
    <w:rsid w:val="00656042"/>
    <w:rsid w:val="006562BB"/>
    <w:rsid w:val="0065767A"/>
    <w:rsid w:val="006601C4"/>
    <w:rsid w:val="006611F4"/>
    <w:rsid w:val="0066208E"/>
    <w:rsid w:val="00663C63"/>
    <w:rsid w:val="00666D07"/>
    <w:rsid w:val="006672A9"/>
    <w:rsid w:val="006679E3"/>
    <w:rsid w:val="00670104"/>
    <w:rsid w:val="0067103B"/>
    <w:rsid w:val="006736FC"/>
    <w:rsid w:val="0067697E"/>
    <w:rsid w:val="00677123"/>
    <w:rsid w:val="00677A5B"/>
    <w:rsid w:val="006819A3"/>
    <w:rsid w:val="00681B4F"/>
    <w:rsid w:val="00682C1C"/>
    <w:rsid w:val="00683131"/>
    <w:rsid w:val="006831E1"/>
    <w:rsid w:val="00683744"/>
    <w:rsid w:val="006837FE"/>
    <w:rsid w:val="00684B44"/>
    <w:rsid w:val="00686A45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0F01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CC9"/>
    <w:rsid w:val="006C1F60"/>
    <w:rsid w:val="006C43CC"/>
    <w:rsid w:val="006C49F7"/>
    <w:rsid w:val="006C66DF"/>
    <w:rsid w:val="006C6C81"/>
    <w:rsid w:val="006C7E82"/>
    <w:rsid w:val="006D0A19"/>
    <w:rsid w:val="006D0B27"/>
    <w:rsid w:val="006D213E"/>
    <w:rsid w:val="006D4B5D"/>
    <w:rsid w:val="006D5A42"/>
    <w:rsid w:val="006D6D89"/>
    <w:rsid w:val="006E1F60"/>
    <w:rsid w:val="006E2185"/>
    <w:rsid w:val="006E2D66"/>
    <w:rsid w:val="006E48C0"/>
    <w:rsid w:val="006F2E55"/>
    <w:rsid w:val="006F4CF5"/>
    <w:rsid w:val="006F52F1"/>
    <w:rsid w:val="006F55C1"/>
    <w:rsid w:val="006F67EB"/>
    <w:rsid w:val="006F6AB0"/>
    <w:rsid w:val="006F7475"/>
    <w:rsid w:val="006F78A6"/>
    <w:rsid w:val="00700B79"/>
    <w:rsid w:val="00700DAE"/>
    <w:rsid w:val="00702344"/>
    <w:rsid w:val="00703003"/>
    <w:rsid w:val="00704201"/>
    <w:rsid w:val="00705B66"/>
    <w:rsid w:val="007060CE"/>
    <w:rsid w:val="00706BDF"/>
    <w:rsid w:val="007113E8"/>
    <w:rsid w:val="007143A0"/>
    <w:rsid w:val="007149AA"/>
    <w:rsid w:val="007156E6"/>
    <w:rsid w:val="00715AAF"/>
    <w:rsid w:val="00720669"/>
    <w:rsid w:val="00721BF4"/>
    <w:rsid w:val="007228B9"/>
    <w:rsid w:val="00723425"/>
    <w:rsid w:val="00724782"/>
    <w:rsid w:val="00726C2D"/>
    <w:rsid w:val="00732029"/>
    <w:rsid w:val="00732070"/>
    <w:rsid w:val="007339E5"/>
    <w:rsid w:val="00733BFE"/>
    <w:rsid w:val="0073480D"/>
    <w:rsid w:val="00737142"/>
    <w:rsid w:val="0073716E"/>
    <w:rsid w:val="007428CC"/>
    <w:rsid w:val="00743240"/>
    <w:rsid w:val="0074327A"/>
    <w:rsid w:val="00743A9F"/>
    <w:rsid w:val="00743FA5"/>
    <w:rsid w:val="00745E75"/>
    <w:rsid w:val="0074684B"/>
    <w:rsid w:val="007476A7"/>
    <w:rsid w:val="00750791"/>
    <w:rsid w:val="00751CAC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67D92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469E"/>
    <w:rsid w:val="007854DD"/>
    <w:rsid w:val="007900F5"/>
    <w:rsid w:val="00790EFC"/>
    <w:rsid w:val="00791A25"/>
    <w:rsid w:val="00792CC8"/>
    <w:rsid w:val="007937F6"/>
    <w:rsid w:val="0079403B"/>
    <w:rsid w:val="007942D7"/>
    <w:rsid w:val="00794ADE"/>
    <w:rsid w:val="0079547A"/>
    <w:rsid w:val="00795A11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68A"/>
    <w:rsid w:val="007B18ED"/>
    <w:rsid w:val="007B1BF3"/>
    <w:rsid w:val="007B1FD1"/>
    <w:rsid w:val="007B3324"/>
    <w:rsid w:val="007B4D17"/>
    <w:rsid w:val="007B7C18"/>
    <w:rsid w:val="007C1251"/>
    <w:rsid w:val="007C1A2B"/>
    <w:rsid w:val="007C24B0"/>
    <w:rsid w:val="007C2810"/>
    <w:rsid w:val="007C2AD8"/>
    <w:rsid w:val="007C395B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775F"/>
    <w:rsid w:val="007F04D1"/>
    <w:rsid w:val="007F0C6C"/>
    <w:rsid w:val="007F1350"/>
    <w:rsid w:val="007F2C0A"/>
    <w:rsid w:val="007F7A70"/>
    <w:rsid w:val="0080009A"/>
    <w:rsid w:val="00800D95"/>
    <w:rsid w:val="00801F19"/>
    <w:rsid w:val="00803292"/>
    <w:rsid w:val="00803612"/>
    <w:rsid w:val="008038D1"/>
    <w:rsid w:val="00806929"/>
    <w:rsid w:val="00806C50"/>
    <w:rsid w:val="00807DB1"/>
    <w:rsid w:val="00810D86"/>
    <w:rsid w:val="00811FF1"/>
    <w:rsid w:val="008124EB"/>
    <w:rsid w:val="00813922"/>
    <w:rsid w:val="00815149"/>
    <w:rsid w:val="008151B1"/>
    <w:rsid w:val="008152DF"/>
    <w:rsid w:val="008157FF"/>
    <w:rsid w:val="00815CAD"/>
    <w:rsid w:val="00816659"/>
    <w:rsid w:val="00816E8D"/>
    <w:rsid w:val="008171A0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13F3"/>
    <w:rsid w:val="0083203D"/>
    <w:rsid w:val="00833132"/>
    <w:rsid w:val="0083369A"/>
    <w:rsid w:val="00835849"/>
    <w:rsid w:val="00835C85"/>
    <w:rsid w:val="00837079"/>
    <w:rsid w:val="008371D7"/>
    <w:rsid w:val="0084005E"/>
    <w:rsid w:val="0084087C"/>
    <w:rsid w:val="0084098A"/>
    <w:rsid w:val="0084138D"/>
    <w:rsid w:val="008413C2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4C6"/>
    <w:rsid w:val="00857E6E"/>
    <w:rsid w:val="00860FE3"/>
    <w:rsid w:val="00861C9F"/>
    <w:rsid w:val="00861CE0"/>
    <w:rsid w:val="008632D1"/>
    <w:rsid w:val="00863777"/>
    <w:rsid w:val="00864693"/>
    <w:rsid w:val="008664B3"/>
    <w:rsid w:val="00870B23"/>
    <w:rsid w:val="008716DC"/>
    <w:rsid w:val="00875BC8"/>
    <w:rsid w:val="0087742C"/>
    <w:rsid w:val="008775EA"/>
    <w:rsid w:val="00877956"/>
    <w:rsid w:val="00881175"/>
    <w:rsid w:val="00882AB8"/>
    <w:rsid w:val="008830EF"/>
    <w:rsid w:val="0088465E"/>
    <w:rsid w:val="008907B1"/>
    <w:rsid w:val="00890959"/>
    <w:rsid w:val="0089187A"/>
    <w:rsid w:val="00893A28"/>
    <w:rsid w:val="0089411E"/>
    <w:rsid w:val="00894359"/>
    <w:rsid w:val="0089505D"/>
    <w:rsid w:val="00895650"/>
    <w:rsid w:val="00895B19"/>
    <w:rsid w:val="008A2560"/>
    <w:rsid w:val="008A4591"/>
    <w:rsid w:val="008A5161"/>
    <w:rsid w:val="008A528E"/>
    <w:rsid w:val="008A71D0"/>
    <w:rsid w:val="008A79FF"/>
    <w:rsid w:val="008B2A07"/>
    <w:rsid w:val="008B2D52"/>
    <w:rsid w:val="008B44BC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5E0B"/>
    <w:rsid w:val="008D60BC"/>
    <w:rsid w:val="008E285A"/>
    <w:rsid w:val="008E2AC2"/>
    <w:rsid w:val="008E2CB5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07331"/>
    <w:rsid w:val="00911D7F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2B92"/>
    <w:rsid w:val="0092330A"/>
    <w:rsid w:val="00923ADA"/>
    <w:rsid w:val="009240E7"/>
    <w:rsid w:val="00925705"/>
    <w:rsid w:val="00930BF0"/>
    <w:rsid w:val="00930D05"/>
    <w:rsid w:val="00930DCE"/>
    <w:rsid w:val="00932BE9"/>
    <w:rsid w:val="0093302D"/>
    <w:rsid w:val="00933974"/>
    <w:rsid w:val="00935403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4763A"/>
    <w:rsid w:val="00950868"/>
    <w:rsid w:val="0095128C"/>
    <w:rsid w:val="00951433"/>
    <w:rsid w:val="0095178D"/>
    <w:rsid w:val="00951A83"/>
    <w:rsid w:val="00953F83"/>
    <w:rsid w:val="00954F8D"/>
    <w:rsid w:val="009553B1"/>
    <w:rsid w:val="00955E33"/>
    <w:rsid w:val="009562AC"/>
    <w:rsid w:val="009626F5"/>
    <w:rsid w:val="00963C79"/>
    <w:rsid w:val="009672C2"/>
    <w:rsid w:val="0096750D"/>
    <w:rsid w:val="00967EA4"/>
    <w:rsid w:val="00970A6A"/>
    <w:rsid w:val="00971DFE"/>
    <w:rsid w:val="009722DC"/>
    <w:rsid w:val="0097373B"/>
    <w:rsid w:val="009743B0"/>
    <w:rsid w:val="00974536"/>
    <w:rsid w:val="00976345"/>
    <w:rsid w:val="009767DE"/>
    <w:rsid w:val="00977B01"/>
    <w:rsid w:val="009810A9"/>
    <w:rsid w:val="00982B56"/>
    <w:rsid w:val="00982BED"/>
    <w:rsid w:val="0098717B"/>
    <w:rsid w:val="00990BFF"/>
    <w:rsid w:val="009911DA"/>
    <w:rsid w:val="009915EF"/>
    <w:rsid w:val="00991E02"/>
    <w:rsid w:val="00993EA7"/>
    <w:rsid w:val="00994158"/>
    <w:rsid w:val="0099563B"/>
    <w:rsid w:val="0099579F"/>
    <w:rsid w:val="009A0310"/>
    <w:rsid w:val="009A12D4"/>
    <w:rsid w:val="009A4DE6"/>
    <w:rsid w:val="009A5AA3"/>
    <w:rsid w:val="009A6C0C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D2630"/>
    <w:rsid w:val="009D264A"/>
    <w:rsid w:val="009D2DC4"/>
    <w:rsid w:val="009D38B5"/>
    <w:rsid w:val="009D3D2B"/>
    <w:rsid w:val="009D3D75"/>
    <w:rsid w:val="009D4408"/>
    <w:rsid w:val="009D5297"/>
    <w:rsid w:val="009D604E"/>
    <w:rsid w:val="009D6F87"/>
    <w:rsid w:val="009D70BB"/>
    <w:rsid w:val="009D7F38"/>
    <w:rsid w:val="009E0538"/>
    <w:rsid w:val="009E1691"/>
    <w:rsid w:val="009E1BFB"/>
    <w:rsid w:val="009E36FA"/>
    <w:rsid w:val="009E583D"/>
    <w:rsid w:val="009E5AE7"/>
    <w:rsid w:val="009E6528"/>
    <w:rsid w:val="009E67CE"/>
    <w:rsid w:val="009E6BC3"/>
    <w:rsid w:val="009F0BDA"/>
    <w:rsid w:val="009F19F8"/>
    <w:rsid w:val="009F1ABB"/>
    <w:rsid w:val="009F1E06"/>
    <w:rsid w:val="009F2B97"/>
    <w:rsid w:val="009F3084"/>
    <w:rsid w:val="009F4B3F"/>
    <w:rsid w:val="009F637C"/>
    <w:rsid w:val="009F79D3"/>
    <w:rsid w:val="00A018C6"/>
    <w:rsid w:val="00A01C91"/>
    <w:rsid w:val="00A032E9"/>
    <w:rsid w:val="00A0447D"/>
    <w:rsid w:val="00A0728D"/>
    <w:rsid w:val="00A11667"/>
    <w:rsid w:val="00A12459"/>
    <w:rsid w:val="00A13E49"/>
    <w:rsid w:val="00A20965"/>
    <w:rsid w:val="00A20B00"/>
    <w:rsid w:val="00A228A8"/>
    <w:rsid w:val="00A22DDC"/>
    <w:rsid w:val="00A2430F"/>
    <w:rsid w:val="00A24449"/>
    <w:rsid w:val="00A25727"/>
    <w:rsid w:val="00A27070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2841"/>
    <w:rsid w:val="00A5401B"/>
    <w:rsid w:val="00A545BA"/>
    <w:rsid w:val="00A556E0"/>
    <w:rsid w:val="00A55A1F"/>
    <w:rsid w:val="00A564A6"/>
    <w:rsid w:val="00A5655C"/>
    <w:rsid w:val="00A571F9"/>
    <w:rsid w:val="00A57654"/>
    <w:rsid w:val="00A6011F"/>
    <w:rsid w:val="00A60A76"/>
    <w:rsid w:val="00A61AC8"/>
    <w:rsid w:val="00A64250"/>
    <w:rsid w:val="00A67F9F"/>
    <w:rsid w:val="00A70023"/>
    <w:rsid w:val="00A71017"/>
    <w:rsid w:val="00A71BB2"/>
    <w:rsid w:val="00A721E2"/>
    <w:rsid w:val="00A72624"/>
    <w:rsid w:val="00A733F8"/>
    <w:rsid w:val="00A7374F"/>
    <w:rsid w:val="00A73B88"/>
    <w:rsid w:val="00A76811"/>
    <w:rsid w:val="00A76CE6"/>
    <w:rsid w:val="00A77096"/>
    <w:rsid w:val="00A77883"/>
    <w:rsid w:val="00A81003"/>
    <w:rsid w:val="00A82691"/>
    <w:rsid w:val="00A83397"/>
    <w:rsid w:val="00A8598F"/>
    <w:rsid w:val="00A867F5"/>
    <w:rsid w:val="00A87625"/>
    <w:rsid w:val="00A878D2"/>
    <w:rsid w:val="00A87D15"/>
    <w:rsid w:val="00A919ED"/>
    <w:rsid w:val="00A91B3C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A780C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0E01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4DD8"/>
    <w:rsid w:val="00AD6664"/>
    <w:rsid w:val="00AD6FC2"/>
    <w:rsid w:val="00AD75B3"/>
    <w:rsid w:val="00AE10FA"/>
    <w:rsid w:val="00AE1D67"/>
    <w:rsid w:val="00AE294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3732"/>
    <w:rsid w:val="00AF73EF"/>
    <w:rsid w:val="00B00A78"/>
    <w:rsid w:val="00B01BDB"/>
    <w:rsid w:val="00B01CF3"/>
    <w:rsid w:val="00B03E19"/>
    <w:rsid w:val="00B05E93"/>
    <w:rsid w:val="00B0656A"/>
    <w:rsid w:val="00B06AEE"/>
    <w:rsid w:val="00B06B7E"/>
    <w:rsid w:val="00B116F9"/>
    <w:rsid w:val="00B1253C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0F6F"/>
    <w:rsid w:val="00B21129"/>
    <w:rsid w:val="00B2163E"/>
    <w:rsid w:val="00B22CA1"/>
    <w:rsid w:val="00B230E5"/>
    <w:rsid w:val="00B23722"/>
    <w:rsid w:val="00B23AD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6C46"/>
    <w:rsid w:val="00B47926"/>
    <w:rsid w:val="00B5091E"/>
    <w:rsid w:val="00B50A29"/>
    <w:rsid w:val="00B51E5A"/>
    <w:rsid w:val="00B51FB1"/>
    <w:rsid w:val="00B52923"/>
    <w:rsid w:val="00B54C86"/>
    <w:rsid w:val="00B566B6"/>
    <w:rsid w:val="00B60AD4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70820"/>
    <w:rsid w:val="00B74D1A"/>
    <w:rsid w:val="00B75376"/>
    <w:rsid w:val="00B7655C"/>
    <w:rsid w:val="00B7656B"/>
    <w:rsid w:val="00B76CF6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5061"/>
    <w:rsid w:val="00B86879"/>
    <w:rsid w:val="00B90DCD"/>
    <w:rsid w:val="00B92281"/>
    <w:rsid w:val="00B92DE4"/>
    <w:rsid w:val="00B93284"/>
    <w:rsid w:val="00B95730"/>
    <w:rsid w:val="00B97620"/>
    <w:rsid w:val="00BA0237"/>
    <w:rsid w:val="00BA049A"/>
    <w:rsid w:val="00BA0D6F"/>
    <w:rsid w:val="00BA0F25"/>
    <w:rsid w:val="00BA23BE"/>
    <w:rsid w:val="00BA36ED"/>
    <w:rsid w:val="00BA4FA5"/>
    <w:rsid w:val="00BA5271"/>
    <w:rsid w:val="00BA5CF9"/>
    <w:rsid w:val="00BB01B2"/>
    <w:rsid w:val="00BB1A41"/>
    <w:rsid w:val="00BB3DE4"/>
    <w:rsid w:val="00BB4B97"/>
    <w:rsid w:val="00BB6471"/>
    <w:rsid w:val="00BC0746"/>
    <w:rsid w:val="00BC1832"/>
    <w:rsid w:val="00BC1987"/>
    <w:rsid w:val="00BC1A38"/>
    <w:rsid w:val="00BC2520"/>
    <w:rsid w:val="00BC2DE6"/>
    <w:rsid w:val="00BC3CD4"/>
    <w:rsid w:val="00BC504C"/>
    <w:rsid w:val="00BC51F5"/>
    <w:rsid w:val="00BC6EAA"/>
    <w:rsid w:val="00BC7EE7"/>
    <w:rsid w:val="00BD34EE"/>
    <w:rsid w:val="00BD36FF"/>
    <w:rsid w:val="00BD4955"/>
    <w:rsid w:val="00BD4D91"/>
    <w:rsid w:val="00BD5F9E"/>
    <w:rsid w:val="00BD64F2"/>
    <w:rsid w:val="00BD7A2B"/>
    <w:rsid w:val="00BE0435"/>
    <w:rsid w:val="00BE0592"/>
    <w:rsid w:val="00BE1DA5"/>
    <w:rsid w:val="00BE22AF"/>
    <w:rsid w:val="00BE2A82"/>
    <w:rsid w:val="00BE402B"/>
    <w:rsid w:val="00BE456E"/>
    <w:rsid w:val="00BE4AA9"/>
    <w:rsid w:val="00BE5E49"/>
    <w:rsid w:val="00BE5E8A"/>
    <w:rsid w:val="00BE6E0C"/>
    <w:rsid w:val="00BE6F85"/>
    <w:rsid w:val="00BF011E"/>
    <w:rsid w:val="00BF0BDD"/>
    <w:rsid w:val="00BF1F4B"/>
    <w:rsid w:val="00BF6B6E"/>
    <w:rsid w:val="00BF737C"/>
    <w:rsid w:val="00C0102B"/>
    <w:rsid w:val="00C03302"/>
    <w:rsid w:val="00C03EB9"/>
    <w:rsid w:val="00C04E16"/>
    <w:rsid w:val="00C05298"/>
    <w:rsid w:val="00C0644B"/>
    <w:rsid w:val="00C06F64"/>
    <w:rsid w:val="00C07A5F"/>
    <w:rsid w:val="00C1301D"/>
    <w:rsid w:val="00C134BC"/>
    <w:rsid w:val="00C148C0"/>
    <w:rsid w:val="00C161E2"/>
    <w:rsid w:val="00C16CB1"/>
    <w:rsid w:val="00C204EA"/>
    <w:rsid w:val="00C20C75"/>
    <w:rsid w:val="00C20CDD"/>
    <w:rsid w:val="00C21F56"/>
    <w:rsid w:val="00C22348"/>
    <w:rsid w:val="00C23188"/>
    <w:rsid w:val="00C23359"/>
    <w:rsid w:val="00C23828"/>
    <w:rsid w:val="00C25B55"/>
    <w:rsid w:val="00C25DF4"/>
    <w:rsid w:val="00C25ED6"/>
    <w:rsid w:val="00C276C5"/>
    <w:rsid w:val="00C2789B"/>
    <w:rsid w:val="00C278A0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097B"/>
    <w:rsid w:val="00C644DA"/>
    <w:rsid w:val="00C65198"/>
    <w:rsid w:val="00C654AD"/>
    <w:rsid w:val="00C657E9"/>
    <w:rsid w:val="00C6601E"/>
    <w:rsid w:val="00C66F5F"/>
    <w:rsid w:val="00C67A3A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81B44"/>
    <w:rsid w:val="00C90702"/>
    <w:rsid w:val="00C93159"/>
    <w:rsid w:val="00C93232"/>
    <w:rsid w:val="00C93421"/>
    <w:rsid w:val="00C937B6"/>
    <w:rsid w:val="00C97635"/>
    <w:rsid w:val="00CA049E"/>
    <w:rsid w:val="00CA33BB"/>
    <w:rsid w:val="00CA37E8"/>
    <w:rsid w:val="00CA5116"/>
    <w:rsid w:val="00CA5C05"/>
    <w:rsid w:val="00CA7B5D"/>
    <w:rsid w:val="00CB0423"/>
    <w:rsid w:val="00CB3BCD"/>
    <w:rsid w:val="00CB3E70"/>
    <w:rsid w:val="00CB4383"/>
    <w:rsid w:val="00CB49CF"/>
    <w:rsid w:val="00CB6CE3"/>
    <w:rsid w:val="00CB7CA5"/>
    <w:rsid w:val="00CC1C3D"/>
    <w:rsid w:val="00CC2F7F"/>
    <w:rsid w:val="00CC38EB"/>
    <w:rsid w:val="00CC3C0A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3735"/>
    <w:rsid w:val="00D04282"/>
    <w:rsid w:val="00D04C69"/>
    <w:rsid w:val="00D10571"/>
    <w:rsid w:val="00D109BF"/>
    <w:rsid w:val="00D12038"/>
    <w:rsid w:val="00D12781"/>
    <w:rsid w:val="00D129E6"/>
    <w:rsid w:val="00D13B79"/>
    <w:rsid w:val="00D1687B"/>
    <w:rsid w:val="00D170BE"/>
    <w:rsid w:val="00D1715D"/>
    <w:rsid w:val="00D20A4D"/>
    <w:rsid w:val="00D221EF"/>
    <w:rsid w:val="00D23744"/>
    <w:rsid w:val="00D23FA9"/>
    <w:rsid w:val="00D2649E"/>
    <w:rsid w:val="00D26830"/>
    <w:rsid w:val="00D2719A"/>
    <w:rsid w:val="00D2734F"/>
    <w:rsid w:val="00D27B1B"/>
    <w:rsid w:val="00D27C51"/>
    <w:rsid w:val="00D30AA0"/>
    <w:rsid w:val="00D31123"/>
    <w:rsid w:val="00D31C9B"/>
    <w:rsid w:val="00D31DDE"/>
    <w:rsid w:val="00D333A3"/>
    <w:rsid w:val="00D37015"/>
    <w:rsid w:val="00D373C9"/>
    <w:rsid w:val="00D40281"/>
    <w:rsid w:val="00D4082C"/>
    <w:rsid w:val="00D40F2B"/>
    <w:rsid w:val="00D4162B"/>
    <w:rsid w:val="00D41E93"/>
    <w:rsid w:val="00D42B04"/>
    <w:rsid w:val="00D438E3"/>
    <w:rsid w:val="00D43BBA"/>
    <w:rsid w:val="00D43C4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57642"/>
    <w:rsid w:val="00D61992"/>
    <w:rsid w:val="00D63CD9"/>
    <w:rsid w:val="00D65051"/>
    <w:rsid w:val="00D70009"/>
    <w:rsid w:val="00D71CBF"/>
    <w:rsid w:val="00D71CF6"/>
    <w:rsid w:val="00D7201B"/>
    <w:rsid w:val="00D7374F"/>
    <w:rsid w:val="00D73A1E"/>
    <w:rsid w:val="00D7406C"/>
    <w:rsid w:val="00D759E1"/>
    <w:rsid w:val="00D80ED2"/>
    <w:rsid w:val="00D81C19"/>
    <w:rsid w:val="00D82524"/>
    <w:rsid w:val="00D82785"/>
    <w:rsid w:val="00D831FF"/>
    <w:rsid w:val="00D83D68"/>
    <w:rsid w:val="00D84062"/>
    <w:rsid w:val="00D844D5"/>
    <w:rsid w:val="00D92077"/>
    <w:rsid w:val="00D92A80"/>
    <w:rsid w:val="00D936FA"/>
    <w:rsid w:val="00D9376C"/>
    <w:rsid w:val="00D93773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5E8D"/>
    <w:rsid w:val="00DB6E1C"/>
    <w:rsid w:val="00DB716D"/>
    <w:rsid w:val="00DB7A0C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78F"/>
    <w:rsid w:val="00DD0E4E"/>
    <w:rsid w:val="00DD3C4A"/>
    <w:rsid w:val="00DD63D9"/>
    <w:rsid w:val="00DE1BAC"/>
    <w:rsid w:val="00DE3290"/>
    <w:rsid w:val="00DE5292"/>
    <w:rsid w:val="00DE5F2B"/>
    <w:rsid w:val="00DF09E2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5FF8"/>
    <w:rsid w:val="00E1088D"/>
    <w:rsid w:val="00E1091E"/>
    <w:rsid w:val="00E117FD"/>
    <w:rsid w:val="00E14825"/>
    <w:rsid w:val="00E14E1A"/>
    <w:rsid w:val="00E1523C"/>
    <w:rsid w:val="00E203B9"/>
    <w:rsid w:val="00E2046D"/>
    <w:rsid w:val="00E21B43"/>
    <w:rsid w:val="00E22931"/>
    <w:rsid w:val="00E23C6C"/>
    <w:rsid w:val="00E2497D"/>
    <w:rsid w:val="00E25E39"/>
    <w:rsid w:val="00E26FF7"/>
    <w:rsid w:val="00E27C54"/>
    <w:rsid w:val="00E31879"/>
    <w:rsid w:val="00E3275F"/>
    <w:rsid w:val="00E32FB5"/>
    <w:rsid w:val="00E34C0E"/>
    <w:rsid w:val="00E35779"/>
    <w:rsid w:val="00E35C63"/>
    <w:rsid w:val="00E361E5"/>
    <w:rsid w:val="00E36FC7"/>
    <w:rsid w:val="00E3799E"/>
    <w:rsid w:val="00E37D72"/>
    <w:rsid w:val="00E4196D"/>
    <w:rsid w:val="00E426FA"/>
    <w:rsid w:val="00E43BEB"/>
    <w:rsid w:val="00E43D37"/>
    <w:rsid w:val="00E44173"/>
    <w:rsid w:val="00E44C0F"/>
    <w:rsid w:val="00E4592D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66E1D"/>
    <w:rsid w:val="00E71946"/>
    <w:rsid w:val="00E72508"/>
    <w:rsid w:val="00E73F1E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9D5"/>
    <w:rsid w:val="00E95480"/>
    <w:rsid w:val="00E9622A"/>
    <w:rsid w:val="00E970BF"/>
    <w:rsid w:val="00E973CC"/>
    <w:rsid w:val="00E9749B"/>
    <w:rsid w:val="00EA22AC"/>
    <w:rsid w:val="00EA2786"/>
    <w:rsid w:val="00EA4E3F"/>
    <w:rsid w:val="00EA61CE"/>
    <w:rsid w:val="00EA6778"/>
    <w:rsid w:val="00EA7C0F"/>
    <w:rsid w:val="00EB0843"/>
    <w:rsid w:val="00EB294E"/>
    <w:rsid w:val="00EB2BCF"/>
    <w:rsid w:val="00EB4A4F"/>
    <w:rsid w:val="00EB4E86"/>
    <w:rsid w:val="00EB4F26"/>
    <w:rsid w:val="00EB6824"/>
    <w:rsid w:val="00EC02FD"/>
    <w:rsid w:val="00EC2DEB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5D68"/>
    <w:rsid w:val="00EE0040"/>
    <w:rsid w:val="00EE06AF"/>
    <w:rsid w:val="00EE0BC7"/>
    <w:rsid w:val="00EE18DA"/>
    <w:rsid w:val="00EE2DE1"/>
    <w:rsid w:val="00EE3A98"/>
    <w:rsid w:val="00EE5F46"/>
    <w:rsid w:val="00EE638F"/>
    <w:rsid w:val="00EE7B75"/>
    <w:rsid w:val="00EF0AE7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05C03"/>
    <w:rsid w:val="00F07749"/>
    <w:rsid w:val="00F10450"/>
    <w:rsid w:val="00F10512"/>
    <w:rsid w:val="00F10C44"/>
    <w:rsid w:val="00F10E17"/>
    <w:rsid w:val="00F110E0"/>
    <w:rsid w:val="00F11ACF"/>
    <w:rsid w:val="00F11E22"/>
    <w:rsid w:val="00F14E3E"/>
    <w:rsid w:val="00F171A1"/>
    <w:rsid w:val="00F17795"/>
    <w:rsid w:val="00F209BD"/>
    <w:rsid w:val="00F224F0"/>
    <w:rsid w:val="00F2289B"/>
    <w:rsid w:val="00F2313E"/>
    <w:rsid w:val="00F238C5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2F4A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1094"/>
    <w:rsid w:val="00F625D8"/>
    <w:rsid w:val="00F631D5"/>
    <w:rsid w:val="00F64311"/>
    <w:rsid w:val="00F64AE1"/>
    <w:rsid w:val="00F64DC6"/>
    <w:rsid w:val="00F674DE"/>
    <w:rsid w:val="00F712AE"/>
    <w:rsid w:val="00F72C3B"/>
    <w:rsid w:val="00F731C1"/>
    <w:rsid w:val="00F73AA9"/>
    <w:rsid w:val="00F7676C"/>
    <w:rsid w:val="00F776BB"/>
    <w:rsid w:val="00F838EA"/>
    <w:rsid w:val="00F84706"/>
    <w:rsid w:val="00F86302"/>
    <w:rsid w:val="00F87571"/>
    <w:rsid w:val="00F87C73"/>
    <w:rsid w:val="00F92CDE"/>
    <w:rsid w:val="00F93591"/>
    <w:rsid w:val="00F94FBA"/>
    <w:rsid w:val="00F95D70"/>
    <w:rsid w:val="00F962E1"/>
    <w:rsid w:val="00FA17D9"/>
    <w:rsid w:val="00FA1FB0"/>
    <w:rsid w:val="00FA2166"/>
    <w:rsid w:val="00FA4524"/>
    <w:rsid w:val="00FA4DF9"/>
    <w:rsid w:val="00FA55AD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25D9"/>
    <w:rsid w:val="00FC3739"/>
    <w:rsid w:val="00FC4404"/>
    <w:rsid w:val="00FC5020"/>
    <w:rsid w:val="00FD23F5"/>
    <w:rsid w:val="00FD3E06"/>
    <w:rsid w:val="00FD444F"/>
    <w:rsid w:val="00FD4B70"/>
    <w:rsid w:val="00FD6A31"/>
    <w:rsid w:val="00FE0599"/>
    <w:rsid w:val="00FE0AA8"/>
    <w:rsid w:val="00FE1C6A"/>
    <w:rsid w:val="00FE59DD"/>
    <w:rsid w:val="00FE66D3"/>
    <w:rsid w:val="00FE69F3"/>
    <w:rsid w:val="00FE6A01"/>
    <w:rsid w:val="00FE7837"/>
    <w:rsid w:val="00FF09B8"/>
    <w:rsid w:val="00FF26E5"/>
    <w:rsid w:val="00FF3001"/>
    <w:rsid w:val="00FF3CAF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624B0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194C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2F3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C26E1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06DD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4467B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1561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68</cp:revision>
  <cp:lastPrinted>2024-09-17T13:08:00Z</cp:lastPrinted>
  <dcterms:created xsi:type="dcterms:W3CDTF">2025-01-29T10:52:00Z</dcterms:created>
  <dcterms:modified xsi:type="dcterms:W3CDTF">2025-01-29T11:49:00Z</dcterms:modified>
</cp:coreProperties>
</file>