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EF0" w14:textId="78AC6B10" w:rsidR="00DC278E" w:rsidRPr="00DC278E" w:rsidRDefault="0031340A" w:rsidP="00DA2A78">
      <w:pPr>
        <w:jc w:val="center"/>
        <w:rPr>
          <w:noProof/>
        </w:rPr>
      </w:pPr>
      <w:bookmarkStart w:id="0" w:name="_Hlk124947727"/>
      <w:bookmarkEnd w:id="0"/>
      <w:r>
        <w:rPr>
          <w:noProof/>
        </w:rPr>
        <w:drawing>
          <wp:inline distT="0" distB="0" distL="0" distR="0" wp14:anchorId="09943B5A" wp14:editId="4988D1E6">
            <wp:extent cx="1724025" cy="452557"/>
            <wp:effectExtent l="0" t="0" r="0" b="5080"/>
            <wp:docPr id="1" name="Picture 1" descr="H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P"/>
                    <pic:cNvPicPr>
                      <a:picLocks noChangeAspect="1" noChangeArrowheads="1"/>
                    </pic:cNvPicPr>
                  </pic:nvPicPr>
                  <pic:blipFill>
                    <a:blip r:embed="rId7" cstate="print"/>
                    <a:srcRect/>
                    <a:stretch>
                      <a:fillRect/>
                    </a:stretch>
                  </pic:blipFill>
                  <pic:spPr bwMode="auto">
                    <a:xfrm>
                      <a:off x="0" y="0"/>
                      <a:ext cx="1734927" cy="455419"/>
                    </a:xfrm>
                    <a:prstGeom prst="rect">
                      <a:avLst/>
                    </a:prstGeom>
                    <a:noFill/>
                    <a:ln w="9525">
                      <a:noFill/>
                      <a:miter lim="800000"/>
                      <a:headEnd/>
                      <a:tailEnd/>
                    </a:ln>
                  </pic:spPr>
                </pic:pic>
              </a:graphicData>
            </a:graphic>
          </wp:inline>
        </w:drawing>
      </w:r>
    </w:p>
    <w:p w14:paraId="330854A9" w14:textId="61A49848" w:rsidR="003A46ED" w:rsidRDefault="003A46ED" w:rsidP="003A46ED">
      <w:pPr>
        <w:jc w:val="center"/>
        <w:rPr>
          <w:sz w:val="32"/>
          <w:szCs w:val="32"/>
        </w:rPr>
      </w:pPr>
      <w:r>
        <w:rPr>
          <w:noProof/>
          <w:sz w:val="32"/>
          <w:szCs w:val="32"/>
        </w:rPr>
        <w:drawing>
          <wp:inline distT="0" distB="0" distL="0" distR="0" wp14:anchorId="0272E78A" wp14:editId="74515660">
            <wp:extent cx="2085229" cy="1417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65" cy="1425391"/>
                    </a:xfrm>
                    <a:prstGeom prst="rect">
                      <a:avLst/>
                    </a:prstGeom>
                    <a:noFill/>
                    <a:ln>
                      <a:noFill/>
                    </a:ln>
                  </pic:spPr>
                </pic:pic>
              </a:graphicData>
            </a:graphic>
          </wp:inline>
        </w:drawing>
      </w:r>
    </w:p>
    <w:p w14:paraId="47D73699" w14:textId="77777777" w:rsidR="0068728F" w:rsidRPr="00CD7B08" w:rsidRDefault="0068728F" w:rsidP="0068728F">
      <w:pPr>
        <w:rPr>
          <w:rFonts w:ascii="Century Gothic" w:hAnsi="Century Gothic"/>
          <w:sz w:val="28"/>
          <w:szCs w:val="28"/>
        </w:rPr>
      </w:pPr>
      <w:r w:rsidRPr="00CD7B08">
        <w:rPr>
          <w:rFonts w:ascii="Century Gothic" w:hAnsi="Century Gothic"/>
          <w:sz w:val="28"/>
          <w:szCs w:val="28"/>
        </w:rPr>
        <w:t>Take part in Children’s Mental Health Week and help make a difference to the lives of children and young people across the Highlands. </w:t>
      </w:r>
    </w:p>
    <w:p w14:paraId="26566C9E" w14:textId="77777777" w:rsidR="0068728F" w:rsidRPr="00CD7B08" w:rsidRDefault="0068728F" w:rsidP="0068728F">
      <w:pPr>
        <w:rPr>
          <w:rFonts w:ascii="Century Gothic" w:hAnsi="Century Gothic"/>
          <w:sz w:val="28"/>
          <w:szCs w:val="28"/>
        </w:rPr>
      </w:pPr>
      <w:r w:rsidRPr="00CD7B08">
        <w:rPr>
          <w:rFonts w:ascii="Century Gothic" w:hAnsi="Century Gothic"/>
          <w:sz w:val="28"/>
          <w:szCs w:val="28"/>
        </w:rPr>
        <w:t>Children’s Mental Health Week 2023 will take place from 6-12 February 2023. This year’s theme is “Let’s Connect.” </w:t>
      </w:r>
    </w:p>
    <w:p w14:paraId="5C91A57D" w14:textId="77777777" w:rsidR="0068728F" w:rsidRPr="00CD7B08" w:rsidRDefault="0068728F" w:rsidP="0068728F">
      <w:pPr>
        <w:rPr>
          <w:rFonts w:ascii="Century Gothic" w:hAnsi="Century Gothic"/>
          <w:sz w:val="28"/>
          <w:szCs w:val="28"/>
        </w:rPr>
      </w:pPr>
      <w:r w:rsidRPr="00CD7B08">
        <w:rPr>
          <w:rFonts w:ascii="Century Gothic" w:hAnsi="Century Gothic"/>
          <w:sz w:val="28"/>
          <w:szCs w:val="28"/>
        </w:rPr>
        <w:t xml:space="preserve">A wide range of activities and support can be found here: </w:t>
      </w:r>
      <w:hyperlink r:id="rId9" w:history="1">
        <w:r w:rsidRPr="00CD7B08">
          <w:rPr>
            <w:rStyle w:val="Hyperlink"/>
            <w:rFonts w:ascii="Century Gothic" w:hAnsi="Century Gothic"/>
            <w:sz w:val="28"/>
            <w:szCs w:val="28"/>
          </w:rPr>
          <w:t>Childrens mental health week.</w:t>
        </w:r>
      </w:hyperlink>
    </w:p>
    <w:p w14:paraId="5A86A02C" w14:textId="77777777" w:rsidR="0068728F" w:rsidRPr="00CD7B08" w:rsidRDefault="00946E97" w:rsidP="0068728F">
      <w:pPr>
        <w:rPr>
          <w:rFonts w:ascii="Century Gothic" w:hAnsi="Century Gothic"/>
          <w:b/>
          <w:bCs/>
          <w:sz w:val="28"/>
          <w:szCs w:val="28"/>
        </w:rPr>
      </w:pPr>
      <w:hyperlink r:id="rId10" w:history="1">
        <w:r w:rsidR="0068728F" w:rsidRPr="00CD7B08">
          <w:rPr>
            <w:rStyle w:val="Hyperlink"/>
            <w:rFonts w:ascii="Century Gothic" w:hAnsi="Century Gothic"/>
            <w:b/>
            <w:bCs/>
            <w:sz w:val="28"/>
            <w:szCs w:val="28"/>
            <w:u w:val="none"/>
          </w:rPr>
          <w:t>Top tips</w:t>
        </w:r>
      </w:hyperlink>
      <w:r w:rsidR="0068728F" w:rsidRPr="00CD7B08">
        <w:rPr>
          <w:rFonts w:ascii="Century Gothic" w:hAnsi="Century Gothic"/>
          <w:b/>
          <w:bCs/>
          <w:sz w:val="28"/>
          <w:szCs w:val="28"/>
        </w:rPr>
        <w:t xml:space="preserve"> for Parents Carers and those working with or supporting young people.</w:t>
      </w:r>
    </w:p>
    <w:p w14:paraId="79BBAA2C" w14:textId="77777777" w:rsidR="0068728F" w:rsidRPr="00CD7B08" w:rsidRDefault="0068728F" w:rsidP="0068728F">
      <w:pPr>
        <w:rPr>
          <w:rFonts w:ascii="Century Gothic" w:hAnsi="Century Gothic"/>
          <w:sz w:val="28"/>
          <w:szCs w:val="28"/>
        </w:rPr>
      </w:pPr>
      <w:r w:rsidRPr="00CD7B08">
        <w:rPr>
          <w:rFonts w:ascii="Century Gothic" w:hAnsi="Century Gothic"/>
          <w:sz w:val="28"/>
          <w:szCs w:val="28"/>
        </w:rPr>
        <w:t>Here are a few simple ways you can connect with children and young people and help them to make meaningful connections.</w:t>
      </w:r>
    </w:p>
    <w:p w14:paraId="2F7C534B" w14:textId="77777777" w:rsidR="0068728F" w:rsidRPr="00CD7B08" w:rsidRDefault="0068728F" w:rsidP="0068728F">
      <w:pPr>
        <w:pStyle w:val="ListParagraph"/>
        <w:numPr>
          <w:ilvl w:val="0"/>
          <w:numId w:val="1"/>
        </w:numPr>
        <w:rPr>
          <w:rFonts w:ascii="Century Gothic" w:hAnsi="Century Gothic"/>
          <w:sz w:val="28"/>
          <w:szCs w:val="28"/>
        </w:rPr>
      </w:pPr>
      <w:r w:rsidRPr="00CD7B08">
        <w:rPr>
          <w:rFonts w:ascii="Century Gothic" w:hAnsi="Century Gothic"/>
          <w:sz w:val="28"/>
          <w:szCs w:val="28"/>
        </w:rPr>
        <w:t>Connect with the child or young person in everyday ways</w:t>
      </w:r>
    </w:p>
    <w:p w14:paraId="4F944115" w14:textId="77777777" w:rsidR="0068728F" w:rsidRPr="00CD7B08" w:rsidRDefault="0068728F" w:rsidP="0068728F">
      <w:pPr>
        <w:pStyle w:val="ListParagraph"/>
        <w:numPr>
          <w:ilvl w:val="0"/>
          <w:numId w:val="1"/>
        </w:numPr>
        <w:rPr>
          <w:rFonts w:ascii="Century Gothic" w:hAnsi="Century Gothic"/>
          <w:sz w:val="28"/>
          <w:szCs w:val="28"/>
        </w:rPr>
      </w:pPr>
      <w:r w:rsidRPr="00CD7B08">
        <w:rPr>
          <w:rFonts w:ascii="Century Gothic" w:hAnsi="Century Gothic"/>
          <w:sz w:val="28"/>
          <w:szCs w:val="28"/>
        </w:rPr>
        <w:t>Talk to the child or young person about important connections</w:t>
      </w:r>
    </w:p>
    <w:p w14:paraId="05919E7F" w14:textId="77777777" w:rsidR="0068728F" w:rsidRPr="00CD7B08" w:rsidRDefault="0068728F" w:rsidP="0068728F">
      <w:pPr>
        <w:pStyle w:val="ListParagraph"/>
        <w:numPr>
          <w:ilvl w:val="0"/>
          <w:numId w:val="1"/>
        </w:numPr>
        <w:rPr>
          <w:rFonts w:ascii="Century Gothic" w:hAnsi="Century Gothic"/>
          <w:sz w:val="28"/>
          <w:szCs w:val="28"/>
        </w:rPr>
      </w:pPr>
      <w:r w:rsidRPr="00CD7B08">
        <w:rPr>
          <w:rFonts w:ascii="Century Gothic" w:hAnsi="Century Gothic"/>
          <w:sz w:val="28"/>
          <w:szCs w:val="28"/>
        </w:rPr>
        <w:t>Talk to the child or young person about their friends</w:t>
      </w:r>
    </w:p>
    <w:p w14:paraId="3E7A15C6" w14:textId="77777777" w:rsidR="0068728F" w:rsidRPr="00CD7B08" w:rsidRDefault="0068728F" w:rsidP="0068728F">
      <w:pPr>
        <w:pStyle w:val="ListParagraph"/>
        <w:numPr>
          <w:ilvl w:val="0"/>
          <w:numId w:val="1"/>
        </w:numPr>
        <w:rPr>
          <w:rFonts w:ascii="Century Gothic" w:hAnsi="Century Gothic"/>
          <w:sz w:val="28"/>
          <w:szCs w:val="28"/>
        </w:rPr>
      </w:pPr>
      <w:r w:rsidRPr="00CD7B08">
        <w:rPr>
          <w:rFonts w:ascii="Century Gothic" w:hAnsi="Century Gothic"/>
          <w:sz w:val="28"/>
          <w:szCs w:val="28"/>
        </w:rPr>
        <w:t>Connect by taking an interest in their world</w:t>
      </w:r>
    </w:p>
    <w:p w14:paraId="6CA22A23" w14:textId="77777777" w:rsidR="0068728F" w:rsidRPr="00CD7B08" w:rsidRDefault="0068728F" w:rsidP="0068728F">
      <w:pPr>
        <w:pStyle w:val="ListParagraph"/>
        <w:numPr>
          <w:ilvl w:val="0"/>
          <w:numId w:val="1"/>
        </w:numPr>
        <w:rPr>
          <w:rFonts w:ascii="Century Gothic" w:hAnsi="Century Gothic"/>
          <w:sz w:val="28"/>
          <w:szCs w:val="28"/>
        </w:rPr>
      </w:pPr>
      <w:r w:rsidRPr="00CD7B08">
        <w:rPr>
          <w:rFonts w:ascii="Century Gothic" w:hAnsi="Century Gothic"/>
          <w:sz w:val="28"/>
          <w:szCs w:val="28"/>
        </w:rPr>
        <w:t>Try to resolve conflict and re-connect after arguments</w:t>
      </w:r>
    </w:p>
    <w:p w14:paraId="24377F6C" w14:textId="77777777" w:rsidR="0068728F" w:rsidRPr="00CD7B08" w:rsidRDefault="0068728F" w:rsidP="0068728F">
      <w:pPr>
        <w:rPr>
          <w:rFonts w:ascii="Century Gothic" w:hAnsi="Century Gothic"/>
          <w:sz w:val="28"/>
          <w:szCs w:val="28"/>
        </w:rPr>
      </w:pPr>
      <w:r w:rsidRPr="00CD7B08">
        <w:rPr>
          <w:rFonts w:ascii="Century Gothic" w:hAnsi="Century Gothic"/>
          <w:sz w:val="28"/>
          <w:szCs w:val="28"/>
        </w:rPr>
        <w:t>Let the child or young person know that if they are worried about something, they should always talk to an adult they trust. It could be you, someone in your family, a teacher or someone else in their school.</w:t>
      </w:r>
    </w:p>
    <w:p w14:paraId="00200BB5" w14:textId="77777777" w:rsidR="0068728F" w:rsidRPr="00CD7B08" w:rsidRDefault="0068728F" w:rsidP="0068728F">
      <w:pPr>
        <w:rPr>
          <w:rFonts w:ascii="Century Gothic" w:hAnsi="Century Gothic"/>
          <w:sz w:val="28"/>
          <w:szCs w:val="28"/>
        </w:rPr>
      </w:pPr>
      <w:r w:rsidRPr="00CD7B08">
        <w:rPr>
          <w:rFonts w:ascii="Century Gothic" w:hAnsi="Century Gothic"/>
          <w:sz w:val="28"/>
          <w:szCs w:val="28"/>
        </w:rPr>
        <w:t>Additional information and resources for Childrens Mental Health Week 2023 can be found using these links:</w:t>
      </w:r>
    </w:p>
    <w:p w14:paraId="686DDE71" w14:textId="77777777" w:rsidR="0068728F" w:rsidRPr="00CD7B08" w:rsidRDefault="00946E97" w:rsidP="0068728F">
      <w:pPr>
        <w:rPr>
          <w:rFonts w:ascii="Century Gothic" w:hAnsi="Century Gothic"/>
          <w:sz w:val="24"/>
          <w:szCs w:val="24"/>
        </w:rPr>
      </w:pPr>
      <w:hyperlink r:id="rId11" w:history="1">
        <w:r w:rsidR="0068728F" w:rsidRPr="00CD7B08">
          <w:rPr>
            <w:rFonts w:ascii="Century Gothic" w:hAnsi="Century Gothic"/>
            <w:color w:val="0000FF"/>
            <w:sz w:val="24"/>
            <w:szCs w:val="24"/>
            <w:u w:val="single"/>
          </w:rPr>
          <w:t>Children’s Mental Health Week - Children's Health Scotland (childrenshealthscotland.org)</w:t>
        </w:r>
      </w:hyperlink>
    </w:p>
    <w:p w14:paraId="59FB7E07" w14:textId="77777777" w:rsidR="0068728F" w:rsidRPr="00CD7B08" w:rsidRDefault="00946E97" w:rsidP="0068728F">
      <w:pPr>
        <w:rPr>
          <w:rFonts w:ascii="Century Gothic" w:hAnsi="Century Gothic"/>
          <w:sz w:val="24"/>
          <w:szCs w:val="24"/>
        </w:rPr>
      </w:pPr>
      <w:hyperlink r:id="rId12" w:history="1">
        <w:r w:rsidR="0068728F" w:rsidRPr="00CD7B08">
          <w:rPr>
            <w:rStyle w:val="Hyperlink"/>
            <w:rFonts w:ascii="Century Gothic" w:hAnsi="Century Gothic"/>
            <w:color w:val="0000FF"/>
            <w:sz w:val="24"/>
            <w:szCs w:val="24"/>
          </w:rPr>
          <w:t>www.highlandwellbeing.co.uk</w:t>
        </w:r>
      </w:hyperlink>
    </w:p>
    <w:p w14:paraId="3FDA93F8" w14:textId="77777777" w:rsidR="000B4EB6" w:rsidRDefault="000B4EB6" w:rsidP="009B69F7">
      <w:pPr>
        <w:pStyle w:val="xmsoplaintext"/>
        <w:rPr>
          <w:b/>
          <w:bCs/>
        </w:rPr>
      </w:pPr>
    </w:p>
    <w:p w14:paraId="5E68EBD2" w14:textId="39253EE9" w:rsidR="002C24AC" w:rsidRPr="002C24AC" w:rsidRDefault="002C24AC" w:rsidP="002C24AC">
      <w:pPr>
        <w:spacing w:before="0" w:after="0" w:line="240" w:lineRule="atLeast"/>
        <w:textAlignment w:val="baseline"/>
        <w:outlineLvl w:val="3"/>
        <w:rPr>
          <w:rFonts w:ascii="Montserrat" w:eastAsia="Times New Roman" w:hAnsi="Montserrat" w:cs="Times New Roman"/>
          <w:b/>
          <w:bCs/>
          <w:color w:val="F8BC22"/>
          <w:sz w:val="27"/>
          <w:szCs w:val="27"/>
          <w:lang w:eastAsia="en-GB"/>
        </w:rPr>
      </w:pPr>
    </w:p>
    <w:p w14:paraId="28D524A8" w14:textId="6DB937A3" w:rsidR="00F70139" w:rsidRDefault="00AA6364" w:rsidP="00F70139">
      <w:pPr>
        <w:pStyle w:val="xmsoplaintext"/>
        <w:rPr>
          <w:b/>
          <w:bCs/>
        </w:rPr>
      </w:pPr>
      <w:r>
        <w:rPr>
          <w:b/>
          <w:bCs/>
        </w:rPr>
        <w:t xml:space="preserve">       </w:t>
      </w:r>
      <w:r>
        <w:rPr>
          <w:noProof/>
        </w:rPr>
        <w:drawing>
          <wp:inline distT="0" distB="0" distL="0" distR="0" wp14:anchorId="0E77AD31" wp14:editId="09870C2A">
            <wp:extent cx="1600200" cy="1905000"/>
            <wp:effectExtent l="0" t="0" r="0" b="5715"/>
            <wp:docPr id="7" name="Picture 7" descr="EVENT: James Support Group, Elgin Community Centre, Thursday 15th December,  6pm-7.45pm - Moray Wellbe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ENT: James Support Group, Elgin Community Centre, Thursday 15th December,  6pm-7.45pm - Moray Wellbeing Hu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905000"/>
                    </a:xfrm>
                    <a:prstGeom prst="rect">
                      <a:avLst/>
                    </a:prstGeom>
                    <a:noFill/>
                    <a:ln>
                      <a:noFill/>
                    </a:ln>
                  </pic:spPr>
                </pic:pic>
              </a:graphicData>
            </a:graphic>
          </wp:inline>
        </w:drawing>
      </w:r>
      <w:r>
        <w:rPr>
          <w:b/>
          <w:bCs/>
        </w:rPr>
        <w:t xml:space="preserve">                          </w:t>
      </w:r>
      <w:r>
        <w:rPr>
          <w:noProof/>
        </w:rPr>
        <w:drawing>
          <wp:inline distT="0" distB="0" distL="0" distR="0" wp14:anchorId="77C20EA9" wp14:editId="6AB95A16">
            <wp:extent cx="2933700" cy="1562100"/>
            <wp:effectExtent l="0" t="0" r="0" b="0"/>
            <wp:docPr id="8" name="Picture 8" descr="Samaritans launch Talk to us awareness campaign - Turn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aritans launch Talk to us awareness campaign - Turn2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14:paraId="69849E82" w14:textId="5E8E17A7" w:rsidR="00AA6364" w:rsidRDefault="00AA6364" w:rsidP="00F70139">
      <w:pPr>
        <w:pStyle w:val="xmsoplaintext"/>
        <w:rPr>
          <w:b/>
          <w:bCs/>
        </w:rPr>
      </w:pPr>
      <w:r>
        <w:rPr>
          <w:b/>
          <w:bCs/>
        </w:rPr>
        <w:t xml:space="preserve">  </w:t>
      </w:r>
    </w:p>
    <w:p w14:paraId="00704838" w14:textId="4ADF2029" w:rsidR="00AA6364" w:rsidRDefault="00AA6364" w:rsidP="00F70139">
      <w:pPr>
        <w:pStyle w:val="xmsoplaintext"/>
        <w:rPr>
          <w:b/>
          <w:bCs/>
        </w:rPr>
      </w:pPr>
      <w:r>
        <w:rPr>
          <w:b/>
          <w:bCs/>
        </w:rPr>
        <w:t xml:space="preserve"> </w:t>
      </w:r>
      <w:r>
        <w:rPr>
          <w:noProof/>
          <w:sz w:val="28"/>
          <w:szCs w:val="28"/>
        </w:rPr>
        <w:t xml:space="preserve">                                   </w:t>
      </w:r>
    </w:p>
    <w:p w14:paraId="62571FA0" w14:textId="5A69B7E0" w:rsidR="00F70139" w:rsidRDefault="00AA6364" w:rsidP="00F70139">
      <w:pPr>
        <w:pStyle w:val="xmsoplaintext"/>
        <w:rPr>
          <w:b/>
          <w:bCs/>
        </w:rPr>
      </w:pPr>
      <w:r w:rsidRPr="00AA6364">
        <w:rPr>
          <w:b/>
          <w:bCs/>
          <w:noProof/>
        </w:rPr>
        <mc:AlternateContent>
          <mc:Choice Requires="wps">
            <w:drawing>
              <wp:anchor distT="45720" distB="45720" distL="114300" distR="114300" simplePos="0" relativeHeight="251659264" behindDoc="0" locked="0" layoutInCell="1" allowOverlap="1" wp14:anchorId="5995DBD8" wp14:editId="55CA5C00">
                <wp:simplePos x="0" y="0"/>
                <wp:positionH relativeFrom="margin">
                  <wp:posOffset>504825</wp:posOffset>
                </wp:positionH>
                <wp:positionV relativeFrom="paragraph">
                  <wp:posOffset>27305</wp:posOffset>
                </wp:positionV>
                <wp:extent cx="2066925" cy="2181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181225"/>
                        </a:xfrm>
                        <a:prstGeom prst="rect">
                          <a:avLst/>
                        </a:prstGeom>
                        <a:solidFill>
                          <a:srgbClr val="FFFFFF"/>
                        </a:solidFill>
                        <a:ln w="9525">
                          <a:solidFill>
                            <a:srgbClr val="000000"/>
                          </a:solidFill>
                          <a:miter lim="800000"/>
                          <a:headEnd/>
                          <a:tailEnd/>
                        </a:ln>
                      </wps:spPr>
                      <wps:txbx>
                        <w:txbxContent>
                          <w:p w14:paraId="36DEE4A6" w14:textId="5BDBE68A" w:rsidR="00AA6364" w:rsidRDefault="00AA6364">
                            <w:r>
                              <w:rPr>
                                <w:noProof/>
                                <w:sz w:val="28"/>
                                <w:szCs w:val="28"/>
                              </w:rPr>
                              <w:drawing>
                                <wp:inline distT="0" distB="0" distL="0" distR="0" wp14:anchorId="1E2812C1" wp14:editId="524C6385">
                                  <wp:extent cx="2076450" cy="2085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2085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5DBD8" id="_x0000_t202" coordsize="21600,21600" o:spt="202" path="m,l,21600r21600,l21600,xe">
                <v:stroke joinstyle="miter"/>
                <v:path gradientshapeok="t" o:connecttype="rect"/>
              </v:shapetype>
              <v:shape id="Text Box 2" o:spid="_x0000_s1026" type="#_x0000_t202" style="position:absolute;margin-left:39.75pt;margin-top:2.15pt;width:162.75pt;height:17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">
                <v:textbox>
                  <w:txbxContent>
                    <w:p w14:paraId="36DEE4A6" w14:textId="5BDBE68A" w:rsidR="00AA6364" w:rsidRDefault="00AA6364">
                      <w:r>
                        <w:rPr>
                          <w:noProof/>
                          <w:sz w:val="28"/>
                          <w:szCs w:val="28"/>
                        </w:rPr>
                        <w:drawing>
                          <wp:inline distT="0" distB="0" distL="0" distR="0" wp14:anchorId="1E2812C1" wp14:editId="524C6385">
                            <wp:extent cx="2076450" cy="2085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2085975"/>
                                    </a:xfrm>
                                    <a:prstGeom prst="rect">
                                      <a:avLst/>
                                    </a:prstGeom>
                                    <a:noFill/>
                                    <a:ln>
                                      <a:noFill/>
                                    </a:ln>
                                  </pic:spPr>
                                </pic:pic>
                              </a:graphicData>
                            </a:graphic>
                          </wp:inline>
                        </w:drawing>
                      </w:r>
                    </w:p>
                  </w:txbxContent>
                </v:textbox>
                <w10:wrap type="square" anchorx="margin"/>
              </v:shape>
            </w:pict>
          </mc:Fallback>
        </mc:AlternateContent>
      </w:r>
      <w:r w:rsidRPr="00AA6364">
        <w:rPr>
          <w:rFonts w:ascii="Ubuntu" w:eastAsia="Times New Roman" w:hAnsi="Ubuntu" w:cs="Times New Roman"/>
          <w:noProof/>
          <w:color w:val="5B318F"/>
          <w:sz w:val="28"/>
          <w:szCs w:val="28"/>
        </w:rPr>
        <mc:AlternateContent>
          <mc:Choice Requires="wps">
            <w:drawing>
              <wp:anchor distT="45720" distB="45720" distL="114300" distR="114300" simplePos="0" relativeHeight="251661312" behindDoc="0" locked="0" layoutInCell="1" allowOverlap="1" wp14:anchorId="1D7C4B30" wp14:editId="2E27CD7F">
                <wp:simplePos x="0" y="0"/>
                <wp:positionH relativeFrom="column">
                  <wp:posOffset>4048125</wp:posOffset>
                </wp:positionH>
                <wp:positionV relativeFrom="paragraph">
                  <wp:posOffset>8255</wp:posOffset>
                </wp:positionV>
                <wp:extent cx="2266950" cy="2209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09800"/>
                        </a:xfrm>
                        <a:prstGeom prst="rect">
                          <a:avLst/>
                        </a:prstGeom>
                        <a:solidFill>
                          <a:srgbClr val="FFFFFF"/>
                        </a:solidFill>
                        <a:ln w="9525">
                          <a:solidFill>
                            <a:srgbClr val="000000"/>
                          </a:solidFill>
                          <a:miter lim="800000"/>
                          <a:headEnd/>
                          <a:tailEnd/>
                        </a:ln>
                      </wps:spPr>
                      <wps:txbx>
                        <w:txbxContent>
                          <w:p w14:paraId="4414FDDC" w14:textId="02B8F237" w:rsidR="00AA6364" w:rsidRDefault="00AA6364" w:rsidP="00AA6364">
                            <w:pPr>
                              <w:jc w:val="center"/>
                            </w:pPr>
                            <w:r>
                              <w:rPr>
                                <w:noProof/>
                                <w:sz w:val="28"/>
                                <w:szCs w:val="28"/>
                              </w:rPr>
                              <w:drawing>
                                <wp:inline distT="0" distB="0" distL="0" distR="0" wp14:anchorId="4B402234" wp14:editId="766D0F83">
                                  <wp:extent cx="1485831" cy="107251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1763" cy="1084015"/>
                                          </a:xfrm>
                                          <a:prstGeom prst="rect">
                                            <a:avLst/>
                                          </a:prstGeom>
                                          <a:noFill/>
                                          <a:ln>
                                            <a:noFill/>
                                          </a:ln>
                                        </pic:spPr>
                                      </pic:pic>
                                    </a:graphicData>
                                  </a:graphic>
                                </wp:inline>
                              </w:drawing>
                            </w:r>
                          </w:p>
                          <w:p w14:paraId="290B4C99" w14:textId="77777777" w:rsidR="00AA6364" w:rsidRPr="000037A8" w:rsidRDefault="00AA6364" w:rsidP="00AA6364">
                            <w:pPr>
                              <w:shd w:val="clear" w:color="auto" w:fill="FFFFFF"/>
                              <w:spacing w:after="300" w:line="288" w:lineRule="atLeast"/>
                              <w:jc w:val="center"/>
                              <w:outlineLvl w:val="3"/>
                              <w:rPr>
                                <w:rFonts w:ascii="Ubuntu" w:eastAsia="Times New Roman" w:hAnsi="Ubuntu" w:cs="Times New Roman"/>
                                <w:color w:val="5B318F"/>
                                <w:sz w:val="28"/>
                                <w:szCs w:val="28"/>
                                <w:lang w:eastAsia="en-GB"/>
                              </w:rPr>
                            </w:pPr>
                            <w:r w:rsidRPr="000037A8">
                              <w:rPr>
                                <w:rFonts w:ascii="Ubuntu" w:eastAsia="Times New Roman" w:hAnsi="Ubuntu" w:cs="Times New Roman"/>
                                <w:color w:val="5B318F"/>
                                <w:sz w:val="28"/>
                                <w:szCs w:val="28"/>
                                <w:lang w:eastAsia="en-GB"/>
                              </w:rPr>
                              <w:t>Text us: </w:t>
                            </w:r>
                            <w:hyperlink r:id="rId19" w:history="1">
                              <w:r w:rsidRPr="000037A8">
                                <w:rPr>
                                  <w:rFonts w:ascii="Ubuntu" w:eastAsia="Times New Roman" w:hAnsi="Ubuntu" w:cs="Times New Roman"/>
                                  <w:color w:val="1B71B5"/>
                                  <w:sz w:val="28"/>
                                  <w:szCs w:val="28"/>
                                  <w:u w:val="single"/>
                                  <w:bdr w:val="none" w:sz="0" w:space="0" w:color="auto" w:frame="1"/>
                                  <w:lang w:eastAsia="en-GB"/>
                                </w:rPr>
                                <w:t>07537 431637</w:t>
                              </w:r>
                            </w:hyperlink>
                          </w:p>
                          <w:p w14:paraId="318652CA" w14:textId="57C44465" w:rsidR="00AA6364" w:rsidRPr="000037A8" w:rsidRDefault="00AA6364" w:rsidP="00AA6364">
                            <w:pPr>
                              <w:shd w:val="clear" w:color="auto" w:fill="FFFFFF"/>
                              <w:spacing w:after="300" w:line="288" w:lineRule="atLeast"/>
                              <w:jc w:val="center"/>
                              <w:outlineLvl w:val="3"/>
                              <w:rPr>
                                <w:rFonts w:ascii="Ubuntu" w:eastAsia="Times New Roman" w:hAnsi="Ubuntu" w:cs="Times New Roman"/>
                                <w:color w:val="5B318F"/>
                                <w:sz w:val="28"/>
                                <w:szCs w:val="28"/>
                                <w:lang w:eastAsia="en-GB"/>
                              </w:rPr>
                            </w:pPr>
                            <w:r>
                              <w:rPr>
                                <w:rFonts w:ascii="Ubuntu" w:eastAsia="Times New Roman" w:hAnsi="Ubuntu" w:cs="Times New Roman"/>
                                <w:color w:val="5B318F"/>
                                <w:sz w:val="28"/>
                                <w:szCs w:val="28"/>
                                <w:lang w:eastAsia="en-GB"/>
                              </w:rPr>
                              <w:t xml:space="preserve">                                                                       </w:t>
                            </w:r>
                            <w:r w:rsidRPr="000037A8">
                              <w:rPr>
                                <w:rFonts w:ascii="Ubuntu" w:eastAsia="Times New Roman" w:hAnsi="Ubuntu" w:cs="Times New Roman"/>
                                <w:color w:val="5B318F"/>
                                <w:sz w:val="28"/>
                                <w:szCs w:val="28"/>
                                <w:lang w:eastAsia="en-GB"/>
                              </w:rPr>
                              <w:t>Call us: </w:t>
                            </w:r>
                            <w:hyperlink r:id="rId20" w:history="1">
                              <w:r w:rsidRPr="000037A8">
                                <w:rPr>
                                  <w:rFonts w:ascii="Ubuntu" w:eastAsia="Times New Roman" w:hAnsi="Ubuntu" w:cs="Times New Roman"/>
                                  <w:color w:val="1B71B5"/>
                                  <w:sz w:val="28"/>
                                  <w:szCs w:val="28"/>
                                  <w:u w:val="single"/>
                                  <w:bdr w:val="none" w:sz="0" w:space="0" w:color="auto" w:frame="1"/>
                                  <w:lang w:eastAsia="en-GB"/>
                                </w:rPr>
                                <w:t>01967 401130</w:t>
                              </w:r>
                            </w:hyperlink>
                          </w:p>
                          <w:p w14:paraId="0C30D9E3" w14:textId="77777777" w:rsidR="00AA6364" w:rsidRDefault="00AA6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C4B30" id="_x0000_s1027" type="#_x0000_t202" style="position:absolute;margin-left:318.75pt;margin-top:.65pt;width:178.5pt;height:1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">
                <v:textbox>
                  <w:txbxContent>
                    <w:p w14:paraId="4414FDDC" w14:textId="02B8F237" w:rsidR="00AA6364" w:rsidRDefault="00AA6364" w:rsidP="00AA6364">
                      <w:pPr>
                        <w:jc w:val="center"/>
                      </w:pPr>
                      <w:r>
                        <w:rPr>
                          <w:noProof/>
                          <w:sz w:val="28"/>
                          <w:szCs w:val="28"/>
                        </w:rPr>
                        <w:drawing>
                          <wp:inline distT="0" distB="0" distL="0" distR="0" wp14:anchorId="4B402234" wp14:editId="766D0F83">
                            <wp:extent cx="1485831" cy="107251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1763" cy="1084015"/>
                                    </a:xfrm>
                                    <a:prstGeom prst="rect">
                                      <a:avLst/>
                                    </a:prstGeom>
                                    <a:noFill/>
                                    <a:ln>
                                      <a:noFill/>
                                    </a:ln>
                                  </pic:spPr>
                                </pic:pic>
                              </a:graphicData>
                            </a:graphic>
                          </wp:inline>
                        </w:drawing>
                      </w:r>
                    </w:p>
                    <w:p w14:paraId="290B4C99" w14:textId="77777777" w:rsidR="00AA6364" w:rsidRPr="000037A8" w:rsidRDefault="00AA6364" w:rsidP="00AA6364">
                      <w:pPr>
                        <w:shd w:val="clear" w:color="auto" w:fill="FFFFFF"/>
                        <w:spacing w:after="300" w:line="288" w:lineRule="atLeast"/>
                        <w:jc w:val="center"/>
                        <w:outlineLvl w:val="3"/>
                        <w:rPr>
                          <w:rFonts w:ascii="Ubuntu" w:eastAsia="Times New Roman" w:hAnsi="Ubuntu" w:cs="Times New Roman"/>
                          <w:color w:val="5B318F"/>
                          <w:sz w:val="28"/>
                          <w:szCs w:val="28"/>
                          <w:lang w:eastAsia="en-GB"/>
                        </w:rPr>
                      </w:pPr>
                      <w:r w:rsidRPr="000037A8">
                        <w:rPr>
                          <w:rFonts w:ascii="Ubuntu" w:eastAsia="Times New Roman" w:hAnsi="Ubuntu" w:cs="Times New Roman"/>
                          <w:color w:val="5B318F"/>
                          <w:sz w:val="28"/>
                          <w:szCs w:val="28"/>
                          <w:lang w:eastAsia="en-GB"/>
                        </w:rPr>
                        <w:t>Text us: </w:t>
                      </w:r>
                      <w:hyperlink r:id="rId22" w:history="1">
                        <w:r w:rsidRPr="000037A8">
                          <w:rPr>
                            <w:rFonts w:ascii="Ubuntu" w:eastAsia="Times New Roman" w:hAnsi="Ubuntu" w:cs="Times New Roman"/>
                            <w:color w:val="1B71B5"/>
                            <w:sz w:val="28"/>
                            <w:szCs w:val="28"/>
                            <w:u w:val="single"/>
                            <w:bdr w:val="none" w:sz="0" w:space="0" w:color="auto" w:frame="1"/>
                            <w:lang w:eastAsia="en-GB"/>
                          </w:rPr>
                          <w:t>07537 431637</w:t>
                        </w:r>
                      </w:hyperlink>
                    </w:p>
                    <w:p w14:paraId="318652CA" w14:textId="57C44465" w:rsidR="00AA6364" w:rsidRPr="000037A8" w:rsidRDefault="00AA6364" w:rsidP="00AA6364">
                      <w:pPr>
                        <w:shd w:val="clear" w:color="auto" w:fill="FFFFFF"/>
                        <w:spacing w:after="300" w:line="288" w:lineRule="atLeast"/>
                        <w:jc w:val="center"/>
                        <w:outlineLvl w:val="3"/>
                        <w:rPr>
                          <w:rFonts w:ascii="Ubuntu" w:eastAsia="Times New Roman" w:hAnsi="Ubuntu" w:cs="Times New Roman"/>
                          <w:color w:val="5B318F"/>
                          <w:sz w:val="28"/>
                          <w:szCs w:val="28"/>
                          <w:lang w:eastAsia="en-GB"/>
                        </w:rPr>
                      </w:pPr>
                      <w:r>
                        <w:rPr>
                          <w:rFonts w:ascii="Ubuntu" w:eastAsia="Times New Roman" w:hAnsi="Ubuntu" w:cs="Times New Roman"/>
                          <w:color w:val="5B318F"/>
                          <w:sz w:val="28"/>
                          <w:szCs w:val="28"/>
                          <w:lang w:eastAsia="en-GB"/>
                        </w:rPr>
                        <w:t xml:space="preserve">                                                                       </w:t>
                      </w:r>
                      <w:r w:rsidRPr="000037A8">
                        <w:rPr>
                          <w:rFonts w:ascii="Ubuntu" w:eastAsia="Times New Roman" w:hAnsi="Ubuntu" w:cs="Times New Roman"/>
                          <w:color w:val="5B318F"/>
                          <w:sz w:val="28"/>
                          <w:szCs w:val="28"/>
                          <w:lang w:eastAsia="en-GB"/>
                        </w:rPr>
                        <w:t>Call us: </w:t>
                      </w:r>
                      <w:hyperlink r:id="rId23" w:history="1">
                        <w:r w:rsidRPr="000037A8">
                          <w:rPr>
                            <w:rFonts w:ascii="Ubuntu" w:eastAsia="Times New Roman" w:hAnsi="Ubuntu" w:cs="Times New Roman"/>
                            <w:color w:val="1B71B5"/>
                            <w:sz w:val="28"/>
                            <w:szCs w:val="28"/>
                            <w:u w:val="single"/>
                            <w:bdr w:val="none" w:sz="0" w:space="0" w:color="auto" w:frame="1"/>
                            <w:lang w:eastAsia="en-GB"/>
                          </w:rPr>
                          <w:t>01967 401130</w:t>
                        </w:r>
                      </w:hyperlink>
                    </w:p>
                    <w:p w14:paraId="0C30D9E3" w14:textId="77777777" w:rsidR="00AA6364" w:rsidRDefault="00AA6364"/>
                  </w:txbxContent>
                </v:textbox>
                <w10:wrap type="square"/>
              </v:shape>
            </w:pict>
          </mc:Fallback>
        </mc:AlternateContent>
      </w:r>
      <w:r>
        <w:rPr>
          <w:b/>
          <w:bCs/>
        </w:rPr>
        <w:t xml:space="preserve">     </w:t>
      </w:r>
    </w:p>
    <w:p w14:paraId="0815ADD0" w14:textId="252A14B9" w:rsidR="00AA6364" w:rsidRPr="000037A8" w:rsidRDefault="00AA6364" w:rsidP="00AA6364">
      <w:pPr>
        <w:shd w:val="clear" w:color="auto" w:fill="FFFFFF"/>
        <w:spacing w:after="300" w:line="288" w:lineRule="atLeast"/>
        <w:jc w:val="center"/>
        <w:outlineLvl w:val="3"/>
        <w:rPr>
          <w:rFonts w:ascii="Ubuntu" w:eastAsia="Times New Roman" w:hAnsi="Ubuntu" w:cs="Times New Roman"/>
          <w:color w:val="5B318F"/>
          <w:sz w:val="28"/>
          <w:szCs w:val="28"/>
          <w:lang w:eastAsia="en-GB"/>
        </w:rPr>
      </w:pPr>
      <w:r>
        <w:rPr>
          <w:rFonts w:ascii="Ubuntu" w:eastAsia="Times New Roman" w:hAnsi="Ubuntu" w:cs="Times New Roman"/>
          <w:color w:val="5B318F"/>
          <w:sz w:val="28"/>
          <w:szCs w:val="28"/>
          <w:lang w:eastAsia="en-GB"/>
        </w:rPr>
        <w:t xml:space="preserve">                                                                       </w:t>
      </w:r>
    </w:p>
    <w:p w14:paraId="6BC2FD04" w14:textId="77777777" w:rsidR="00AA6364" w:rsidRDefault="00AA6364" w:rsidP="00AA6364">
      <w:pPr>
        <w:pStyle w:val="xmsoplaintext"/>
        <w:jc w:val="center"/>
        <w:rPr>
          <w:noProof/>
          <w:sz w:val="28"/>
          <w:szCs w:val="28"/>
        </w:rPr>
      </w:pPr>
    </w:p>
    <w:p w14:paraId="43362C40" w14:textId="77777777" w:rsidR="00AA6364" w:rsidRDefault="00AA6364" w:rsidP="00AA6364">
      <w:pPr>
        <w:pStyle w:val="xmsoplaintext"/>
        <w:jc w:val="center"/>
        <w:rPr>
          <w:noProof/>
          <w:sz w:val="28"/>
          <w:szCs w:val="28"/>
        </w:rPr>
      </w:pPr>
    </w:p>
    <w:p w14:paraId="1887EF65" w14:textId="0C68D28B" w:rsidR="00F70139" w:rsidRDefault="00F70139" w:rsidP="00AA6364">
      <w:pPr>
        <w:pStyle w:val="xmsoplaintext"/>
        <w:jc w:val="center"/>
        <w:rPr>
          <w:b/>
          <w:bCs/>
        </w:rPr>
      </w:pPr>
    </w:p>
    <w:p w14:paraId="41D3EC4B" w14:textId="309B802D" w:rsidR="00AA6364" w:rsidRDefault="00AA6364" w:rsidP="00AA6364">
      <w:pPr>
        <w:pStyle w:val="xmsoplaintext"/>
        <w:jc w:val="center"/>
        <w:rPr>
          <w:b/>
          <w:bCs/>
        </w:rPr>
      </w:pPr>
    </w:p>
    <w:p w14:paraId="58911CAE" w14:textId="52063359" w:rsidR="00AA6364" w:rsidRDefault="00AA6364" w:rsidP="00AA6364">
      <w:pPr>
        <w:pStyle w:val="xmsoplaintext"/>
        <w:jc w:val="center"/>
        <w:rPr>
          <w:b/>
          <w:bCs/>
        </w:rPr>
      </w:pPr>
    </w:p>
    <w:p w14:paraId="52ECCC00" w14:textId="615B00B4" w:rsidR="00AA6364" w:rsidRDefault="00AA6364" w:rsidP="00AA6364">
      <w:pPr>
        <w:pStyle w:val="xmsoplaintext"/>
        <w:jc w:val="center"/>
        <w:rPr>
          <w:b/>
          <w:bCs/>
        </w:rPr>
      </w:pPr>
    </w:p>
    <w:p w14:paraId="7B36D806" w14:textId="020A47D5" w:rsidR="00AA6364" w:rsidRDefault="00AA6364" w:rsidP="00AA6364">
      <w:pPr>
        <w:pStyle w:val="xmsoplaintext"/>
        <w:jc w:val="center"/>
        <w:rPr>
          <w:b/>
          <w:bCs/>
        </w:rPr>
      </w:pPr>
    </w:p>
    <w:p w14:paraId="5F726E59" w14:textId="27E7A26C" w:rsidR="00AA6364" w:rsidRDefault="00AA6364" w:rsidP="00AA6364">
      <w:pPr>
        <w:pStyle w:val="xmsoplaintext"/>
        <w:jc w:val="center"/>
        <w:rPr>
          <w:b/>
          <w:bCs/>
        </w:rPr>
      </w:pPr>
    </w:p>
    <w:p w14:paraId="7C4EC28D" w14:textId="748A99B3" w:rsidR="006A01E9" w:rsidRDefault="006A01E9" w:rsidP="00AA6364">
      <w:pPr>
        <w:pStyle w:val="xmsoplaintext"/>
        <w:jc w:val="center"/>
        <w:rPr>
          <w:b/>
          <w:bCs/>
        </w:rPr>
      </w:pPr>
    </w:p>
    <w:p w14:paraId="0437593F" w14:textId="5A678B0B" w:rsidR="006A01E9" w:rsidRDefault="006A01E9" w:rsidP="00AA6364">
      <w:pPr>
        <w:pStyle w:val="xmsoplaintext"/>
        <w:jc w:val="center"/>
        <w:rPr>
          <w:b/>
          <w:bCs/>
        </w:rPr>
      </w:pPr>
    </w:p>
    <w:p w14:paraId="514E17EF" w14:textId="77777777" w:rsidR="006A01E9" w:rsidRDefault="006A01E9" w:rsidP="00AA6364">
      <w:pPr>
        <w:pStyle w:val="xmsoplaintext"/>
        <w:jc w:val="center"/>
        <w:rPr>
          <w:b/>
          <w:bCs/>
        </w:rPr>
      </w:pPr>
    </w:p>
    <w:p w14:paraId="403974E3" w14:textId="4F38543A" w:rsidR="00AA6364" w:rsidRDefault="00AA6364" w:rsidP="00AA6364">
      <w:pPr>
        <w:pStyle w:val="xmsoplaintext"/>
        <w:jc w:val="center"/>
        <w:rPr>
          <w:b/>
          <w:bCs/>
        </w:rPr>
      </w:pPr>
      <w:r>
        <w:rPr>
          <w:noProof/>
          <w:sz w:val="28"/>
          <w:szCs w:val="28"/>
        </w:rPr>
        <w:drawing>
          <wp:inline distT="0" distB="0" distL="0" distR="0" wp14:anchorId="445E3C3B" wp14:editId="6E398B22">
            <wp:extent cx="2638011" cy="1000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8114" cy="1003955"/>
                    </a:xfrm>
                    <a:prstGeom prst="rect">
                      <a:avLst/>
                    </a:prstGeom>
                    <a:noFill/>
                    <a:ln>
                      <a:noFill/>
                    </a:ln>
                  </pic:spPr>
                </pic:pic>
              </a:graphicData>
            </a:graphic>
          </wp:inline>
        </w:drawing>
      </w:r>
    </w:p>
    <w:p w14:paraId="71CA57DB" w14:textId="77777777" w:rsidR="00AA6364" w:rsidRDefault="00AA6364" w:rsidP="00AA6364">
      <w:pPr>
        <w:pStyle w:val="xmsoplaintext"/>
        <w:jc w:val="center"/>
        <w:rPr>
          <w:b/>
          <w:bCs/>
        </w:rPr>
      </w:pPr>
    </w:p>
    <w:p w14:paraId="798E52AA" w14:textId="79FA4DDF" w:rsidR="00AA6364" w:rsidRPr="00AA6364" w:rsidRDefault="00AA6364" w:rsidP="006A01E9">
      <w:pPr>
        <w:spacing w:line="240" w:lineRule="atLeast"/>
        <w:textAlignment w:val="baseline"/>
        <w:outlineLvl w:val="3"/>
        <w:rPr>
          <w:rFonts w:ascii="Montserrat" w:eastAsia="Times New Roman" w:hAnsi="Montserrat" w:cs="Times New Roman"/>
          <w:b/>
          <w:bCs/>
          <w:sz w:val="27"/>
          <w:szCs w:val="27"/>
          <w:lang w:eastAsia="en-GB"/>
        </w:rPr>
      </w:pPr>
      <w:r w:rsidRPr="002C24AC">
        <w:rPr>
          <w:rFonts w:ascii="Montserrat" w:eastAsia="Times New Roman" w:hAnsi="Montserrat" w:cs="Times New Roman"/>
          <w:b/>
          <w:bCs/>
          <w:sz w:val="27"/>
          <w:szCs w:val="27"/>
          <w:lang w:eastAsia="en-GB"/>
        </w:rPr>
        <w:t>If you need someone to talk to, please text us via SMS at</w:t>
      </w:r>
      <w:r w:rsidRPr="002C24AC">
        <w:rPr>
          <w:rFonts w:ascii="Cambria" w:eastAsia="Times New Roman" w:hAnsi="Cambria" w:cs="Cambria"/>
          <w:b/>
          <w:bCs/>
          <w:sz w:val="27"/>
          <w:szCs w:val="27"/>
          <w:lang w:eastAsia="en-GB"/>
        </w:rPr>
        <w:t> </w:t>
      </w:r>
      <w:r w:rsidRPr="002C24AC">
        <w:rPr>
          <w:rFonts w:ascii="Montserrat" w:eastAsia="Times New Roman" w:hAnsi="Montserrat" w:cs="Times New Roman"/>
          <w:b/>
          <w:bCs/>
          <w:sz w:val="27"/>
          <w:szCs w:val="27"/>
          <w:bdr w:val="none" w:sz="0" w:space="0" w:color="auto" w:frame="1"/>
          <w:lang w:eastAsia="en-GB"/>
        </w:rPr>
        <w:t>07786 20 77 55,</w:t>
      </w:r>
      <w:r w:rsidRPr="002C24AC">
        <w:rPr>
          <w:rFonts w:ascii="Cambria" w:eastAsia="Times New Roman" w:hAnsi="Cambria" w:cs="Cambria"/>
          <w:b/>
          <w:bCs/>
          <w:sz w:val="27"/>
          <w:szCs w:val="27"/>
          <w:lang w:eastAsia="en-GB"/>
        </w:rPr>
        <w:t> </w:t>
      </w:r>
      <w:r w:rsidRPr="002C24AC">
        <w:rPr>
          <w:rFonts w:ascii="Montserrat" w:eastAsia="Times New Roman" w:hAnsi="Montserrat" w:cs="Times New Roman"/>
          <w:b/>
          <w:bCs/>
          <w:sz w:val="27"/>
          <w:szCs w:val="27"/>
          <w:lang w:eastAsia="en-GB"/>
        </w:rPr>
        <w:t xml:space="preserve">through WhatsApp at 01463 729 000, or contact us via messenger, </w:t>
      </w:r>
      <w:proofErr w:type="gramStart"/>
      <w:r w:rsidRPr="002C24AC">
        <w:rPr>
          <w:rFonts w:ascii="Montserrat" w:eastAsia="Times New Roman" w:hAnsi="Montserrat" w:cs="Times New Roman"/>
          <w:b/>
          <w:bCs/>
          <w:sz w:val="27"/>
          <w:szCs w:val="27"/>
          <w:lang w:eastAsia="en-GB"/>
        </w:rPr>
        <w:t>webchat</w:t>
      </w:r>
      <w:proofErr w:type="gramEnd"/>
      <w:r w:rsidRPr="002C24AC">
        <w:rPr>
          <w:rFonts w:ascii="Montserrat" w:eastAsia="Times New Roman" w:hAnsi="Montserrat" w:cs="Times New Roman"/>
          <w:b/>
          <w:bCs/>
          <w:sz w:val="27"/>
          <w:szCs w:val="27"/>
          <w:lang w:eastAsia="en-GB"/>
        </w:rPr>
        <w:t xml:space="preserve"> or twitter</w:t>
      </w:r>
      <w:r w:rsidR="006A01E9">
        <w:rPr>
          <w:rFonts w:ascii="Montserrat" w:eastAsia="Times New Roman" w:hAnsi="Montserrat" w:cs="Times New Roman"/>
          <w:b/>
          <w:bCs/>
          <w:sz w:val="27"/>
          <w:szCs w:val="27"/>
          <w:lang w:eastAsia="en-GB"/>
        </w:rPr>
        <w:t xml:space="preserve"> </w:t>
      </w:r>
      <w:r w:rsidRPr="002C24AC">
        <w:rPr>
          <w:rFonts w:ascii="Montserrat" w:eastAsia="Times New Roman" w:hAnsi="Montserrat" w:cs="Times New Roman"/>
          <w:b/>
          <w:bCs/>
          <w:sz w:val="27"/>
          <w:szCs w:val="27"/>
          <w:lang w:eastAsia="en-GB"/>
        </w:rPr>
        <w:t>Sun-Thurs 6pm - 10pm, Fri-Sat 7pm-7am.</w:t>
      </w:r>
    </w:p>
    <w:p w14:paraId="64063353" w14:textId="77777777" w:rsidR="00AA6364" w:rsidRPr="002C24AC" w:rsidRDefault="00AA6364" w:rsidP="006A01E9">
      <w:pPr>
        <w:spacing w:line="240" w:lineRule="atLeast"/>
        <w:textAlignment w:val="baseline"/>
        <w:outlineLvl w:val="3"/>
        <w:rPr>
          <w:rFonts w:ascii="Montserrat" w:eastAsia="Times New Roman" w:hAnsi="Montserrat" w:cs="Times New Roman"/>
          <w:b/>
          <w:bCs/>
          <w:sz w:val="27"/>
          <w:szCs w:val="27"/>
          <w:lang w:eastAsia="en-GB"/>
        </w:rPr>
      </w:pPr>
      <w:r w:rsidRPr="002C24AC">
        <w:rPr>
          <w:rFonts w:ascii="Montserrat" w:eastAsia="Times New Roman" w:hAnsi="Montserrat" w:cs="Times New Roman"/>
          <w:b/>
          <w:bCs/>
          <w:sz w:val="27"/>
          <w:szCs w:val="27"/>
          <w:lang w:eastAsia="en-GB"/>
        </w:rPr>
        <w:t>Or come and visit us at: The Hive, 19 Academy Street, Inverness Sun-Thurs 6pm-10pm &amp; Fri-Sat 6pm-11pm.</w:t>
      </w:r>
    </w:p>
    <w:p w14:paraId="07A195C8" w14:textId="3BF91E17" w:rsidR="00403C1B" w:rsidRDefault="00AA6364" w:rsidP="006A01E9">
      <w:pPr>
        <w:pStyle w:val="xmsoplaintext"/>
        <w:rPr>
          <w:rFonts w:ascii="Montserrat" w:eastAsia="Times New Roman" w:hAnsi="Montserrat" w:cs="Times New Roman"/>
          <w:b/>
          <w:bCs/>
          <w:sz w:val="27"/>
          <w:szCs w:val="27"/>
        </w:rPr>
      </w:pPr>
      <w:r w:rsidRPr="002C24AC">
        <w:rPr>
          <w:rFonts w:ascii="Montserrat" w:eastAsia="Times New Roman" w:hAnsi="Montserrat" w:cs="Times New Roman"/>
          <w:b/>
          <w:bCs/>
          <w:sz w:val="27"/>
          <w:szCs w:val="27"/>
        </w:rPr>
        <w:t>The Hive, 19 Academy Street, Inverness IV1 1JN</w:t>
      </w:r>
    </w:p>
    <w:p w14:paraId="5F043245" w14:textId="3F0959B5" w:rsidR="006A01E9" w:rsidRDefault="006A01E9" w:rsidP="00AA6364">
      <w:pPr>
        <w:pStyle w:val="xmsoplaintext"/>
        <w:rPr>
          <w:rFonts w:ascii="Montserrat" w:eastAsia="Times New Roman" w:hAnsi="Montserrat" w:cs="Times New Roman"/>
          <w:b/>
          <w:bCs/>
          <w:sz w:val="27"/>
          <w:szCs w:val="27"/>
        </w:rPr>
      </w:pPr>
    </w:p>
    <w:p w14:paraId="64C34A05" w14:textId="128A64F7" w:rsidR="006A01E9" w:rsidRDefault="006A01E9" w:rsidP="00AA6364">
      <w:pPr>
        <w:pStyle w:val="xmsoplaintext"/>
        <w:rPr>
          <w:b/>
          <w:bCs/>
        </w:rPr>
      </w:pPr>
    </w:p>
    <w:p w14:paraId="6250226F" w14:textId="3745D9D6" w:rsidR="006A01E9" w:rsidRDefault="006A01E9" w:rsidP="00AA6364">
      <w:pPr>
        <w:pStyle w:val="xmsoplaintext"/>
        <w:rPr>
          <w:b/>
          <w:bCs/>
        </w:rPr>
      </w:pPr>
    </w:p>
    <w:p w14:paraId="43E7F84A" w14:textId="77777777" w:rsidR="00403C1B" w:rsidRDefault="00403C1B" w:rsidP="00F70139">
      <w:pPr>
        <w:pStyle w:val="xmsoplaintext"/>
        <w:rPr>
          <w:b/>
          <w:bCs/>
        </w:rPr>
      </w:pPr>
    </w:p>
    <w:p w14:paraId="0FE4C41B" w14:textId="77777777" w:rsidR="0068728F" w:rsidRPr="00CD7B08" w:rsidRDefault="0068728F" w:rsidP="0068728F">
      <w:pPr>
        <w:pStyle w:val="xmsoplaintext"/>
        <w:rPr>
          <w:rFonts w:ascii="Century Gothic" w:hAnsi="Century Gothic"/>
          <w:b/>
          <w:bCs/>
          <w:color w:val="4472C4" w:themeColor="accent1"/>
          <w:sz w:val="28"/>
          <w:szCs w:val="28"/>
          <w:u w:val="single"/>
        </w:rPr>
      </w:pPr>
      <w:r w:rsidRPr="00CD7B08">
        <w:rPr>
          <w:rFonts w:ascii="Century Gothic" w:hAnsi="Century Gothic"/>
          <w:b/>
          <w:bCs/>
          <w:color w:val="4472C4" w:themeColor="accent1"/>
          <w:sz w:val="28"/>
          <w:szCs w:val="28"/>
          <w:u w:val="single"/>
        </w:rPr>
        <w:lastRenderedPageBreak/>
        <w:t>For young people</w:t>
      </w:r>
    </w:p>
    <w:p w14:paraId="5643E8F1" w14:textId="77777777" w:rsidR="0068728F" w:rsidRDefault="0068728F" w:rsidP="0068728F">
      <w:pPr>
        <w:pStyle w:val="xmsoplaintext"/>
        <w:rPr>
          <w:b/>
          <w:bCs/>
        </w:rPr>
      </w:pPr>
    </w:p>
    <w:p w14:paraId="064C5B0B" w14:textId="77777777" w:rsidR="0068728F" w:rsidRDefault="0068728F" w:rsidP="0068728F">
      <w:pPr>
        <w:pStyle w:val="xmsoplaintext"/>
      </w:pPr>
      <w:r>
        <w:rPr>
          <w:noProof/>
        </w:rPr>
        <w:drawing>
          <wp:inline distT="0" distB="0" distL="0" distR="0" wp14:anchorId="3166FBC3" wp14:editId="56D540EE">
            <wp:extent cx="2590800" cy="1362259"/>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5958" cy="1370229"/>
                    </a:xfrm>
                    <a:prstGeom prst="rect">
                      <a:avLst/>
                    </a:prstGeom>
                    <a:noFill/>
                    <a:ln>
                      <a:noFill/>
                    </a:ln>
                  </pic:spPr>
                </pic:pic>
              </a:graphicData>
            </a:graphic>
          </wp:inline>
        </w:drawing>
      </w:r>
    </w:p>
    <w:p w14:paraId="3A4D6148" w14:textId="77777777" w:rsidR="0068728F" w:rsidRDefault="0068728F" w:rsidP="0068728F">
      <w:pPr>
        <w:pStyle w:val="xmsoplaintext"/>
      </w:pPr>
    </w:p>
    <w:p w14:paraId="4599C80B" w14:textId="77777777" w:rsidR="0068728F" w:rsidRPr="00CD7B08" w:rsidRDefault="0068728F" w:rsidP="0068728F">
      <w:pPr>
        <w:pStyle w:val="xmsoplaintext"/>
        <w:rPr>
          <w:rFonts w:ascii="Century Gothic" w:hAnsi="Century Gothic"/>
        </w:rPr>
      </w:pPr>
      <w:r w:rsidRPr="00CD7B08">
        <w:rPr>
          <w:rFonts w:ascii="Century Gothic" w:hAnsi="Century Gothic"/>
        </w:rPr>
        <w:t>Find information about how to look after your emotional wellbeing and mental health, discover support from organisations around Scotland and tips on how to promote a positive mindset.</w:t>
      </w:r>
    </w:p>
    <w:p w14:paraId="379C3360" w14:textId="77777777" w:rsidR="0068728F" w:rsidRPr="00CD7B08" w:rsidRDefault="0068728F" w:rsidP="0068728F">
      <w:pPr>
        <w:pStyle w:val="xmsoplaintext"/>
        <w:rPr>
          <w:rFonts w:ascii="Century Gothic" w:hAnsi="Century Gothic"/>
        </w:rPr>
      </w:pPr>
      <w:r w:rsidRPr="00CD7B08">
        <w:rPr>
          <w:rFonts w:ascii="Century Gothic" w:hAnsi="Century Gothic"/>
        </w:rPr>
        <w:t>Check out the #AyeFeel tag on social media for the latest updates.</w:t>
      </w:r>
    </w:p>
    <w:p w14:paraId="7E6BBA7F" w14:textId="77777777" w:rsidR="0068728F" w:rsidRPr="00CD7B08" w:rsidRDefault="0068728F" w:rsidP="0068728F">
      <w:pPr>
        <w:pStyle w:val="xmsoplaintext"/>
        <w:rPr>
          <w:rFonts w:ascii="Century Gothic" w:hAnsi="Century Gothic"/>
        </w:rPr>
      </w:pPr>
    </w:p>
    <w:p w14:paraId="05DE8510" w14:textId="77777777" w:rsidR="0068728F" w:rsidRPr="00403C1B" w:rsidRDefault="0068728F" w:rsidP="0068728F">
      <w:pPr>
        <w:pStyle w:val="xmsoplaintext"/>
        <w:rPr>
          <w:b/>
          <w:bCs/>
          <w:color w:val="4472C4" w:themeColor="accent1"/>
        </w:rPr>
      </w:pPr>
      <w:r w:rsidRPr="00CD7B08">
        <w:rPr>
          <w:rFonts w:ascii="Century Gothic" w:hAnsi="Century Gothic"/>
          <w:color w:val="4472C4" w:themeColor="accent1"/>
          <w:sz w:val="28"/>
          <w:szCs w:val="28"/>
          <w:u w:val="single"/>
        </w:rPr>
        <w:t>For Parents Carers and those working with or supporting young people</w:t>
      </w:r>
      <w:r w:rsidRPr="00403C1B">
        <w:rPr>
          <w:b/>
          <w:bCs/>
          <w:color w:val="4472C4" w:themeColor="accent1"/>
        </w:rPr>
        <w:t>.</w:t>
      </w:r>
    </w:p>
    <w:p w14:paraId="44A37215" w14:textId="77777777" w:rsidR="0068728F" w:rsidRDefault="0068728F" w:rsidP="0068728F">
      <w:pPr>
        <w:pStyle w:val="xmsoplaintext"/>
        <w:rPr>
          <w:b/>
          <w:bCs/>
        </w:rPr>
      </w:pPr>
    </w:p>
    <w:p w14:paraId="4D5C5D1B" w14:textId="77777777" w:rsidR="0068728F" w:rsidRPr="00CD7B08" w:rsidRDefault="0068728F" w:rsidP="0068728F">
      <w:pPr>
        <w:pStyle w:val="xmsoplaintext"/>
        <w:rPr>
          <w:rFonts w:ascii="Century Gothic" w:hAnsi="Century Gothic"/>
          <w:b/>
          <w:bCs/>
        </w:rPr>
      </w:pPr>
      <w:r w:rsidRPr="00CD7B08">
        <w:rPr>
          <w:rFonts w:ascii="Century Gothic" w:hAnsi="Century Gothic"/>
          <w:b/>
          <w:bCs/>
        </w:rPr>
        <w:t xml:space="preserve">Promoting Children and Young People’s Mental Health and preventing Self-Harm and Suicide Animations </w:t>
      </w:r>
    </w:p>
    <w:p w14:paraId="6B6CA79A" w14:textId="77777777" w:rsidR="0068728F" w:rsidRDefault="0068728F" w:rsidP="0068728F">
      <w:pPr>
        <w:pStyle w:val="xmsoplaintext"/>
      </w:pPr>
      <w:r>
        <w:t> </w:t>
      </w:r>
    </w:p>
    <w:p w14:paraId="4266B422" w14:textId="77777777" w:rsidR="0068728F" w:rsidRPr="00CD7B08" w:rsidRDefault="0068728F" w:rsidP="0068728F">
      <w:pPr>
        <w:pStyle w:val="xmsoplaintext"/>
        <w:rPr>
          <w:rFonts w:ascii="Century Gothic" w:hAnsi="Century Gothic"/>
        </w:rPr>
      </w:pPr>
      <w:r w:rsidRPr="00CD7B08">
        <w:rPr>
          <w:rFonts w:ascii="Century Gothic" w:hAnsi="Century Gothic"/>
        </w:rPr>
        <w:t>Three educational animations support learning about mental health, self-</w:t>
      </w:r>
      <w:proofErr w:type="gramStart"/>
      <w:r w:rsidRPr="00CD7B08">
        <w:rPr>
          <w:rFonts w:ascii="Century Gothic" w:hAnsi="Century Gothic"/>
        </w:rPr>
        <w:t>harm</w:t>
      </w:r>
      <w:proofErr w:type="gramEnd"/>
      <w:r w:rsidRPr="00CD7B08">
        <w:rPr>
          <w:rFonts w:ascii="Century Gothic" w:hAnsi="Century Gothic"/>
        </w:rPr>
        <w:t xml:space="preserve"> and suicide prevention specifically for the wider Children and Young People’s workforce. These animations support individuals to understand the factors that influence mental health and resilience in children and young people; engage proactively with children and young people about mental health, self-</w:t>
      </w:r>
      <w:proofErr w:type="gramStart"/>
      <w:r w:rsidRPr="00CD7B08">
        <w:rPr>
          <w:rFonts w:ascii="Century Gothic" w:hAnsi="Century Gothic"/>
        </w:rPr>
        <w:t>harm</w:t>
      </w:r>
      <w:proofErr w:type="gramEnd"/>
      <w:r w:rsidRPr="00CD7B08">
        <w:rPr>
          <w:rFonts w:ascii="Century Gothic" w:hAnsi="Century Gothic"/>
        </w:rPr>
        <w:t xml:space="preserve"> and suicide; and recognise when to seek help to support those in their care. </w:t>
      </w:r>
    </w:p>
    <w:p w14:paraId="7919597C" w14:textId="77777777" w:rsidR="0068728F" w:rsidRPr="00CD7B08" w:rsidRDefault="0068728F" w:rsidP="0068728F">
      <w:pPr>
        <w:pStyle w:val="xmsoplaintext"/>
        <w:rPr>
          <w:rFonts w:ascii="Century Gothic" w:hAnsi="Century Gothic"/>
        </w:rPr>
      </w:pPr>
      <w:r w:rsidRPr="00CD7B08">
        <w:rPr>
          <w:rFonts w:ascii="Century Gothic" w:hAnsi="Century Gothic"/>
        </w:rPr>
        <w:t> </w:t>
      </w:r>
    </w:p>
    <w:p w14:paraId="5C8AE1C8" w14:textId="77777777" w:rsidR="0068728F" w:rsidRPr="00CD7B08" w:rsidRDefault="0068728F" w:rsidP="0068728F">
      <w:pPr>
        <w:pStyle w:val="xmsoplaintext"/>
        <w:rPr>
          <w:rFonts w:ascii="Century Gothic" w:hAnsi="Century Gothic"/>
        </w:rPr>
      </w:pPr>
      <w:r w:rsidRPr="00CD7B08">
        <w:rPr>
          <w:rFonts w:ascii="Century Gothic" w:hAnsi="Century Gothic"/>
        </w:rPr>
        <w:t xml:space="preserve">Target Audiences: These animations are specifically developed for those individuals working with Children and Young People. </w:t>
      </w:r>
    </w:p>
    <w:p w14:paraId="570499AF" w14:textId="77777777" w:rsidR="0068728F" w:rsidRPr="00CD7B08" w:rsidRDefault="0068728F" w:rsidP="0068728F">
      <w:pPr>
        <w:pStyle w:val="xmsoplaintext"/>
        <w:rPr>
          <w:rFonts w:ascii="Century Gothic" w:hAnsi="Century Gothic"/>
        </w:rPr>
      </w:pPr>
      <w:r w:rsidRPr="00CD7B08">
        <w:rPr>
          <w:rFonts w:ascii="Century Gothic" w:hAnsi="Century Gothic"/>
        </w:rPr>
        <w:t> </w:t>
      </w:r>
    </w:p>
    <w:p w14:paraId="6688BB38" w14:textId="77777777" w:rsidR="0068728F" w:rsidRPr="00CD7B08" w:rsidRDefault="0068728F" w:rsidP="0068728F">
      <w:pPr>
        <w:pStyle w:val="xmsoplaintext"/>
        <w:rPr>
          <w:rFonts w:ascii="Century Gothic" w:hAnsi="Century Gothic"/>
        </w:rPr>
      </w:pPr>
      <w:r w:rsidRPr="00CD7B08">
        <w:rPr>
          <w:rFonts w:ascii="Century Gothic" w:hAnsi="Century Gothic"/>
        </w:rPr>
        <w:t xml:space="preserve">Timings: Each animation is around 6-7 minutes. Although these can be utilised on their own, it would be recommended that these are used as part of a wider learning activity. </w:t>
      </w:r>
    </w:p>
    <w:p w14:paraId="26833BB9" w14:textId="77777777" w:rsidR="0068728F" w:rsidRPr="00CD7B08" w:rsidRDefault="0068728F" w:rsidP="0068728F">
      <w:pPr>
        <w:pStyle w:val="xmsoplaintext"/>
        <w:rPr>
          <w:rFonts w:ascii="Century Gothic" w:hAnsi="Century Gothic"/>
        </w:rPr>
      </w:pPr>
      <w:r w:rsidRPr="00CD7B08">
        <w:rPr>
          <w:rFonts w:ascii="Century Gothic" w:hAnsi="Century Gothic"/>
        </w:rPr>
        <w:t> </w:t>
      </w:r>
    </w:p>
    <w:p w14:paraId="1396DCA9" w14:textId="77777777" w:rsidR="0068728F" w:rsidRPr="00CD7B08" w:rsidRDefault="0068728F" w:rsidP="0068728F">
      <w:pPr>
        <w:pStyle w:val="xmsoplaintext"/>
        <w:rPr>
          <w:rFonts w:ascii="Century Gothic" w:hAnsi="Century Gothic"/>
        </w:rPr>
      </w:pPr>
      <w:r w:rsidRPr="00CD7B08">
        <w:rPr>
          <w:rFonts w:ascii="Century Gothic" w:hAnsi="Century Gothic"/>
        </w:rPr>
        <w:t xml:space="preserve">Access: </w:t>
      </w:r>
      <w:hyperlink r:id="rId26" w:history="1">
        <w:r w:rsidRPr="00CD7B08">
          <w:rPr>
            <w:rStyle w:val="Hyperlink"/>
            <w:rFonts w:ascii="Century Gothic" w:hAnsi="Century Gothic"/>
          </w:rPr>
          <w:t>https://learn.nes.nhs.scot/33734</w:t>
        </w:r>
      </w:hyperlink>
      <w:r w:rsidRPr="00CD7B08">
        <w:rPr>
          <w:rFonts w:ascii="Century Gothic" w:hAnsi="Century Gothic"/>
        </w:rPr>
        <w:t>  </w:t>
      </w:r>
    </w:p>
    <w:p w14:paraId="1D9BF891" w14:textId="77777777" w:rsidR="0068728F" w:rsidRPr="00F70139" w:rsidRDefault="0068728F" w:rsidP="0068728F">
      <w:pPr>
        <w:pStyle w:val="xmsoplaintext"/>
      </w:pPr>
      <w:r>
        <w:t xml:space="preserve"> </w:t>
      </w:r>
    </w:p>
    <w:p w14:paraId="039B9CDC" w14:textId="5E45674E" w:rsidR="0068728F" w:rsidRPr="00CD7B08" w:rsidRDefault="00494781" w:rsidP="00494781">
      <w:pPr>
        <w:pStyle w:val="Heading3"/>
        <w:spacing w:before="0"/>
        <w:rPr>
          <w:rFonts w:ascii="Century Gothic" w:eastAsia="Times New Roman" w:hAnsi="Century Gothic" w:cs="Open Sans"/>
          <w:b/>
          <w:bCs/>
          <w:caps w:val="0"/>
          <w:color w:val="492682"/>
          <w:spacing w:val="0"/>
          <w:sz w:val="30"/>
          <w:szCs w:val="30"/>
          <w:lang w:eastAsia="en-GB"/>
        </w:rPr>
      </w:pPr>
      <w:r>
        <w:rPr>
          <w:noProof/>
        </w:rPr>
        <w:drawing>
          <wp:inline distT="0" distB="0" distL="0" distR="0" wp14:anchorId="0AFCC98D" wp14:editId="7377E8E9">
            <wp:extent cx="848564" cy="4572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1294" cy="485610"/>
                    </a:xfrm>
                    <a:prstGeom prst="rect">
                      <a:avLst/>
                    </a:prstGeom>
                    <a:noFill/>
                    <a:ln>
                      <a:noFill/>
                    </a:ln>
                  </pic:spPr>
                </pic:pic>
              </a:graphicData>
            </a:graphic>
          </wp:inline>
        </w:drawing>
      </w:r>
      <w:r w:rsidR="0068728F" w:rsidRPr="00CD7B08">
        <w:rPr>
          <w:rFonts w:ascii="Century Gothic" w:hAnsi="Century Gothic"/>
          <w:b/>
          <w:bCs/>
          <w:sz w:val="28"/>
          <w:szCs w:val="28"/>
        </w:rPr>
        <w:t xml:space="preserve">  </w:t>
      </w:r>
      <w:r>
        <w:rPr>
          <w:rFonts w:ascii="Century Gothic" w:hAnsi="Century Gothic"/>
          <w:b/>
          <w:bCs/>
          <w:sz w:val="28"/>
          <w:szCs w:val="28"/>
        </w:rPr>
        <w:t xml:space="preserve">        </w:t>
      </w:r>
      <w:hyperlink r:id="rId28" w:tgtFrame="_blank" w:history="1">
        <w:proofErr w:type="spellStart"/>
        <w:r w:rsidR="0068728F" w:rsidRPr="00CD7B08">
          <w:rPr>
            <w:rFonts w:ascii="Century Gothic" w:eastAsia="Times New Roman" w:hAnsi="Century Gothic" w:cs="Open Sans"/>
            <w:b/>
            <w:bCs/>
            <w:caps w:val="0"/>
            <w:color w:val="0000FF"/>
            <w:spacing w:val="0"/>
            <w:sz w:val="36"/>
            <w:szCs w:val="36"/>
            <w:u w:val="single"/>
            <w:lang w:eastAsia="en-GB"/>
          </w:rPr>
          <w:t>Kooth</w:t>
        </w:r>
        <w:proofErr w:type="spellEnd"/>
        <w:r w:rsidR="0068728F" w:rsidRPr="00CD7B08">
          <w:rPr>
            <w:rFonts w:ascii="Century Gothic" w:eastAsia="Times New Roman" w:hAnsi="Century Gothic" w:cs="Open Sans"/>
            <w:b/>
            <w:bCs/>
            <w:caps w:val="0"/>
            <w:color w:val="0000FF"/>
            <w:spacing w:val="0"/>
            <w:sz w:val="36"/>
            <w:szCs w:val="36"/>
            <w:u w:val="single"/>
            <w:lang w:eastAsia="en-GB"/>
          </w:rPr>
          <w:t xml:space="preserve"> - Online Counselling Service</w:t>
        </w:r>
      </w:hyperlink>
      <w:r w:rsidRPr="00494781">
        <w:rPr>
          <w:rFonts w:ascii="Century Gothic" w:eastAsia="Times New Roman" w:hAnsi="Century Gothic" w:cs="Open Sans"/>
          <w:b/>
          <w:bCs/>
          <w:caps w:val="0"/>
          <w:color w:val="0000FF"/>
          <w:spacing w:val="0"/>
          <w:sz w:val="36"/>
          <w:szCs w:val="36"/>
          <w:lang w:eastAsia="en-GB"/>
        </w:rPr>
        <w:t xml:space="preserve">        </w:t>
      </w:r>
      <w:r>
        <w:rPr>
          <w:noProof/>
        </w:rPr>
        <w:drawing>
          <wp:inline distT="0" distB="0" distL="0" distR="0" wp14:anchorId="4E81A0FE" wp14:editId="5E0A2037">
            <wp:extent cx="848564" cy="45720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1294" cy="485610"/>
                    </a:xfrm>
                    <a:prstGeom prst="rect">
                      <a:avLst/>
                    </a:prstGeom>
                    <a:noFill/>
                    <a:ln>
                      <a:noFill/>
                    </a:ln>
                  </pic:spPr>
                </pic:pic>
              </a:graphicData>
            </a:graphic>
          </wp:inline>
        </w:drawing>
      </w:r>
    </w:p>
    <w:p w14:paraId="03DD50A8" w14:textId="77777777" w:rsidR="0068728F" w:rsidRPr="00CD7B08" w:rsidRDefault="00946E97" w:rsidP="0068728F">
      <w:pPr>
        <w:spacing w:before="0" w:after="0" w:line="240" w:lineRule="auto"/>
        <w:rPr>
          <w:rFonts w:ascii="Century Gothic" w:eastAsia="Times New Roman" w:hAnsi="Century Gothic" w:cs="Open Sans"/>
          <w:color w:val="212121"/>
          <w:sz w:val="24"/>
          <w:szCs w:val="24"/>
          <w:lang w:eastAsia="en-GB"/>
        </w:rPr>
      </w:pPr>
      <w:hyperlink r:id="rId29" w:tgtFrame="_blank" w:history="1">
        <w:proofErr w:type="spellStart"/>
        <w:r w:rsidR="0068728F" w:rsidRPr="00CD7B08">
          <w:rPr>
            <w:rFonts w:ascii="Century Gothic" w:eastAsia="Times New Roman" w:hAnsi="Century Gothic" w:cs="Open Sans"/>
            <w:color w:val="0000FF"/>
            <w:sz w:val="24"/>
            <w:szCs w:val="24"/>
            <w:u w:val="single"/>
            <w:lang w:eastAsia="en-GB"/>
          </w:rPr>
          <w:t>Kooth</w:t>
        </w:r>
        <w:proofErr w:type="spellEnd"/>
        <w:r w:rsidR="0068728F" w:rsidRPr="00CD7B08">
          <w:rPr>
            <w:rFonts w:ascii="Century Gothic" w:eastAsia="Times New Roman" w:hAnsi="Century Gothic" w:cs="Open Sans"/>
            <w:color w:val="0000FF"/>
            <w:sz w:val="24"/>
            <w:szCs w:val="24"/>
            <w:u w:val="single"/>
            <w:lang w:eastAsia="en-GB"/>
          </w:rPr>
          <w:t xml:space="preserve"> </w:t>
        </w:r>
      </w:hyperlink>
      <w:r w:rsidR="0068728F" w:rsidRPr="00CD7B08">
        <w:rPr>
          <w:rFonts w:ascii="Century Gothic" w:eastAsia="Times New Roman" w:hAnsi="Century Gothic" w:cs="Open Sans"/>
          <w:color w:val="212121"/>
          <w:sz w:val="24"/>
          <w:szCs w:val="24"/>
          <w:lang w:eastAsia="en-GB"/>
        </w:rPr>
        <w:t xml:space="preserve">have recently been commissioned by NHS Highland as </w:t>
      </w:r>
      <w:r w:rsidR="0068728F" w:rsidRPr="00CD7B08">
        <w:rPr>
          <w:rFonts w:ascii="Century Gothic" w:eastAsia="Times New Roman" w:hAnsi="Century Gothic" w:cs="Open Sans"/>
          <w:color w:val="000000"/>
          <w:sz w:val="24"/>
          <w:szCs w:val="24"/>
          <w:lang w:eastAsia="en-GB"/>
        </w:rPr>
        <w:t>an integral component of Highland’s mental health provision offering a digital counselling and emotional well-being service for young people.</w:t>
      </w:r>
    </w:p>
    <w:p w14:paraId="5C6C015D" w14:textId="77777777" w:rsidR="0068728F" w:rsidRPr="00CD7B08" w:rsidRDefault="0068728F" w:rsidP="0068728F">
      <w:pPr>
        <w:spacing w:before="225" w:after="0" w:line="240" w:lineRule="auto"/>
        <w:rPr>
          <w:rFonts w:ascii="Century Gothic" w:eastAsia="Times New Roman" w:hAnsi="Century Gothic" w:cs="Open Sans"/>
          <w:color w:val="000000"/>
          <w:sz w:val="24"/>
          <w:szCs w:val="24"/>
          <w:lang w:eastAsia="en-GB"/>
        </w:rPr>
      </w:pPr>
      <w:r w:rsidRPr="00CD7B08">
        <w:rPr>
          <w:rFonts w:ascii="Century Gothic" w:eastAsia="Times New Roman" w:hAnsi="Century Gothic" w:cs="Open Sans"/>
          <w:color w:val="000000"/>
          <w:sz w:val="24"/>
          <w:szCs w:val="24"/>
          <w:lang w:eastAsia="en-GB"/>
        </w:rPr>
        <w:t>This service will complement the existing Schools Counselling Service and is available 7 days a week, 365 days a year. For more information visit the link provided above.</w:t>
      </w:r>
    </w:p>
    <w:p w14:paraId="367D3FCD" w14:textId="77777777" w:rsidR="0068728F" w:rsidRPr="0068728F" w:rsidRDefault="0068728F" w:rsidP="0068728F">
      <w:pPr>
        <w:spacing w:before="225" w:after="0" w:line="240" w:lineRule="auto"/>
        <w:rPr>
          <w:rFonts w:ascii="Century Gothic" w:eastAsia="Times New Roman" w:hAnsi="Century Gothic" w:cs="Open Sans"/>
          <w:color w:val="212121"/>
          <w:sz w:val="14"/>
          <w:szCs w:val="14"/>
          <w:lang w:eastAsia="en-GB"/>
        </w:rPr>
      </w:pPr>
    </w:p>
    <w:p w14:paraId="34F623EB" w14:textId="3D2EBD57" w:rsidR="0004060D" w:rsidRDefault="0068728F" w:rsidP="0068728F">
      <w:pPr>
        <w:jc w:val="center"/>
        <w:rPr>
          <w:rFonts w:ascii="Century Gothic" w:hAnsi="Century Gothic"/>
          <w:noProof/>
          <w:sz w:val="24"/>
          <w:szCs w:val="24"/>
        </w:rPr>
      </w:pPr>
      <w:r w:rsidRPr="00CD7B08">
        <w:rPr>
          <w:rFonts w:ascii="Century Gothic" w:hAnsi="Century Gothic"/>
          <w:sz w:val="24"/>
          <w:szCs w:val="24"/>
        </w:rPr>
        <w:t xml:space="preserve">Please e-mail </w:t>
      </w:r>
      <w:bookmarkStart w:id="1" w:name="_Hlk124318754"/>
      <w:r w:rsidRPr="00CD7B08">
        <w:fldChar w:fldCharType="begin"/>
      </w:r>
      <w:r w:rsidRPr="00CD7B08">
        <w:rPr>
          <w:rFonts w:ascii="Century Gothic" w:hAnsi="Century Gothic"/>
          <w:sz w:val="24"/>
          <w:szCs w:val="24"/>
        </w:rPr>
        <w:instrText xml:space="preserve"> HYPERLINK "mailto:Highland.Cares@highland.gov.uk" </w:instrText>
      </w:r>
      <w:r w:rsidRPr="00CD7B08">
        <w:fldChar w:fldCharType="separate"/>
      </w:r>
      <w:r w:rsidRPr="00CD7B08">
        <w:rPr>
          <w:rStyle w:val="Hyperlink"/>
          <w:rFonts w:ascii="Century Gothic" w:hAnsi="Century Gothic"/>
          <w:sz w:val="24"/>
          <w:szCs w:val="24"/>
        </w:rPr>
        <w:t>Highland.Cares@highland.gov.uk</w:t>
      </w:r>
      <w:r w:rsidRPr="00CD7B08">
        <w:rPr>
          <w:rStyle w:val="Hyperlink"/>
          <w:rFonts w:ascii="Century Gothic" w:hAnsi="Century Gothic"/>
          <w:sz w:val="24"/>
          <w:szCs w:val="24"/>
        </w:rPr>
        <w:fldChar w:fldCharType="end"/>
      </w:r>
      <w:bookmarkEnd w:id="1"/>
      <w:r w:rsidRPr="00CD7B08">
        <w:rPr>
          <w:rFonts w:ascii="Century Gothic" w:hAnsi="Century Gothic"/>
          <w:sz w:val="24"/>
          <w:szCs w:val="24"/>
        </w:rPr>
        <w:t xml:space="preserve"> for further information.</w:t>
      </w:r>
      <w:r w:rsidRPr="00CD7B08">
        <w:rPr>
          <w:rFonts w:ascii="Century Gothic" w:hAnsi="Century Gothic"/>
          <w:noProof/>
          <w:sz w:val="24"/>
          <w:szCs w:val="24"/>
        </w:rPr>
        <w:t xml:space="preserve"> </w:t>
      </w:r>
    </w:p>
    <w:p w14:paraId="45228434" w14:textId="48ADB567" w:rsidR="00946E97" w:rsidRPr="00946E97" w:rsidRDefault="00946E97" w:rsidP="0068728F">
      <w:pPr>
        <w:jc w:val="center"/>
        <w:rPr>
          <w:rFonts w:ascii="Century Gothic" w:hAnsi="Century Gothic"/>
          <w:b/>
          <w:bCs/>
          <w:noProof/>
          <w:sz w:val="28"/>
          <w:szCs w:val="28"/>
        </w:rPr>
      </w:pPr>
      <w:r w:rsidRPr="00946E97">
        <w:rPr>
          <w:rFonts w:ascii="Century Gothic" w:hAnsi="Century Gothic"/>
          <w:b/>
          <w:bCs/>
          <w:noProof/>
          <w:sz w:val="28"/>
          <w:szCs w:val="28"/>
        </w:rPr>
        <w:lastRenderedPageBreak/>
        <w:t>Connecting with Nature</w:t>
      </w:r>
    </w:p>
    <w:p w14:paraId="4F2029A0" w14:textId="3A96BA0B" w:rsidR="00946E97" w:rsidRPr="00946E97" w:rsidRDefault="00946E97" w:rsidP="00946E97">
      <w:pPr>
        <w:jc w:val="center"/>
        <w:rPr>
          <w:noProof/>
        </w:rPr>
      </w:pPr>
      <w:r>
        <w:rPr>
          <w:noProof/>
        </w:rPr>
        <mc:AlternateContent>
          <mc:Choice Requires="wps">
            <w:drawing>
              <wp:anchor distT="0" distB="0" distL="114300" distR="114300" simplePos="0" relativeHeight="251662336" behindDoc="0" locked="0" layoutInCell="1" allowOverlap="1" wp14:anchorId="436BFD15" wp14:editId="4AE86836">
                <wp:simplePos x="0" y="0"/>
                <wp:positionH relativeFrom="column">
                  <wp:posOffset>685800</wp:posOffset>
                </wp:positionH>
                <wp:positionV relativeFrom="paragraph">
                  <wp:posOffset>306070</wp:posOffset>
                </wp:positionV>
                <wp:extent cx="1924050" cy="752475"/>
                <wp:effectExtent l="0" t="0" r="19050" b="28575"/>
                <wp:wrapNone/>
                <wp:docPr id="21" name="Oval 21"/>
                <wp:cNvGraphicFramePr/>
                <a:graphic xmlns:a="http://schemas.openxmlformats.org/drawingml/2006/main">
                  <a:graphicData uri="http://schemas.microsoft.com/office/word/2010/wordprocessingShape">
                    <wps:wsp>
                      <wps:cNvSpPr/>
                      <wps:spPr>
                        <a:xfrm>
                          <a:off x="0" y="0"/>
                          <a:ext cx="1924050" cy="752475"/>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F029D" id="Oval 21" o:spid="_x0000_s1026" style="position:absolute;margin-left:54pt;margin-top:24.1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" filled="f" strokecolor="#002060" strokeweight="1pt">
                <v:stroke joinstyle="miter"/>
              </v:oval>
            </w:pict>
          </mc:Fallback>
        </mc:AlternateContent>
      </w:r>
      <w:r>
        <w:rPr>
          <w:noProof/>
        </w:rPr>
        <w:drawing>
          <wp:inline distT="0" distB="0" distL="0" distR="0" wp14:anchorId="6A9ECE63" wp14:editId="69609337">
            <wp:extent cx="5731510" cy="47434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4743450"/>
                    </a:xfrm>
                    <a:prstGeom prst="rect">
                      <a:avLst/>
                    </a:prstGeom>
                    <a:noFill/>
                    <a:ln>
                      <a:noFill/>
                    </a:ln>
                  </pic:spPr>
                </pic:pic>
              </a:graphicData>
            </a:graphic>
          </wp:inline>
        </w:drawing>
      </w:r>
    </w:p>
    <w:p w14:paraId="3189AEAD" w14:textId="77777777" w:rsidR="00946E97" w:rsidRPr="00946E97" w:rsidRDefault="00946E97" w:rsidP="00946E97">
      <w:pPr>
        <w:spacing w:before="0" w:after="0" w:line="240" w:lineRule="auto"/>
        <w:rPr>
          <w:rFonts w:ascii="Segoe UI Light" w:eastAsia="Times New Roman" w:hAnsi="Segoe UI Light" w:cs="Segoe UI Light"/>
          <w:sz w:val="32"/>
          <w:szCs w:val="32"/>
          <w:lang w:eastAsia="en-GB"/>
        </w:rPr>
      </w:pPr>
      <w:r w:rsidRPr="00946E97">
        <w:rPr>
          <w:rFonts w:ascii="Calibri" w:eastAsia="Times New Roman" w:hAnsi="Calibri" w:cs="Calibri"/>
          <w:color w:val="00B050"/>
          <w:sz w:val="24"/>
          <w:szCs w:val="24"/>
          <w:shd w:val="clear" w:color="auto" w:fill="FFFFFF"/>
          <w:lang w:eastAsia="en-GB"/>
        </w:rPr>
        <w:t xml:space="preserve">Connecting with Nature </w:t>
      </w:r>
      <w:r w:rsidRPr="00946E97">
        <w:rPr>
          <w:rFonts w:ascii="Calibri" w:eastAsia="Times New Roman" w:hAnsi="Calibri" w:cs="Calibri"/>
          <w:color w:val="000000"/>
          <w:sz w:val="24"/>
          <w:szCs w:val="24"/>
          <w:shd w:val="clear" w:color="auto" w:fill="FFFFFF"/>
          <w:lang w:eastAsia="en-GB"/>
        </w:rPr>
        <w:t>and the world around you - taking a walk, spending time outdoors, doing something to help address the threats to our natural world, growing something!</w:t>
      </w:r>
    </w:p>
    <w:p w14:paraId="09FEFEF0" w14:textId="77777777" w:rsidR="00946E97" w:rsidRPr="00946E97" w:rsidRDefault="00946E97" w:rsidP="00946E97">
      <w:pPr>
        <w:spacing w:before="0" w:after="0" w:line="240" w:lineRule="auto"/>
        <w:rPr>
          <w:rFonts w:ascii="Segoe UI Light" w:eastAsia="Times New Roman" w:hAnsi="Segoe UI Light" w:cs="Segoe UI Light"/>
          <w:sz w:val="32"/>
          <w:szCs w:val="32"/>
          <w:lang w:eastAsia="en-GB"/>
        </w:rPr>
      </w:pPr>
      <w:r w:rsidRPr="00946E97">
        <w:rPr>
          <w:rFonts w:eastAsia="Times New Roman"/>
          <w:noProof/>
          <w:sz w:val="24"/>
          <w:szCs w:val="24"/>
        </w:rPr>
        <w:drawing>
          <wp:inline distT="0" distB="0" distL="0" distR="0" wp14:anchorId="46E73A11" wp14:editId="5C385592">
            <wp:extent cx="1390650" cy="9024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02152" cy="909907"/>
                    </a:xfrm>
                    <a:prstGeom prst="rect">
                      <a:avLst/>
                    </a:prstGeom>
                    <a:noFill/>
                    <a:ln>
                      <a:noFill/>
                    </a:ln>
                  </pic:spPr>
                </pic:pic>
              </a:graphicData>
            </a:graphic>
          </wp:inline>
        </w:drawing>
      </w:r>
    </w:p>
    <w:p w14:paraId="055792FB" w14:textId="77777777" w:rsidR="00946E97" w:rsidRDefault="00946E97" w:rsidP="00946E97">
      <w:pPr>
        <w:spacing w:before="0" w:after="0" w:line="240" w:lineRule="auto"/>
        <w:rPr>
          <w:rFonts w:ascii="Segoe UI" w:eastAsia="Times New Roman" w:hAnsi="Segoe UI" w:cs="Segoe UI"/>
          <w:color w:val="666666"/>
          <w:sz w:val="21"/>
          <w:szCs w:val="21"/>
          <w:lang w:eastAsia="en-GB"/>
        </w:rPr>
      </w:pPr>
      <w:r w:rsidRPr="00946E97">
        <w:rPr>
          <w:rFonts w:ascii="Segoe UI" w:eastAsia="Times New Roman" w:hAnsi="Segoe UI" w:cs="Segoe UI"/>
          <w:color w:val="666666"/>
          <w:sz w:val="21"/>
          <w:szCs w:val="21"/>
          <w:lang w:eastAsia="en-GB"/>
        </w:rPr>
        <w:t xml:space="preserve">Less than half of adults in Scotland visit the outdoors on a regular, weekly basis, and 14% don't at all. </w:t>
      </w:r>
    </w:p>
    <w:p w14:paraId="1686F9BB" w14:textId="1C3055C8" w:rsidR="00946E97" w:rsidRPr="00946E97" w:rsidRDefault="00946E97" w:rsidP="00946E97">
      <w:pPr>
        <w:spacing w:before="0" w:after="0" w:line="240" w:lineRule="auto"/>
        <w:rPr>
          <w:rFonts w:ascii="Segoe UI" w:eastAsia="Times New Roman" w:hAnsi="Segoe UI" w:cs="Segoe UI"/>
          <w:color w:val="666666"/>
          <w:sz w:val="21"/>
          <w:szCs w:val="21"/>
          <w:lang w:eastAsia="en-GB"/>
        </w:rPr>
      </w:pPr>
      <w:r w:rsidRPr="00946E97">
        <w:rPr>
          <w:rFonts w:ascii="Segoe UI" w:eastAsia="Times New Roman" w:hAnsi="Segoe UI" w:cs="Segoe UI"/>
          <w:color w:val="666666"/>
          <w:sz w:val="21"/>
          <w:szCs w:val="21"/>
          <w:lang w:eastAsia="en-GB"/>
        </w:rPr>
        <w:t>Access to greenspace can help to protect the physical and mental health of both adults and children in Scotland.</w:t>
      </w:r>
    </w:p>
    <w:p w14:paraId="53274BC8" w14:textId="77777777" w:rsidR="00946E97" w:rsidRPr="00946E97" w:rsidRDefault="00946E97" w:rsidP="00946E97">
      <w:pPr>
        <w:spacing w:before="0" w:after="0" w:line="240" w:lineRule="auto"/>
        <w:rPr>
          <w:rFonts w:ascii="Segoe UI" w:eastAsia="Times New Roman" w:hAnsi="Segoe UI" w:cs="Segoe UI"/>
          <w:color w:val="666666"/>
          <w:sz w:val="21"/>
          <w:szCs w:val="21"/>
          <w:lang w:eastAsia="en-GB"/>
        </w:rPr>
      </w:pPr>
    </w:p>
    <w:p w14:paraId="1604A775" w14:textId="7777D4E6" w:rsidR="00946E97" w:rsidRPr="00946E97" w:rsidRDefault="00946E97" w:rsidP="00946E97">
      <w:pPr>
        <w:spacing w:before="0" w:after="160" w:line="259" w:lineRule="auto"/>
        <w:jc w:val="center"/>
        <w:rPr>
          <w:rFonts w:ascii="Segoe UI" w:eastAsia="Times New Roman" w:hAnsi="Segoe UI" w:cs="Segoe UI"/>
          <w:color w:val="A6A6A6"/>
          <w:sz w:val="21"/>
          <w:szCs w:val="21"/>
          <w:lang w:eastAsia="en-GB"/>
        </w:rPr>
      </w:pPr>
      <w:hyperlink r:id="rId33" w:history="1">
        <w:r w:rsidRPr="00946E97">
          <w:rPr>
            <w:rFonts w:ascii="Segoe UI" w:eastAsia="Times New Roman" w:hAnsi="Segoe UI" w:cs="Segoe UI"/>
            <w:color w:val="0563C1" w:themeColor="hyperlink"/>
            <w:sz w:val="21"/>
            <w:szCs w:val="21"/>
            <w:u w:val="single"/>
            <w:lang w:eastAsia="en-GB"/>
          </w:rPr>
          <w:t>Highland Green Health Partnership</w:t>
        </w:r>
      </w:hyperlink>
    </w:p>
    <w:p w14:paraId="4B98FB23" w14:textId="77777777" w:rsidR="00946E97" w:rsidRPr="00946E97" w:rsidRDefault="00946E97" w:rsidP="00946E97">
      <w:pPr>
        <w:spacing w:before="0" w:after="160" w:line="259" w:lineRule="auto"/>
        <w:jc w:val="center"/>
        <w:rPr>
          <w:rFonts w:eastAsiaTheme="minorHAnsi"/>
          <w:sz w:val="22"/>
          <w:szCs w:val="22"/>
        </w:rPr>
      </w:pPr>
      <w:r w:rsidRPr="00946E97">
        <w:rPr>
          <w:rFonts w:eastAsiaTheme="minorHAnsi"/>
          <w:noProof/>
          <w:sz w:val="22"/>
          <w:szCs w:val="22"/>
        </w:rPr>
        <w:drawing>
          <wp:inline distT="0" distB="0" distL="0" distR="0" wp14:anchorId="60AF1D0C" wp14:editId="38FA2CE0">
            <wp:extent cx="914400" cy="914400"/>
            <wp:effectExtent l="0" t="0" r="0" b="0"/>
            <wp:docPr id="20" name="Graphic 20"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en hand with plant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0B321CE8" w14:textId="35FBE54B" w:rsidR="00946E97" w:rsidRPr="00946E97" w:rsidRDefault="00946E97" w:rsidP="00946E97">
      <w:pPr>
        <w:tabs>
          <w:tab w:val="left" w:pos="1425"/>
        </w:tabs>
        <w:rPr>
          <w:rFonts w:ascii="Century Gothic" w:hAnsi="Century Gothic"/>
          <w:sz w:val="24"/>
          <w:szCs w:val="24"/>
        </w:rPr>
      </w:pPr>
    </w:p>
    <w:sectPr w:rsidR="00946E97" w:rsidRPr="00946E97" w:rsidSect="00BA35D5">
      <w:footerReference w:type="default" r:id="rId3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B27C" w14:textId="77777777" w:rsidR="00B1761D" w:rsidRDefault="00B1761D" w:rsidP="00852AEA">
      <w:pPr>
        <w:spacing w:before="0" w:after="0" w:line="240" w:lineRule="auto"/>
      </w:pPr>
      <w:r>
        <w:separator/>
      </w:r>
    </w:p>
  </w:endnote>
  <w:endnote w:type="continuationSeparator" w:id="0">
    <w:p w14:paraId="20713702" w14:textId="77777777" w:rsidR="00B1761D" w:rsidRDefault="00B1761D" w:rsidP="00852A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2000505000000020004"/>
    <w:charset w:val="00"/>
    <w:family w:val="auto"/>
    <w:pitch w:val="variable"/>
    <w:sig w:usb0="8000002F" w:usb1="4000204A" w:usb2="00000000" w:usb3="00000000" w:csb0="00000001"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F8E9" w14:textId="5ED65DD0" w:rsidR="00852AEA" w:rsidRDefault="00730337">
    <w:pPr>
      <w:pStyle w:val="Footer"/>
    </w:pPr>
    <w:r>
      <w:t xml:space="preserve"> </w:t>
    </w:r>
    <w:r w:rsidR="00852AEA">
      <w:rPr>
        <w:noProof/>
      </w:rPr>
      <w:drawing>
        <wp:inline distT="0" distB="0" distL="0" distR="0" wp14:anchorId="690941EA" wp14:editId="3F8534C8">
          <wp:extent cx="515056" cy="762000"/>
          <wp:effectExtent l="0" t="0" r="0" b="0"/>
          <wp:docPr id="9" name="Picture 9" descr="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e"/>
                  <pic:cNvPicPr>
                    <a:picLocks noChangeAspect="1" noChangeArrowheads="1"/>
                  </pic:cNvPicPr>
                </pic:nvPicPr>
                <pic:blipFill>
                  <a:blip r:embed="rId1" cstate="print"/>
                  <a:srcRect/>
                  <a:stretch>
                    <a:fillRect/>
                  </a:stretch>
                </pic:blipFill>
                <pic:spPr bwMode="auto">
                  <a:xfrm>
                    <a:off x="0" y="0"/>
                    <a:ext cx="518233" cy="766701"/>
                  </a:xfrm>
                  <a:prstGeom prst="rect">
                    <a:avLst/>
                  </a:prstGeom>
                  <a:noFill/>
                  <a:ln w="9525">
                    <a:noFill/>
                    <a:miter lim="800000"/>
                    <a:headEnd/>
                    <a:tailEnd/>
                  </a:ln>
                </pic:spPr>
              </pic:pic>
            </a:graphicData>
          </a:graphic>
        </wp:inline>
      </w:drawing>
    </w:r>
    <w:r w:rsidR="003E67D3">
      <w:t xml:space="preserve">   </w:t>
    </w:r>
    <w:r w:rsidR="00852AEA">
      <w:rPr>
        <w:noProof/>
      </w:rPr>
      <w:drawing>
        <wp:inline distT="0" distB="0" distL="0" distR="0" wp14:anchorId="2C6BE36A" wp14:editId="4169DB98">
          <wp:extent cx="838200" cy="838200"/>
          <wp:effectExtent l="0" t="0" r="0" b="0"/>
          <wp:docPr id="10" name="Picture 10" descr="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pic:cNvPicPr>
                    <a:picLocks noChangeAspect="1" noChangeArrowheads="1"/>
                  </pic:cNvPicPr>
                </pic:nvPicPr>
                <pic:blipFill>
                  <a:blip r:embed="rId2"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00852AEA">
      <w:rPr>
        <w:noProof/>
      </w:rPr>
      <w:drawing>
        <wp:inline distT="0" distB="0" distL="0" distR="0" wp14:anchorId="526AE883" wp14:editId="595FC91E">
          <wp:extent cx="1392307" cy="781050"/>
          <wp:effectExtent l="0" t="0" r="0" b="0"/>
          <wp:docPr id="11" name="Picture 11" descr="council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_orig"/>
                  <pic:cNvPicPr>
                    <a:picLocks noChangeAspect="1" noChangeArrowheads="1"/>
                  </pic:cNvPicPr>
                </pic:nvPicPr>
                <pic:blipFill>
                  <a:blip r:embed="rId3" cstate="print"/>
                  <a:srcRect/>
                  <a:stretch>
                    <a:fillRect/>
                  </a:stretch>
                </pic:blipFill>
                <pic:spPr bwMode="auto">
                  <a:xfrm>
                    <a:off x="0" y="0"/>
                    <a:ext cx="1395635" cy="782917"/>
                  </a:xfrm>
                  <a:prstGeom prst="rect">
                    <a:avLst/>
                  </a:prstGeom>
                  <a:noFill/>
                  <a:ln w="9525">
                    <a:noFill/>
                    <a:miter lim="800000"/>
                    <a:headEnd/>
                    <a:tailEnd/>
                  </a:ln>
                </pic:spPr>
              </pic:pic>
            </a:graphicData>
          </a:graphic>
        </wp:inline>
      </w:drawing>
    </w:r>
    <w:r w:rsidR="00852AEA">
      <w:rPr>
        <w:noProof/>
      </w:rPr>
      <w:drawing>
        <wp:inline distT="0" distB="0" distL="0" distR="0" wp14:anchorId="5320F205" wp14:editId="0E8BC623">
          <wp:extent cx="886019" cy="819150"/>
          <wp:effectExtent l="0" t="0" r="9525" b="0"/>
          <wp:docPr id="12" name="Picture 12" descr="nhs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_orig"/>
                  <pic:cNvPicPr>
                    <a:picLocks noChangeAspect="1" noChangeArrowheads="1"/>
                  </pic:cNvPicPr>
                </pic:nvPicPr>
                <pic:blipFill>
                  <a:blip r:embed="rId4" cstate="print"/>
                  <a:srcRect/>
                  <a:stretch>
                    <a:fillRect/>
                  </a:stretch>
                </pic:blipFill>
                <pic:spPr bwMode="auto">
                  <a:xfrm>
                    <a:off x="0" y="0"/>
                    <a:ext cx="890602" cy="823387"/>
                  </a:xfrm>
                  <a:prstGeom prst="rect">
                    <a:avLst/>
                  </a:prstGeom>
                  <a:noFill/>
                  <a:ln w="9525">
                    <a:noFill/>
                    <a:miter lim="800000"/>
                    <a:headEnd/>
                    <a:tailEnd/>
                  </a:ln>
                </pic:spPr>
              </pic:pic>
            </a:graphicData>
          </a:graphic>
        </wp:inline>
      </w:drawing>
    </w:r>
    <w:r w:rsidR="003E67D3">
      <w:rPr>
        <w:noProof/>
      </w:rPr>
      <w:t xml:space="preserve"> </w:t>
    </w:r>
    <w:r w:rsidR="00852AEA">
      <w:rPr>
        <w:noProof/>
      </w:rPr>
      <w:drawing>
        <wp:inline distT="0" distB="0" distL="0" distR="0" wp14:anchorId="2B41CC9B" wp14:editId="73233F41">
          <wp:extent cx="1066800" cy="933450"/>
          <wp:effectExtent l="0" t="0" r="0" b="0"/>
          <wp:docPr id="13" name="Picture 13" descr="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logo"/>
                  <pic:cNvPicPr>
                    <a:picLocks noChangeAspect="1" noChangeArrowheads="1"/>
                  </pic:cNvPicPr>
                </pic:nvPicPr>
                <pic:blipFill>
                  <a:blip r:embed="rId5" cstate="print"/>
                  <a:srcRect/>
                  <a:stretch>
                    <a:fillRect/>
                  </a:stretch>
                </pic:blipFill>
                <pic:spPr bwMode="auto">
                  <a:xfrm>
                    <a:off x="0" y="0"/>
                    <a:ext cx="1069411" cy="935735"/>
                  </a:xfrm>
                  <a:prstGeom prst="rect">
                    <a:avLst/>
                  </a:prstGeom>
                  <a:noFill/>
                  <a:ln w="9525">
                    <a:noFill/>
                    <a:miter lim="800000"/>
                    <a:headEnd/>
                    <a:tailEnd/>
                  </a:ln>
                </pic:spPr>
              </pic:pic>
            </a:graphicData>
          </a:graphic>
        </wp:inline>
      </w:drawing>
    </w:r>
    <w:r w:rsidR="003E67D3" w:rsidRPr="003E67D3">
      <w:rPr>
        <w:noProof/>
      </w:rPr>
      <w:drawing>
        <wp:inline distT="0" distB="0" distL="0" distR="0" wp14:anchorId="7A260749" wp14:editId="1FF27D4C">
          <wp:extent cx="9620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00AD30A1">
      <w:rPr>
        <w:noProof/>
      </w:rPr>
      <w:drawing>
        <wp:inline distT="0" distB="0" distL="0" distR="0" wp14:anchorId="60D9E4E1" wp14:editId="546D1E81">
          <wp:extent cx="742950" cy="704850"/>
          <wp:effectExtent l="0" t="0" r="0" b="0"/>
          <wp:docPr id="1026" name="Picture 2" descr="Coronavirus COVID-19 Update - High Life Highland">
            <a:extLst xmlns:a="http://schemas.openxmlformats.org/drawingml/2006/main">
              <a:ext uri="{FF2B5EF4-FFF2-40B4-BE49-F238E27FC236}">
                <a16:creationId xmlns:a16="http://schemas.microsoft.com/office/drawing/2014/main" id="{DBAFABFF-5B83-4890-90A1-B11AF70F3EFB}"/>
              </a:ext>
            </a:extLst>
          </wp:docPr>
          <wp:cNvGraphicFramePr/>
          <a:graphic xmlns:a="http://schemas.openxmlformats.org/drawingml/2006/main">
            <a:graphicData uri="http://schemas.openxmlformats.org/drawingml/2006/picture">
              <pic:pic xmlns:pic="http://schemas.openxmlformats.org/drawingml/2006/picture">
                <pic:nvPicPr>
                  <pic:cNvPr id="1026" name="Picture 2" descr="Coronavirus COVID-19 Update - High Life Highland">
                    <a:extLst>
                      <a:ext uri="{FF2B5EF4-FFF2-40B4-BE49-F238E27FC236}">
                        <a16:creationId xmlns:a16="http://schemas.microsoft.com/office/drawing/2014/main" id="{DBAFABFF-5B83-4890-90A1-B11AF70F3EFB}"/>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5934" w14:textId="77777777" w:rsidR="00B1761D" w:rsidRDefault="00B1761D" w:rsidP="00852AEA">
      <w:pPr>
        <w:spacing w:before="0" w:after="0" w:line="240" w:lineRule="auto"/>
      </w:pPr>
      <w:r>
        <w:separator/>
      </w:r>
    </w:p>
  </w:footnote>
  <w:footnote w:type="continuationSeparator" w:id="0">
    <w:p w14:paraId="31BF9F60" w14:textId="77777777" w:rsidR="00B1761D" w:rsidRDefault="00B1761D" w:rsidP="00852A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629D"/>
    <w:multiLevelType w:val="multilevel"/>
    <w:tmpl w:val="B70AA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91155"/>
    <w:multiLevelType w:val="hybridMultilevel"/>
    <w:tmpl w:val="30C0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EA"/>
    <w:rsid w:val="000037A8"/>
    <w:rsid w:val="00013D3A"/>
    <w:rsid w:val="000213B0"/>
    <w:rsid w:val="0004060D"/>
    <w:rsid w:val="00042ADE"/>
    <w:rsid w:val="00084031"/>
    <w:rsid w:val="0009343C"/>
    <w:rsid w:val="000B4EB6"/>
    <w:rsid w:val="000B52D7"/>
    <w:rsid w:val="000C4CE0"/>
    <w:rsid w:val="000F1C90"/>
    <w:rsid w:val="000F5F97"/>
    <w:rsid w:val="001203B9"/>
    <w:rsid w:val="001365F6"/>
    <w:rsid w:val="00145AEF"/>
    <w:rsid w:val="00155596"/>
    <w:rsid w:val="001566EC"/>
    <w:rsid w:val="00167D80"/>
    <w:rsid w:val="001732CE"/>
    <w:rsid w:val="00196F27"/>
    <w:rsid w:val="00197539"/>
    <w:rsid w:val="001C5510"/>
    <w:rsid w:val="001C5BAD"/>
    <w:rsid w:val="001E364F"/>
    <w:rsid w:val="001E6FB7"/>
    <w:rsid w:val="00214F14"/>
    <w:rsid w:val="00230DE3"/>
    <w:rsid w:val="00232AE5"/>
    <w:rsid w:val="00250E6E"/>
    <w:rsid w:val="002616F1"/>
    <w:rsid w:val="00265660"/>
    <w:rsid w:val="00274B07"/>
    <w:rsid w:val="002858AF"/>
    <w:rsid w:val="00296054"/>
    <w:rsid w:val="002A66CF"/>
    <w:rsid w:val="002B0F41"/>
    <w:rsid w:val="002B439F"/>
    <w:rsid w:val="002C24AC"/>
    <w:rsid w:val="002E085D"/>
    <w:rsid w:val="00311FA4"/>
    <w:rsid w:val="00313041"/>
    <w:rsid w:val="0031340A"/>
    <w:rsid w:val="00370701"/>
    <w:rsid w:val="003732CE"/>
    <w:rsid w:val="00380F14"/>
    <w:rsid w:val="00393DA6"/>
    <w:rsid w:val="003A0E56"/>
    <w:rsid w:val="003A46ED"/>
    <w:rsid w:val="003D7AF1"/>
    <w:rsid w:val="003E67D3"/>
    <w:rsid w:val="003F3517"/>
    <w:rsid w:val="00400DF6"/>
    <w:rsid w:val="00403359"/>
    <w:rsid w:val="00403C1B"/>
    <w:rsid w:val="00412AE1"/>
    <w:rsid w:val="00414D72"/>
    <w:rsid w:val="004223F3"/>
    <w:rsid w:val="00450205"/>
    <w:rsid w:val="00454D60"/>
    <w:rsid w:val="00462256"/>
    <w:rsid w:val="00474A76"/>
    <w:rsid w:val="00494781"/>
    <w:rsid w:val="00497685"/>
    <w:rsid w:val="004D3299"/>
    <w:rsid w:val="004E5F00"/>
    <w:rsid w:val="005214FF"/>
    <w:rsid w:val="0053495A"/>
    <w:rsid w:val="00554AE2"/>
    <w:rsid w:val="00561B30"/>
    <w:rsid w:val="00563AF7"/>
    <w:rsid w:val="0056559C"/>
    <w:rsid w:val="00586E7E"/>
    <w:rsid w:val="005A28BA"/>
    <w:rsid w:val="005D5E73"/>
    <w:rsid w:val="005E0587"/>
    <w:rsid w:val="005F049A"/>
    <w:rsid w:val="0063354A"/>
    <w:rsid w:val="00633FC1"/>
    <w:rsid w:val="0064201A"/>
    <w:rsid w:val="0064496F"/>
    <w:rsid w:val="006505BD"/>
    <w:rsid w:val="00657F8B"/>
    <w:rsid w:val="0066377E"/>
    <w:rsid w:val="00663A25"/>
    <w:rsid w:val="006832D8"/>
    <w:rsid w:val="0068728F"/>
    <w:rsid w:val="006A01E9"/>
    <w:rsid w:val="006E1332"/>
    <w:rsid w:val="006E7E7C"/>
    <w:rsid w:val="006F5DA1"/>
    <w:rsid w:val="00721DBF"/>
    <w:rsid w:val="00730337"/>
    <w:rsid w:val="00766568"/>
    <w:rsid w:val="00807944"/>
    <w:rsid w:val="0081208B"/>
    <w:rsid w:val="00822462"/>
    <w:rsid w:val="00837583"/>
    <w:rsid w:val="00841045"/>
    <w:rsid w:val="00852AEA"/>
    <w:rsid w:val="008551DB"/>
    <w:rsid w:val="00872D5D"/>
    <w:rsid w:val="008B6C9F"/>
    <w:rsid w:val="008D4ECD"/>
    <w:rsid w:val="008E532B"/>
    <w:rsid w:val="008E6524"/>
    <w:rsid w:val="008F7C35"/>
    <w:rsid w:val="00901A5B"/>
    <w:rsid w:val="009041BE"/>
    <w:rsid w:val="00915E6C"/>
    <w:rsid w:val="00922016"/>
    <w:rsid w:val="0093492D"/>
    <w:rsid w:val="00944FAF"/>
    <w:rsid w:val="00946E97"/>
    <w:rsid w:val="00954022"/>
    <w:rsid w:val="00980B6B"/>
    <w:rsid w:val="009B1DAB"/>
    <w:rsid w:val="009B69F7"/>
    <w:rsid w:val="009C6581"/>
    <w:rsid w:val="009E5CD6"/>
    <w:rsid w:val="00A27EF1"/>
    <w:rsid w:val="00A34FE7"/>
    <w:rsid w:val="00A40023"/>
    <w:rsid w:val="00A43E3F"/>
    <w:rsid w:val="00A4672C"/>
    <w:rsid w:val="00A64B45"/>
    <w:rsid w:val="00A7298F"/>
    <w:rsid w:val="00A734DA"/>
    <w:rsid w:val="00A93A3D"/>
    <w:rsid w:val="00AA6364"/>
    <w:rsid w:val="00AA6AD4"/>
    <w:rsid w:val="00AB4494"/>
    <w:rsid w:val="00AB77C1"/>
    <w:rsid w:val="00AC4BA2"/>
    <w:rsid w:val="00AC662C"/>
    <w:rsid w:val="00AD1550"/>
    <w:rsid w:val="00AD30A1"/>
    <w:rsid w:val="00AF501C"/>
    <w:rsid w:val="00B051BD"/>
    <w:rsid w:val="00B1761D"/>
    <w:rsid w:val="00B67901"/>
    <w:rsid w:val="00B77D88"/>
    <w:rsid w:val="00B92ABD"/>
    <w:rsid w:val="00B93B6B"/>
    <w:rsid w:val="00BA0F20"/>
    <w:rsid w:val="00BA35D5"/>
    <w:rsid w:val="00BA3CF7"/>
    <w:rsid w:val="00BB036E"/>
    <w:rsid w:val="00BB3473"/>
    <w:rsid w:val="00BB697D"/>
    <w:rsid w:val="00BB7B30"/>
    <w:rsid w:val="00BE09B8"/>
    <w:rsid w:val="00BF3128"/>
    <w:rsid w:val="00C14DB8"/>
    <w:rsid w:val="00C16C39"/>
    <w:rsid w:val="00C22F4B"/>
    <w:rsid w:val="00C35B23"/>
    <w:rsid w:val="00C4282D"/>
    <w:rsid w:val="00C5431D"/>
    <w:rsid w:val="00C81915"/>
    <w:rsid w:val="00CB123B"/>
    <w:rsid w:val="00CE22D9"/>
    <w:rsid w:val="00CF0244"/>
    <w:rsid w:val="00CF0BA7"/>
    <w:rsid w:val="00D40F06"/>
    <w:rsid w:val="00D454E2"/>
    <w:rsid w:val="00D47929"/>
    <w:rsid w:val="00D47F86"/>
    <w:rsid w:val="00D63DBF"/>
    <w:rsid w:val="00D9143B"/>
    <w:rsid w:val="00D94348"/>
    <w:rsid w:val="00DA2A78"/>
    <w:rsid w:val="00DB4702"/>
    <w:rsid w:val="00DC278E"/>
    <w:rsid w:val="00DF663A"/>
    <w:rsid w:val="00E00F29"/>
    <w:rsid w:val="00E12572"/>
    <w:rsid w:val="00E17727"/>
    <w:rsid w:val="00E40A14"/>
    <w:rsid w:val="00E42EA7"/>
    <w:rsid w:val="00E80687"/>
    <w:rsid w:val="00EA5263"/>
    <w:rsid w:val="00EF28B3"/>
    <w:rsid w:val="00F1343E"/>
    <w:rsid w:val="00F70139"/>
    <w:rsid w:val="00FA4C53"/>
    <w:rsid w:val="00FE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66B"/>
  <w15:chartTrackingRefBased/>
  <w15:docId w15:val="{1D800780-6491-4720-8161-A6609E72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EA"/>
  </w:style>
  <w:style w:type="paragraph" w:styleId="Heading1">
    <w:name w:val="heading 1"/>
    <w:basedOn w:val="Normal"/>
    <w:next w:val="Normal"/>
    <w:link w:val="Heading1Char"/>
    <w:uiPriority w:val="9"/>
    <w:qFormat/>
    <w:rsid w:val="00852AE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52A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52AE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52AE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52AE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52AE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52AE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52AE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2AE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E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852AE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52AEA"/>
    <w:rPr>
      <w:caps/>
      <w:color w:val="1F3763" w:themeColor="accent1" w:themeShade="7F"/>
      <w:spacing w:val="15"/>
    </w:rPr>
  </w:style>
  <w:style w:type="character" w:customStyle="1" w:styleId="Heading4Char">
    <w:name w:val="Heading 4 Char"/>
    <w:basedOn w:val="DefaultParagraphFont"/>
    <w:link w:val="Heading4"/>
    <w:uiPriority w:val="9"/>
    <w:semiHidden/>
    <w:rsid w:val="00852AEA"/>
    <w:rPr>
      <w:caps/>
      <w:color w:val="2F5496" w:themeColor="accent1" w:themeShade="BF"/>
      <w:spacing w:val="10"/>
    </w:rPr>
  </w:style>
  <w:style w:type="character" w:customStyle="1" w:styleId="Heading5Char">
    <w:name w:val="Heading 5 Char"/>
    <w:basedOn w:val="DefaultParagraphFont"/>
    <w:link w:val="Heading5"/>
    <w:uiPriority w:val="9"/>
    <w:semiHidden/>
    <w:rsid w:val="00852AEA"/>
    <w:rPr>
      <w:caps/>
      <w:color w:val="2F5496" w:themeColor="accent1" w:themeShade="BF"/>
      <w:spacing w:val="10"/>
    </w:rPr>
  </w:style>
  <w:style w:type="character" w:customStyle="1" w:styleId="Heading6Char">
    <w:name w:val="Heading 6 Char"/>
    <w:basedOn w:val="DefaultParagraphFont"/>
    <w:link w:val="Heading6"/>
    <w:uiPriority w:val="9"/>
    <w:semiHidden/>
    <w:rsid w:val="00852AEA"/>
    <w:rPr>
      <w:caps/>
      <w:color w:val="2F5496" w:themeColor="accent1" w:themeShade="BF"/>
      <w:spacing w:val="10"/>
    </w:rPr>
  </w:style>
  <w:style w:type="character" w:customStyle="1" w:styleId="Heading7Char">
    <w:name w:val="Heading 7 Char"/>
    <w:basedOn w:val="DefaultParagraphFont"/>
    <w:link w:val="Heading7"/>
    <w:uiPriority w:val="9"/>
    <w:semiHidden/>
    <w:rsid w:val="00852AEA"/>
    <w:rPr>
      <w:caps/>
      <w:color w:val="2F5496" w:themeColor="accent1" w:themeShade="BF"/>
      <w:spacing w:val="10"/>
    </w:rPr>
  </w:style>
  <w:style w:type="character" w:customStyle="1" w:styleId="Heading8Char">
    <w:name w:val="Heading 8 Char"/>
    <w:basedOn w:val="DefaultParagraphFont"/>
    <w:link w:val="Heading8"/>
    <w:uiPriority w:val="9"/>
    <w:semiHidden/>
    <w:rsid w:val="00852AEA"/>
    <w:rPr>
      <w:caps/>
      <w:spacing w:val="10"/>
      <w:sz w:val="18"/>
      <w:szCs w:val="18"/>
    </w:rPr>
  </w:style>
  <w:style w:type="character" w:customStyle="1" w:styleId="Heading9Char">
    <w:name w:val="Heading 9 Char"/>
    <w:basedOn w:val="DefaultParagraphFont"/>
    <w:link w:val="Heading9"/>
    <w:uiPriority w:val="9"/>
    <w:semiHidden/>
    <w:rsid w:val="00852AEA"/>
    <w:rPr>
      <w:i/>
      <w:iCs/>
      <w:caps/>
      <w:spacing w:val="10"/>
      <w:sz w:val="18"/>
      <w:szCs w:val="18"/>
    </w:rPr>
  </w:style>
  <w:style w:type="paragraph" w:styleId="Caption">
    <w:name w:val="caption"/>
    <w:basedOn w:val="Normal"/>
    <w:next w:val="Normal"/>
    <w:uiPriority w:val="35"/>
    <w:semiHidden/>
    <w:unhideWhenUsed/>
    <w:qFormat/>
    <w:rsid w:val="00852AEA"/>
    <w:rPr>
      <w:b/>
      <w:bCs/>
      <w:color w:val="2F5496" w:themeColor="accent1" w:themeShade="BF"/>
      <w:sz w:val="16"/>
      <w:szCs w:val="16"/>
    </w:rPr>
  </w:style>
  <w:style w:type="paragraph" w:styleId="Title">
    <w:name w:val="Title"/>
    <w:basedOn w:val="Normal"/>
    <w:next w:val="Normal"/>
    <w:link w:val="TitleChar"/>
    <w:uiPriority w:val="10"/>
    <w:qFormat/>
    <w:rsid w:val="00852AE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52AE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52AE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52AEA"/>
    <w:rPr>
      <w:caps/>
      <w:color w:val="595959" w:themeColor="text1" w:themeTint="A6"/>
      <w:spacing w:val="10"/>
      <w:sz w:val="21"/>
      <w:szCs w:val="21"/>
    </w:rPr>
  </w:style>
  <w:style w:type="character" w:styleId="Strong">
    <w:name w:val="Strong"/>
    <w:uiPriority w:val="22"/>
    <w:qFormat/>
    <w:rsid w:val="00852AEA"/>
    <w:rPr>
      <w:b/>
      <w:bCs/>
    </w:rPr>
  </w:style>
  <w:style w:type="character" w:styleId="Emphasis">
    <w:name w:val="Emphasis"/>
    <w:uiPriority w:val="20"/>
    <w:qFormat/>
    <w:rsid w:val="00852AEA"/>
    <w:rPr>
      <w:caps/>
      <w:color w:val="1F3763" w:themeColor="accent1" w:themeShade="7F"/>
      <w:spacing w:val="5"/>
    </w:rPr>
  </w:style>
  <w:style w:type="paragraph" w:styleId="NoSpacing">
    <w:name w:val="No Spacing"/>
    <w:uiPriority w:val="1"/>
    <w:qFormat/>
    <w:rsid w:val="00852AEA"/>
    <w:pPr>
      <w:spacing w:after="0" w:line="240" w:lineRule="auto"/>
    </w:pPr>
  </w:style>
  <w:style w:type="paragraph" w:styleId="Quote">
    <w:name w:val="Quote"/>
    <w:basedOn w:val="Normal"/>
    <w:next w:val="Normal"/>
    <w:link w:val="QuoteChar"/>
    <w:uiPriority w:val="29"/>
    <w:qFormat/>
    <w:rsid w:val="00852AEA"/>
    <w:rPr>
      <w:i/>
      <w:iCs/>
      <w:sz w:val="24"/>
      <w:szCs w:val="24"/>
    </w:rPr>
  </w:style>
  <w:style w:type="character" w:customStyle="1" w:styleId="QuoteChar">
    <w:name w:val="Quote Char"/>
    <w:basedOn w:val="DefaultParagraphFont"/>
    <w:link w:val="Quote"/>
    <w:uiPriority w:val="29"/>
    <w:rsid w:val="00852AEA"/>
    <w:rPr>
      <w:i/>
      <w:iCs/>
      <w:sz w:val="24"/>
      <w:szCs w:val="24"/>
    </w:rPr>
  </w:style>
  <w:style w:type="paragraph" w:styleId="IntenseQuote">
    <w:name w:val="Intense Quote"/>
    <w:basedOn w:val="Normal"/>
    <w:next w:val="Normal"/>
    <w:link w:val="IntenseQuoteChar"/>
    <w:uiPriority w:val="30"/>
    <w:qFormat/>
    <w:rsid w:val="00852AE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52AEA"/>
    <w:rPr>
      <w:color w:val="4472C4" w:themeColor="accent1"/>
      <w:sz w:val="24"/>
      <w:szCs w:val="24"/>
    </w:rPr>
  </w:style>
  <w:style w:type="character" w:styleId="SubtleEmphasis">
    <w:name w:val="Subtle Emphasis"/>
    <w:uiPriority w:val="19"/>
    <w:qFormat/>
    <w:rsid w:val="00852AEA"/>
    <w:rPr>
      <w:i/>
      <w:iCs/>
      <w:color w:val="1F3763" w:themeColor="accent1" w:themeShade="7F"/>
    </w:rPr>
  </w:style>
  <w:style w:type="character" w:styleId="IntenseEmphasis">
    <w:name w:val="Intense Emphasis"/>
    <w:uiPriority w:val="21"/>
    <w:qFormat/>
    <w:rsid w:val="00852AEA"/>
    <w:rPr>
      <w:b/>
      <w:bCs/>
      <w:caps/>
      <w:color w:val="1F3763" w:themeColor="accent1" w:themeShade="7F"/>
      <w:spacing w:val="10"/>
    </w:rPr>
  </w:style>
  <w:style w:type="character" w:styleId="SubtleReference">
    <w:name w:val="Subtle Reference"/>
    <w:uiPriority w:val="31"/>
    <w:qFormat/>
    <w:rsid w:val="00852AEA"/>
    <w:rPr>
      <w:b/>
      <w:bCs/>
      <w:color w:val="4472C4" w:themeColor="accent1"/>
    </w:rPr>
  </w:style>
  <w:style w:type="character" w:styleId="IntenseReference">
    <w:name w:val="Intense Reference"/>
    <w:uiPriority w:val="32"/>
    <w:qFormat/>
    <w:rsid w:val="00852AEA"/>
    <w:rPr>
      <w:b/>
      <w:bCs/>
      <w:i/>
      <w:iCs/>
      <w:caps/>
      <w:color w:val="4472C4" w:themeColor="accent1"/>
    </w:rPr>
  </w:style>
  <w:style w:type="character" w:styleId="BookTitle">
    <w:name w:val="Book Title"/>
    <w:uiPriority w:val="33"/>
    <w:qFormat/>
    <w:rsid w:val="00852AEA"/>
    <w:rPr>
      <w:b/>
      <w:bCs/>
      <w:i/>
      <w:iCs/>
      <w:spacing w:val="0"/>
    </w:rPr>
  </w:style>
  <w:style w:type="paragraph" w:styleId="TOCHeading">
    <w:name w:val="TOC Heading"/>
    <w:basedOn w:val="Heading1"/>
    <w:next w:val="Normal"/>
    <w:uiPriority w:val="39"/>
    <w:semiHidden/>
    <w:unhideWhenUsed/>
    <w:qFormat/>
    <w:rsid w:val="00852AEA"/>
    <w:pPr>
      <w:outlineLvl w:val="9"/>
    </w:pPr>
  </w:style>
  <w:style w:type="paragraph" w:styleId="Header">
    <w:name w:val="header"/>
    <w:basedOn w:val="Normal"/>
    <w:link w:val="HeaderChar"/>
    <w:uiPriority w:val="99"/>
    <w:unhideWhenUsed/>
    <w:rsid w:val="00852A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52AEA"/>
  </w:style>
  <w:style w:type="paragraph" w:styleId="Footer">
    <w:name w:val="footer"/>
    <w:basedOn w:val="Normal"/>
    <w:link w:val="FooterChar"/>
    <w:uiPriority w:val="99"/>
    <w:unhideWhenUsed/>
    <w:rsid w:val="00852A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2AEA"/>
  </w:style>
  <w:style w:type="table" w:styleId="TableGrid">
    <w:name w:val="Table Grid"/>
    <w:basedOn w:val="TableNormal"/>
    <w:uiPriority w:val="39"/>
    <w:rsid w:val="00FA4C5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DA6"/>
    <w:rPr>
      <w:color w:val="0563C1" w:themeColor="hyperlink"/>
      <w:u w:val="single"/>
    </w:rPr>
  </w:style>
  <w:style w:type="character" w:styleId="UnresolvedMention">
    <w:name w:val="Unresolved Mention"/>
    <w:basedOn w:val="DefaultParagraphFont"/>
    <w:uiPriority w:val="99"/>
    <w:semiHidden/>
    <w:unhideWhenUsed/>
    <w:rsid w:val="00393DA6"/>
    <w:rPr>
      <w:color w:val="605E5C"/>
      <w:shd w:val="clear" w:color="auto" w:fill="E1DFDD"/>
    </w:rPr>
  </w:style>
  <w:style w:type="character" w:styleId="CommentReference">
    <w:name w:val="annotation reference"/>
    <w:basedOn w:val="DefaultParagraphFont"/>
    <w:uiPriority w:val="99"/>
    <w:semiHidden/>
    <w:unhideWhenUsed/>
    <w:rsid w:val="00393DA6"/>
    <w:rPr>
      <w:sz w:val="16"/>
      <w:szCs w:val="16"/>
    </w:rPr>
  </w:style>
  <w:style w:type="paragraph" w:styleId="CommentText">
    <w:name w:val="annotation text"/>
    <w:basedOn w:val="Normal"/>
    <w:link w:val="CommentTextChar"/>
    <w:uiPriority w:val="99"/>
    <w:semiHidden/>
    <w:unhideWhenUsed/>
    <w:rsid w:val="00393DA6"/>
    <w:pPr>
      <w:spacing w:line="240" w:lineRule="auto"/>
    </w:pPr>
  </w:style>
  <w:style w:type="character" w:customStyle="1" w:styleId="CommentTextChar">
    <w:name w:val="Comment Text Char"/>
    <w:basedOn w:val="DefaultParagraphFont"/>
    <w:link w:val="CommentText"/>
    <w:uiPriority w:val="99"/>
    <w:semiHidden/>
    <w:rsid w:val="00393DA6"/>
  </w:style>
  <w:style w:type="paragraph" w:styleId="CommentSubject">
    <w:name w:val="annotation subject"/>
    <w:basedOn w:val="CommentText"/>
    <w:next w:val="CommentText"/>
    <w:link w:val="CommentSubjectChar"/>
    <w:uiPriority w:val="99"/>
    <w:semiHidden/>
    <w:unhideWhenUsed/>
    <w:rsid w:val="00393DA6"/>
    <w:rPr>
      <w:b/>
      <w:bCs/>
    </w:rPr>
  </w:style>
  <w:style w:type="character" w:customStyle="1" w:styleId="CommentSubjectChar">
    <w:name w:val="Comment Subject Char"/>
    <w:basedOn w:val="CommentTextChar"/>
    <w:link w:val="CommentSubject"/>
    <w:uiPriority w:val="99"/>
    <w:semiHidden/>
    <w:rsid w:val="00393DA6"/>
    <w:rPr>
      <w:b/>
      <w:bCs/>
    </w:rPr>
  </w:style>
  <w:style w:type="paragraph" w:styleId="ListParagraph">
    <w:name w:val="List Paragraph"/>
    <w:basedOn w:val="Normal"/>
    <w:uiPriority w:val="34"/>
    <w:qFormat/>
    <w:rsid w:val="0031340A"/>
    <w:pPr>
      <w:ind w:left="720"/>
      <w:contextualSpacing/>
    </w:pPr>
  </w:style>
  <w:style w:type="paragraph" w:customStyle="1" w:styleId="xmsoplaintext">
    <w:name w:val="x_msoplaintext"/>
    <w:basedOn w:val="Normal"/>
    <w:rsid w:val="009B69F7"/>
    <w:pPr>
      <w:spacing w:before="0" w:after="0" w:line="240" w:lineRule="auto"/>
    </w:pPr>
    <w:rPr>
      <w:rFonts w:ascii="Arial" w:eastAsiaTheme="minorHAnsi"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13">
      <w:bodyDiv w:val="1"/>
      <w:marLeft w:val="0"/>
      <w:marRight w:val="0"/>
      <w:marTop w:val="0"/>
      <w:marBottom w:val="0"/>
      <w:divBdr>
        <w:top w:val="none" w:sz="0" w:space="0" w:color="auto"/>
        <w:left w:val="none" w:sz="0" w:space="0" w:color="auto"/>
        <w:bottom w:val="none" w:sz="0" w:space="0" w:color="auto"/>
        <w:right w:val="none" w:sz="0" w:space="0" w:color="auto"/>
      </w:divBdr>
    </w:div>
    <w:div w:id="469833022">
      <w:bodyDiv w:val="1"/>
      <w:marLeft w:val="0"/>
      <w:marRight w:val="0"/>
      <w:marTop w:val="0"/>
      <w:marBottom w:val="0"/>
      <w:divBdr>
        <w:top w:val="none" w:sz="0" w:space="0" w:color="auto"/>
        <w:left w:val="none" w:sz="0" w:space="0" w:color="auto"/>
        <w:bottom w:val="none" w:sz="0" w:space="0" w:color="auto"/>
        <w:right w:val="none" w:sz="0" w:space="0" w:color="auto"/>
      </w:divBdr>
    </w:div>
    <w:div w:id="551772704">
      <w:bodyDiv w:val="1"/>
      <w:marLeft w:val="0"/>
      <w:marRight w:val="0"/>
      <w:marTop w:val="0"/>
      <w:marBottom w:val="0"/>
      <w:divBdr>
        <w:top w:val="none" w:sz="0" w:space="0" w:color="auto"/>
        <w:left w:val="none" w:sz="0" w:space="0" w:color="auto"/>
        <w:bottom w:val="none" w:sz="0" w:space="0" w:color="auto"/>
        <w:right w:val="none" w:sz="0" w:space="0" w:color="auto"/>
      </w:divBdr>
    </w:div>
    <w:div w:id="581569211">
      <w:bodyDiv w:val="1"/>
      <w:marLeft w:val="0"/>
      <w:marRight w:val="0"/>
      <w:marTop w:val="0"/>
      <w:marBottom w:val="0"/>
      <w:divBdr>
        <w:top w:val="none" w:sz="0" w:space="0" w:color="auto"/>
        <w:left w:val="none" w:sz="0" w:space="0" w:color="auto"/>
        <w:bottom w:val="none" w:sz="0" w:space="0" w:color="auto"/>
        <w:right w:val="none" w:sz="0" w:space="0" w:color="auto"/>
      </w:divBdr>
    </w:div>
    <w:div w:id="863710069">
      <w:bodyDiv w:val="1"/>
      <w:marLeft w:val="0"/>
      <w:marRight w:val="0"/>
      <w:marTop w:val="0"/>
      <w:marBottom w:val="0"/>
      <w:divBdr>
        <w:top w:val="none" w:sz="0" w:space="0" w:color="auto"/>
        <w:left w:val="none" w:sz="0" w:space="0" w:color="auto"/>
        <w:bottom w:val="none" w:sz="0" w:space="0" w:color="auto"/>
        <w:right w:val="none" w:sz="0" w:space="0" w:color="auto"/>
      </w:divBdr>
    </w:div>
    <w:div w:id="1238899230">
      <w:bodyDiv w:val="1"/>
      <w:marLeft w:val="0"/>
      <w:marRight w:val="0"/>
      <w:marTop w:val="0"/>
      <w:marBottom w:val="0"/>
      <w:divBdr>
        <w:top w:val="none" w:sz="0" w:space="0" w:color="auto"/>
        <w:left w:val="none" w:sz="0" w:space="0" w:color="auto"/>
        <w:bottom w:val="none" w:sz="0" w:space="0" w:color="auto"/>
        <w:right w:val="none" w:sz="0" w:space="0" w:color="auto"/>
      </w:divBdr>
      <w:divsChild>
        <w:div w:id="746918872">
          <w:marLeft w:val="0"/>
          <w:marRight w:val="0"/>
          <w:marTop w:val="0"/>
          <w:marBottom w:val="0"/>
          <w:divBdr>
            <w:top w:val="none" w:sz="0" w:space="0" w:color="auto"/>
            <w:left w:val="none" w:sz="0" w:space="0" w:color="auto"/>
            <w:bottom w:val="none" w:sz="0" w:space="0" w:color="auto"/>
            <w:right w:val="none" w:sz="0" w:space="0" w:color="auto"/>
          </w:divBdr>
        </w:div>
      </w:divsChild>
    </w:div>
    <w:div w:id="1435128570">
      <w:bodyDiv w:val="1"/>
      <w:marLeft w:val="0"/>
      <w:marRight w:val="0"/>
      <w:marTop w:val="0"/>
      <w:marBottom w:val="0"/>
      <w:divBdr>
        <w:top w:val="none" w:sz="0" w:space="0" w:color="auto"/>
        <w:left w:val="none" w:sz="0" w:space="0" w:color="auto"/>
        <w:bottom w:val="none" w:sz="0" w:space="0" w:color="auto"/>
        <w:right w:val="none" w:sz="0" w:space="0" w:color="auto"/>
      </w:divBdr>
    </w:div>
    <w:div w:id="1630697628">
      <w:bodyDiv w:val="1"/>
      <w:marLeft w:val="0"/>
      <w:marRight w:val="0"/>
      <w:marTop w:val="0"/>
      <w:marBottom w:val="0"/>
      <w:divBdr>
        <w:top w:val="none" w:sz="0" w:space="0" w:color="auto"/>
        <w:left w:val="none" w:sz="0" w:space="0" w:color="auto"/>
        <w:bottom w:val="none" w:sz="0" w:space="0" w:color="auto"/>
        <w:right w:val="none" w:sz="0" w:space="0" w:color="auto"/>
      </w:divBdr>
    </w:div>
    <w:div w:id="1775055393">
      <w:bodyDiv w:val="1"/>
      <w:marLeft w:val="0"/>
      <w:marRight w:val="0"/>
      <w:marTop w:val="0"/>
      <w:marBottom w:val="0"/>
      <w:divBdr>
        <w:top w:val="none" w:sz="0" w:space="0" w:color="auto"/>
        <w:left w:val="none" w:sz="0" w:space="0" w:color="auto"/>
        <w:bottom w:val="none" w:sz="0" w:space="0" w:color="auto"/>
        <w:right w:val="none" w:sz="0" w:space="0" w:color="auto"/>
      </w:divBdr>
    </w:div>
    <w:div w:id="19257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s://eur02.safelinks.protection.outlook.com/?url=https%3A%2F%2Flearn.nes.nhs.scot%2F33734&amp;data=05%7C01%7CJames.McCreath%40highland.gov.uk%7Cbcb46775792341ac3ea908dad1f358ab%7C89f0b56e6d164fe89dba176fa940f7c9%7C0%7C0%7C638053140350297354%7CUnknown%7CTWFpbGZsb3d8eyJWIjoiMC4wLjAwMDAiLCJQIjoiV2luMzIiLCJBTiI6Ik1haWwiLCJXVCI6Mn0%3D%7C3000%7C%7C%7C&amp;sdata=ma5UkwMBjQel0FbGSlcQ9rfbM%2FrqJTJimwaCu95G3zQ%3D&amp;reserved=0" TargetMode="External"/><Relationship Id="rId39" Type="http://schemas.openxmlformats.org/officeDocument/2006/relationships/customXml" Target="../customXml/item1.xml"/><Relationship Id="rId21" Type="http://schemas.openxmlformats.org/officeDocument/2006/relationships/image" Target="media/image60.png"/><Relationship Id="rId34"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nam12.safelinks.protection.outlook.com/?url=http%3A%2F%2Fwww.highlandwellbeing.co.uk%2F&amp;data=05%7C01%7CJames.McCreath%40highland.gov.uk%7C8df4c06db5b74191849208daf3ea0fc0%7C89f0b56e6d164fe89dba176fa940f7c9%7C0%7C0%7C638090483844274188%7CUnknown%7CTWFpbGZsb3d8eyJWIjoiMC4wLjAwMDAiLCJQIjoiV2luMzIiLCJBTiI6Ik1haWwiLCJXVCI6Mn0%3D%7C3000%7C%7C%7C&amp;sdata=Nkx1gRmhbY740sgnkkHE%2FfNGlNP%2BGFhxr%2FmnIb3sR58%3D&amp;reserved=0" TargetMode="External"/><Relationship Id="rId17" Type="http://schemas.openxmlformats.org/officeDocument/2006/relationships/image" Target="media/image50.png"/><Relationship Id="rId25" Type="http://schemas.openxmlformats.org/officeDocument/2006/relationships/image" Target="media/image8.jpeg"/><Relationship Id="rId33" Type="http://schemas.openxmlformats.org/officeDocument/2006/relationships/hyperlink" Target="https://www.thinkhealththinknature.scot/" TargetMode="External"/><Relationship Id="rId38"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yperlink" Target="tel:01967401130" TargetMode="External"/><Relationship Id="rId29" Type="http://schemas.openxmlformats.org/officeDocument/2006/relationships/hyperlink" Target="https://www.google.com/url?q=https%3A%2F%2Fwww.kooth.com%2F&amp;sa=D&amp;sntz=1&amp;usg=AOvVaw0ZInq1oX_z5ZyZA0687I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renshealthscotland.org/chs-proud-to-support-childrens-mental-health-week/" TargetMode="External"/><Relationship Id="rId24" Type="http://schemas.openxmlformats.org/officeDocument/2006/relationships/image" Target="media/image7.png"/><Relationship Id="rId32" Type="http://schemas.openxmlformats.org/officeDocument/2006/relationships/image" Target="cid:5111f0a8-1991-451c-a371-e50b5a4dda2e"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tel:01967401130" TargetMode="External"/><Relationship Id="rId28" Type="http://schemas.openxmlformats.org/officeDocument/2006/relationships/hyperlink" Target="https://www.google.com/url?q=https%3A%2F%2Fwww.kooth.com%2F&amp;sa=D&amp;sntz=1&amp;usg=AOvVaw0ZInq1oX_z5ZyZA0687Iex" TargetMode="External"/><Relationship Id="rId36" Type="http://schemas.openxmlformats.org/officeDocument/2006/relationships/footer" Target="footer1.xml"/><Relationship Id="rId10" Type="http://schemas.openxmlformats.org/officeDocument/2006/relationships/hyperlink" Target="C://Users/jmccre/Downloads/Top_tips_for_parents_and_carers.pdf" TargetMode="External"/><Relationship Id="rId19" Type="http://schemas.openxmlformats.org/officeDocument/2006/relationships/hyperlink" Target="http://www.ewensroom.com/helpline"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childrensmentalhealthweek.org.uk/" TargetMode="External"/><Relationship Id="rId14" Type="http://schemas.openxmlformats.org/officeDocument/2006/relationships/image" Target="media/image4.jpeg"/><Relationship Id="rId22" Type="http://schemas.openxmlformats.org/officeDocument/2006/relationships/hyperlink" Target="http://www.ewensroom.com/helpline"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3.svg"/><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7" Type="http://schemas.openxmlformats.org/officeDocument/2006/relationships/image" Target="media/image20.jpe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46838644DB14A9F49951898A2E03E" ma:contentTypeVersion="8" ma:contentTypeDescription="Create a new document." ma:contentTypeScope="" ma:versionID="2002e0863f3ba936608499787b38c6b6">
  <xsd:schema xmlns:xsd="http://www.w3.org/2001/XMLSchema" xmlns:xs="http://www.w3.org/2001/XMLSchema" xmlns:p="http://schemas.microsoft.com/office/2006/metadata/properties" xmlns:ns2="2d8bc4c1-a4db-4bdf-940a-0205d4bcb504" xmlns:ns3="b5a1e82d-b174-446a-9b23-d6159e1cf63a" targetNamespace="http://schemas.microsoft.com/office/2006/metadata/properties" ma:root="true" ma:fieldsID="69c3e22ec4c52aea743e1a101dc74e1b" ns2:_="" ns3:_="">
    <xsd:import namespace="2d8bc4c1-a4db-4bdf-940a-0205d4bcb504"/>
    <xsd:import namespace="b5a1e82d-b174-446a-9b23-d6159e1cf6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bc4c1-a4db-4bdf-940a-0205d4bcb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1e82d-b174-446a-9b23-d6159e1cf6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edcc84-84dd-4f69-8565-0941d5968e0a}" ma:internalName="TaxCatchAll" ma:showField="CatchAllData" ma:web="b5a1e82d-b174-446a-9b23-d6159e1cf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5E014-E0DE-4698-9217-12CA5CCD7E53}"/>
</file>

<file path=customXml/itemProps2.xml><?xml version="1.0" encoding="utf-8"?>
<ds:datastoreItem xmlns:ds="http://schemas.openxmlformats.org/officeDocument/2006/customXml" ds:itemID="{134F18FF-F18E-4F82-BEC0-B2A456A1748B}"/>
</file>

<file path=docProps/app.xml><?xml version="1.0" encoding="utf-8"?>
<Properties xmlns="http://schemas.openxmlformats.org/officeDocument/2006/extended-properties" xmlns:vt="http://schemas.openxmlformats.org/officeDocument/2006/docPropsVTypes">
  <Template>Normal.dotm</Template>
  <TotalTime>88</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McCreath (HR)</dc:creator>
  <cp:keywords/>
  <dc:description/>
  <cp:lastModifiedBy>James McCreath (Dornoch &amp; Bonar Bridge Cluster)</cp:lastModifiedBy>
  <cp:revision>47</cp:revision>
  <dcterms:created xsi:type="dcterms:W3CDTF">2023-01-11T10:38:00Z</dcterms:created>
  <dcterms:modified xsi:type="dcterms:W3CDTF">2023-01-19T11:02:00Z</dcterms:modified>
</cp:coreProperties>
</file>