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7F7B06F9">
      <w:pPr>
        <w:rPr>
          <w:rFonts w:eastAsia="Arial Unicode MS"/>
          <w:sz w:val="16"/>
          <w:szCs w:val="16"/>
          <w:lang w:eastAsia="en-US"/>
        </w:rPr>
      </w:pPr>
    </w:p>
    <w:p w14:paraId="7B942B45" w14:textId="09BA7328" w:rsidR="00C73F67" w:rsidRPr="0051274A" w:rsidRDefault="00C73F67" w:rsidP="00F010D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  <w:r w:rsidRPr="7F7B06F9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7F7B06F9">
        <w:rPr>
          <w:rStyle w:val="normaltextrun"/>
          <w:rFonts w:ascii="Arial" w:hAnsi="Arial" w:cs="Arial"/>
          <w:sz w:val="16"/>
          <w:szCs w:val="16"/>
        </w:rPr>
        <w:t>day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67AD826B" w:rsidRPr="7F7B06F9">
        <w:rPr>
          <w:rStyle w:val="normaltextrun"/>
          <w:rFonts w:ascii="Arial" w:hAnsi="Arial" w:cs="Arial"/>
          <w:sz w:val="16"/>
          <w:szCs w:val="16"/>
        </w:rPr>
        <w:t>2</w:t>
      </w:r>
      <w:r w:rsidR="00F010DF">
        <w:rPr>
          <w:rStyle w:val="normaltextrun"/>
          <w:rFonts w:ascii="Arial" w:hAnsi="Arial" w:cs="Arial"/>
          <w:sz w:val="16"/>
          <w:szCs w:val="16"/>
        </w:rPr>
        <w:t>7</w:t>
      </w:r>
      <w:r w:rsidR="67AD826B" w:rsidRPr="7F7B06F9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 w:rsidR="67AD826B"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F010DF">
        <w:rPr>
          <w:rStyle w:val="normaltextrun"/>
          <w:rFonts w:ascii="Arial" w:hAnsi="Arial" w:cs="Arial"/>
          <w:sz w:val="16"/>
          <w:szCs w:val="16"/>
        </w:rPr>
        <w:t>June</w:t>
      </w:r>
      <w:r w:rsidR="67AD826B"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Pr="7F7B06F9">
        <w:rPr>
          <w:rStyle w:val="normaltextrun"/>
          <w:rFonts w:ascii="Arial" w:hAnsi="Arial" w:cs="Arial"/>
          <w:sz w:val="16"/>
          <w:szCs w:val="16"/>
        </w:rPr>
        <w:t>202</w:t>
      </w:r>
      <w:r w:rsidR="007B660B" w:rsidRPr="7F7B06F9">
        <w:rPr>
          <w:rStyle w:val="normaltextrun"/>
          <w:rFonts w:ascii="Arial" w:hAnsi="Arial" w:cs="Arial"/>
          <w:sz w:val="16"/>
          <w:szCs w:val="16"/>
        </w:rPr>
        <w:t>3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Dear Councillor,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030EA48B" w14:textId="44147D26" w:rsidR="00C73F67" w:rsidRPr="00D20B2A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684B0805">
        <w:rPr>
          <w:rStyle w:val="normaltextrun"/>
          <w:rFonts w:ascii="Arial" w:hAnsi="Arial" w:cs="Arial"/>
          <w:sz w:val="20"/>
          <w:szCs w:val="20"/>
        </w:rPr>
        <w:t>In accordance with the above provisions and notice you are hereby summoned to attend the Parish Council Meeting of Normanton-on-the-Wolds Parish Council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to be held at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Burnside Memorial Hall, Church Hill, Plumtree (</w:t>
      </w:r>
      <w:r w:rsidRPr="684B0805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kitchen area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 on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Tuesday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4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F010DF">
        <w:rPr>
          <w:rStyle w:val="normaltextrun"/>
          <w:rFonts w:ascii="Arial" w:hAnsi="Arial" w:cs="Arial"/>
          <w:b/>
          <w:bCs/>
          <w:sz w:val="20"/>
          <w:szCs w:val="20"/>
        </w:rPr>
        <w:t>July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23CAABAA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>at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0pm.  </w:t>
      </w:r>
      <w:r w:rsidRPr="684B0805">
        <w:rPr>
          <w:rStyle w:val="normaltextrun"/>
          <w:rFonts w:ascii="Arial" w:hAnsi="Arial" w:cs="Arial"/>
          <w:sz w:val="20"/>
          <w:szCs w:val="20"/>
        </w:rPr>
        <w:t>The agenda for the meeting is set out as follows. </w:t>
      </w:r>
      <w:r w:rsidRPr="684B0805">
        <w:rPr>
          <w:rStyle w:val="eop"/>
          <w:rFonts w:ascii="Arial" w:hAnsi="Arial" w:cs="Arial"/>
          <w:sz w:val="20"/>
          <w:szCs w:val="20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B1DD50B" w:rsidR="00745DA8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20B2A">
        <w:rPr>
          <w:rStyle w:val="normaltextrun"/>
          <w:rFonts w:ascii="Arial" w:hAnsi="Arial" w:cs="Arial"/>
          <w:i/>
          <w:iCs/>
          <w:sz w:val="20"/>
          <w:szCs w:val="20"/>
        </w:rPr>
        <w:t>Lesa Gilbert – Parish Cle</w:t>
      </w:r>
      <w:r w:rsidR="0051274A" w:rsidRPr="00D20B2A">
        <w:rPr>
          <w:rStyle w:val="normaltextrun"/>
          <w:rFonts w:ascii="Arial" w:hAnsi="Arial" w:cs="Arial"/>
          <w:i/>
          <w:iCs/>
          <w:sz w:val="20"/>
          <w:szCs w:val="20"/>
        </w:rPr>
        <w:t>rk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(</w:t>
      </w:r>
      <w:r w:rsidR="00F010DF" w:rsidRPr="00F010DF">
        <w:rPr>
          <w:rStyle w:val="eop"/>
          <w:rFonts w:ascii="Arial" w:hAnsi="Arial" w:cs="Arial"/>
          <w:i/>
          <w:iCs/>
          <w:sz w:val="20"/>
          <w:szCs w:val="20"/>
        </w:rPr>
        <w:t>clerk@normantonwoldspc.onmicrosoft.com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6F28B9" w:rsidRDefault="005F6325" w:rsidP="005F6325">
      <w:pPr>
        <w:pStyle w:val="ListParagraph"/>
        <w:rPr>
          <w:rFonts w:ascii="Arial Narrow" w:hAnsi="Arial Narrow"/>
          <w:sz w:val="22"/>
          <w:szCs w:val="22"/>
        </w:rPr>
      </w:pPr>
      <w:bookmarkStart w:id="0" w:name="_Hlk56002737"/>
      <w:r w:rsidRPr="006F28B9">
        <w:rPr>
          <w:rFonts w:ascii="Arial Narrow" w:hAnsi="Arial Narrow"/>
          <w:sz w:val="22"/>
          <w:szCs w:val="22"/>
        </w:rPr>
        <w:t xml:space="preserve">Apologies for </w:t>
      </w:r>
      <w:r w:rsidR="00B02AA6" w:rsidRPr="006F28B9">
        <w:rPr>
          <w:rFonts w:ascii="Arial Narrow" w:hAnsi="Arial Narrow"/>
          <w:sz w:val="22"/>
          <w:szCs w:val="22"/>
        </w:rPr>
        <w:t>a</w:t>
      </w:r>
      <w:r w:rsidRPr="006F28B9">
        <w:rPr>
          <w:rFonts w:ascii="Arial Narrow" w:hAnsi="Arial Narrow"/>
          <w:sz w:val="22"/>
          <w:szCs w:val="22"/>
        </w:rPr>
        <w:t>bsence</w:t>
      </w:r>
      <w:r w:rsidR="00B02AA6" w:rsidRPr="006F28B9">
        <w:rPr>
          <w:rFonts w:ascii="Arial Narrow" w:hAnsi="Arial Narrow"/>
          <w:sz w:val="22"/>
          <w:szCs w:val="22"/>
        </w:rPr>
        <w:t>.</w:t>
      </w:r>
    </w:p>
    <w:p w14:paraId="1292A86E" w14:textId="0334C207" w:rsidR="005F6325" w:rsidRPr="006F28B9" w:rsidRDefault="005F6325" w:rsidP="005F6325">
      <w:pPr>
        <w:pStyle w:val="ListParagraph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 xml:space="preserve">Declarations of </w:t>
      </w:r>
      <w:r w:rsidR="00B02AA6" w:rsidRPr="006F28B9">
        <w:rPr>
          <w:rFonts w:ascii="Arial Narrow" w:hAnsi="Arial Narrow"/>
          <w:sz w:val="22"/>
          <w:szCs w:val="22"/>
        </w:rPr>
        <w:t>i</w:t>
      </w:r>
      <w:r w:rsidRPr="006F28B9">
        <w:rPr>
          <w:rFonts w:ascii="Arial Narrow" w:hAnsi="Arial Narrow"/>
          <w:sz w:val="22"/>
          <w:szCs w:val="22"/>
        </w:rPr>
        <w:t>nterest</w:t>
      </w:r>
      <w:r w:rsidR="00B02AA6" w:rsidRPr="006F28B9">
        <w:rPr>
          <w:rFonts w:ascii="Arial Narrow" w:hAnsi="Arial Narrow"/>
          <w:sz w:val="22"/>
          <w:szCs w:val="22"/>
        </w:rPr>
        <w:t>s.</w:t>
      </w:r>
    </w:p>
    <w:p w14:paraId="0CD3522B" w14:textId="5282AB2D" w:rsidR="002D5DEF" w:rsidRPr="006F28B9" w:rsidRDefault="00B02AA6" w:rsidP="7F7B06F9">
      <w:pPr>
        <w:pStyle w:val="ListParagraph"/>
        <w:spacing w:before="40" w:after="40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Chairman’s announcements.</w:t>
      </w:r>
    </w:p>
    <w:p w14:paraId="72E5E73B" w14:textId="7FFFFB21" w:rsidR="002D5DEF" w:rsidRPr="006F28B9" w:rsidRDefault="005F6325" w:rsidP="7F7B06F9">
      <w:pPr>
        <w:pStyle w:val="ListParagraph"/>
        <w:spacing w:before="40" w:after="40"/>
        <w:rPr>
          <w:rStyle w:val="eop"/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 xml:space="preserve">Minutes from </w:t>
      </w:r>
      <w:r w:rsidR="00B02AA6" w:rsidRPr="006F28B9">
        <w:rPr>
          <w:rFonts w:ascii="Arial Narrow" w:hAnsi="Arial Narrow"/>
          <w:sz w:val="22"/>
          <w:szCs w:val="22"/>
        </w:rPr>
        <w:t>the</w:t>
      </w:r>
      <w:r w:rsidR="0094747D" w:rsidRPr="006F28B9">
        <w:rPr>
          <w:rFonts w:ascii="Arial Narrow" w:hAnsi="Arial Narrow"/>
          <w:sz w:val="22"/>
          <w:szCs w:val="22"/>
        </w:rPr>
        <w:t xml:space="preserve"> </w:t>
      </w:r>
      <w:r w:rsidR="00F010DF" w:rsidRPr="006F28B9">
        <w:rPr>
          <w:rFonts w:ascii="Arial Narrow" w:hAnsi="Arial Narrow"/>
          <w:sz w:val="22"/>
          <w:szCs w:val="22"/>
        </w:rPr>
        <w:t xml:space="preserve">AGM </w:t>
      </w:r>
      <w:r w:rsidR="0094747D" w:rsidRPr="006F28B9">
        <w:rPr>
          <w:rFonts w:ascii="Arial Narrow" w:hAnsi="Arial Narrow"/>
          <w:sz w:val="22"/>
          <w:szCs w:val="22"/>
        </w:rPr>
        <w:t>Parish Council</w:t>
      </w:r>
      <w:r w:rsidR="00B02AA6" w:rsidRPr="006F28B9">
        <w:rPr>
          <w:rFonts w:ascii="Arial Narrow" w:hAnsi="Arial Narrow"/>
          <w:sz w:val="22"/>
          <w:szCs w:val="22"/>
        </w:rPr>
        <w:t xml:space="preserve"> </w:t>
      </w:r>
      <w:r w:rsidR="0094747D" w:rsidRPr="006F28B9">
        <w:rPr>
          <w:rFonts w:ascii="Arial Narrow" w:hAnsi="Arial Narrow"/>
          <w:sz w:val="22"/>
          <w:szCs w:val="22"/>
        </w:rPr>
        <w:t>M</w:t>
      </w:r>
      <w:r w:rsidR="00B02AA6" w:rsidRPr="006F28B9">
        <w:rPr>
          <w:rFonts w:ascii="Arial Narrow" w:hAnsi="Arial Narrow"/>
          <w:sz w:val="22"/>
          <w:szCs w:val="22"/>
        </w:rPr>
        <w:t xml:space="preserve">eeting held on Tuesday </w:t>
      </w:r>
      <w:r w:rsidR="00F010DF" w:rsidRPr="006F28B9">
        <w:rPr>
          <w:rFonts w:ascii="Arial Narrow" w:hAnsi="Arial Narrow"/>
          <w:sz w:val="22"/>
          <w:szCs w:val="22"/>
        </w:rPr>
        <w:t>30</w:t>
      </w:r>
      <w:r w:rsidR="00F010DF" w:rsidRPr="006F28B9">
        <w:rPr>
          <w:rFonts w:ascii="Arial Narrow" w:hAnsi="Arial Narrow"/>
          <w:sz w:val="22"/>
          <w:szCs w:val="22"/>
          <w:vertAlign w:val="superscript"/>
        </w:rPr>
        <w:t>th</w:t>
      </w:r>
      <w:r w:rsidR="00F010DF" w:rsidRPr="006F28B9">
        <w:rPr>
          <w:rFonts w:ascii="Arial Narrow" w:hAnsi="Arial Narrow"/>
          <w:sz w:val="22"/>
          <w:szCs w:val="22"/>
        </w:rPr>
        <w:t xml:space="preserve"> May </w:t>
      </w:r>
      <w:r w:rsidR="00B02AA6" w:rsidRPr="006F28B9">
        <w:rPr>
          <w:rFonts w:ascii="Arial Narrow" w:hAnsi="Arial Narrow"/>
          <w:sz w:val="22"/>
          <w:szCs w:val="22"/>
        </w:rPr>
        <w:t>202</w:t>
      </w:r>
      <w:r w:rsidR="1E18DE92" w:rsidRPr="006F28B9">
        <w:rPr>
          <w:rFonts w:ascii="Arial Narrow" w:hAnsi="Arial Narrow"/>
          <w:sz w:val="22"/>
          <w:szCs w:val="22"/>
        </w:rPr>
        <w:t>3</w:t>
      </w:r>
      <w:r w:rsidR="00B02AA6" w:rsidRPr="006F28B9">
        <w:rPr>
          <w:rFonts w:ascii="Arial Narrow" w:hAnsi="Arial Narrow"/>
          <w:sz w:val="22"/>
          <w:szCs w:val="22"/>
        </w:rPr>
        <w:t xml:space="preserve"> </w:t>
      </w:r>
      <w:r w:rsidRPr="006F28B9">
        <w:rPr>
          <w:rFonts w:ascii="Arial Narrow" w:hAnsi="Arial Narrow"/>
          <w:sz w:val="22"/>
          <w:szCs w:val="22"/>
        </w:rPr>
        <w:t>for acceptance</w:t>
      </w:r>
      <w:r w:rsidR="00B02AA6" w:rsidRPr="006F28B9">
        <w:rPr>
          <w:rFonts w:ascii="Arial Narrow" w:hAnsi="Arial Narrow"/>
          <w:sz w:val="22"/>
          <w:szCs w:val="22"/>
        </w:rPr>
        <w:t>.</w:t>
      </w:r>
    </w:p>
    <w:p w14:paraId="71C9554D" w14:textId="3816E803" w:rsidR="002D5DEF" w:rsidRPr="006F28B9" w:rsidRDefault="002D5DEF" w:rsidP="684B0805">
      <w:pPr>
        <w:pStyle w:val="ListParagraph"/>
        <w:rPr>
          <w:rFonts w:ascii="Arial Narrow" w:hAnsi="Arial Narrow"/>
          <w:sz w:val="22"/>
          <w:szCs w:val="22"/>
        </w:rPr>
      </w:pPr>
      <w:r w:rsidRPr="006F28B9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Open Session for the public to raise matters of council business </w:t>
      </w:r>
      <w:r w:rsidRPr="006F28B9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FF"/>
        </w:rPr>
        <w:t>(limited to 15mins).</w:t>
      </w:r>
      <w:r w:rsidRPr="006F28B9">
        <w:rPr>
          <w:rStyle w:val="eop"/>
          <w:rFonts w:ascii="Arial Narrow" w:hAnsi="Arial Narrow"/>
          <w:sz w:val="22"/>
          <w:szCs w:val="22"/>
          <w:shd w:val="clear" w:color="auto" w:fill="FFFFFF"/>
        </w:rPr>
        <w:t> </w:t>
      </w:r>
    </w:p>
    <w:p w14:paraId="392580B9" w14:textId="66140127" w:rsidR="002D5DEF" w:rsidRPr="006F28B9" w:rsidRDefault="0051274A" w:rsidP="002D5DEF">
      <w:pPr>
        <w:pStyle w:val="ListParagraph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R</w:t>
      </w:r>
      <w:r w:rsidR="00C02B63" w:rsidRPr="006F28B9">
        <w:rPr>
          <w:rFonts w:ascii="Arial Narrow" w:hAnsi="Arial Narrow"/>
          <w:sz w:val="22"/>
          <w:szCs w:val="22"/>
        </w:rPr>
        <w:t>eports</w:t>
      </w:r>
      <w:r w:rsidR="00303A22" w:rsidRPr="006F28B9">
        <w:rPr>
          <w:rFonts w:ascii="Arial Narrow" w:hAnsi="Arial Narrow"/>
          <w:sz w:val="22"/>
          <w:szCs w:val="22"/>
        </w:rPr>
        <w:t xml:space="preserve"> – to consider (</w:t>
      </w:r>
      <w:r w:rsidR="00303A22" w:rsidRPr="006F28B9">
        <w:rPr>
          <w:rFonts w:ascii="Arial Narrow" w:hAnsi="Arial Narrow"/>
          <w:i/>
          <w:iCs/>
          <w:sz w:val="22"/>
          <w:szCs w:val="22"/>
        </w:rPr>
        <w:t>limited to 15mins</w:t>
      </w:r>
      <w:r w:rsidR="00303A22" w:rsidRPr="006F28B9">
        <w:rPr>
          <w:rFonts w:ascii="Arial Narrow" w:hAnsi="Arial Narrow"/>
          <w:sz w:val="22"/>
          <w:szCs w:val="22"/>
        </w:rPr>
        <w:t>):</w:t>
      </w:r>
    </w:p>
    <w:p w14:paraId="1B2BC886" w14:textId="3624B722" w:rsidR="00303A22" w:rsidRPr="006F28B9" w:rsidRDefault="00C02B63" w:rsidP="684B0805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District and County Council Member</w:t>
      </w:r>
      <w:r w:rsidR="0051274A" w:rsidRPr="006F28B9">
        <w:rPr>
          <w:rFonts w:ascii="Arial Narrow" w:hAnsi="Arial Narrow"/>
          <w:sz w:val="22"/>
          <w:szCs w:val="22"/>
        </w:rPr>
        <w:t>s</w:t>
      </w:r>
      <w:r w:rsidR="004F6A2C" w:rsidRPr="006F28B9">
        <w:rPr>
          <w:rFonts w:ascii="Arial Narrow" w:hAnsi="Arial Narrow"/>
          <w:sz w:val="22"/>
          <w:szCs w:val="22"/>
        </w:rPr>
        <w:t>.</w:t>
      </w:r>
    </w:p>
    <w:p w14:paraId="18B5B0B1" w14:textId="6CCC6CAE" w:rsidR="002D5DEF" w:rsidRPr="006F28B9" w:rsidRDefault="00303A22" w:rsidP="684B0805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 xml:space="preserve">Parish </w:t>
      </w:r>
      <w:r w:rsidR="002D5DEF" w:rsidRPr="006F28B9">
        <w:rPr>
          <w:rFonts w:ascii="Arial Narrow" w:hAnsi="Arial Narrow"/>
          <w:sz w:val="22"/>
          <w:szCs w:val="22"/>
        </w:rPr>
        <w:t>Councillor</w:t>
      </w:r>
      <w:r w:rsidRPr="006F28B9">
        <w:rPr>
          <w:rFonts w:ascii="Arial Narrow" w:hAnsi="Arial Narrow"/>
          <w:sz w:val="22"/>
          <w:szCs w:val="22"/>
        </w:rPr>
        <w:t>s</w:t>
      </w:r>
      <w:r w:rsidR="004F6A2C" w:rsidRPr="006F28B9">
        <w:rPr>
          <w:rFonts w:ascii="Arial Narrow" w:hAnsi="Arial Narrow"/>
          <w:sz w:val="22"/>
          <w:szCs w:val="22"/>
        </w:rPr>
        <w:t>.</w:t>
      </w:r>
    </w:p>
    <w:p w14:paraId="419A4EB4" w14:textId="77777777" w:rsidR="008F3320" w:rsidRPr="006F28B9" w:rsidRDefault="008F3320" w:rsidP="008F3320">
      <w:pPr>
        <w:pStyle w:val="ListParagraph"/>
        <w:numPr>
          <w:ilvl w:val="2"/>
          <w:numId w:val="5"/>
        </w:numPr>
        <w:spacing w:before="20" w:after="20"/>
        <w:rPr>
          <w:rFonts w:ascii="Arial Narrow" w:eastAsia="Arial" w:hAnsi="Arial Narrow"/>
          <w:sz w:val="22"/>
          <w:szCs w:val="22"/>
        </w:rPr>
      </w:pPr>
      <w:r w:rsidRPr="006F28B9">
        <w:rPr>
          <w:rFonts w:ascii="Arial Narrow" w:hAnsi="Arial Narrow"/>
          <w:color w:val="0B0C0C"/>
          <w:sz w:val="22"/>
          <w:szCs w:val="22"/>
          <w:shd w:val="clear" w:color="auto" w:fill="FFFFFF"/>
        </w:rPr>
        <w:t>Beech tree</w:t>
      </w:r>
      <w:r w:rsidRPr="006F28B9">
        <w:rPr>
          <w:rFonts w:ascii="Arial Narrow" w:hAnsi="Arial Narrow"/>
          <w:color w:val="0B0C0C"/>
          <w:sz w:val="22"/>
          <w:szCs w:val="22"/>
          <w:shd w:val="clear" w:color="auto" w:fill="FFFFFF"/>
        </w:rPr>
        <w:t xml:space="preserve"> felling</w:t>
      </w:r>
      <w:r w:rsidRPr="006F28B9">
        <w:rPr>
          <w:rFonts w:ascii="Arial Narrow" w:hAnsi="Arial Narrow"/>
          <w:color w:val="0B0C0C"/>
          <w:sz w:val="22"/>
          <w:szCs w:val="22"/>
          <w:shd w:val="clear" w:color="auto" w:fill="FFFFFF"/>
        </w:rPr>
        <w:t xml:space="preserve"> at Normanton Manor, Normanton-on-the-Wolds. </w:t>
      </w:r>
    </w:p>
    <w:p w14:paraId="2A7B5CDB" w14:textId="524F270F" w:rsidR="008F3320" w:rsidRPr="006F28B9" w:rsidRDefault="008F3320" w:rsidP="008F3320">
      <w:pPr>
        <w:pStyle w:val="ListParagraph"/>
        <w:numPr>
          <w:ilvl w:val="2"/>
          <w:numId w:val="5"/>
        </w:numPr>
        <w:spacing w:before="20" w:after="20"/>
        <w:rPr>
          <w:rFonts w:ascii="Arial Narrow" w:eastAsia="Arial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Tree TPOs – to agree actions.</w:t>
      </w:r>
    </w:p>
    <w:p w14:paraId="7B9DA2A1" w14:textId="2B95195E" w:rsidR="008F3320" w:rsidRDefault="006F28B9" w:rsidP="008F3320">
      <w:pPr>
        <w:pStyle w:val="ListParagraph"/>
        <w:numPr>
          <w:ilvl w:val="2"/>
          <w:numId w:val="5"/>
        </w:numPr>
        <w:spacing w:before="20" w:after="20"/>
        <w:rPr>
          <w:rFonts w:ascii="Arial Narrow" w:eastAsia="Arial" w:hAnsi="Arial Narrow"/>
          <w:sz w:val="22"/>
          <w:szCs w:val="22"/>
        </w:rPr>
      </w:pPr>
      <w:r w:rsidRPr="006F28B9">
        <w:rPr>
          <w:rFonts w:ascii="Arial Narrow" w:eastAsia="Arial" w:hAnsi="Arial Narrow"/>
          <w:sz w:val="22"/>
          <w:szCs w:val="22"/>
        </w:rPr>
        <w:t>Village road conditions – to agree any actions.</w:t>
      </w:r>
    </w:p>
    <w:p w14:paraId="6E20F8A4" w14:textId="627FD8E2" w:rsidR="00817378" w:rsidRDefault="00817378" w:rsidP="008F3320">
      <w:pPr>
        <w:pStyle w:val="ListParagraph"/>
        <w:numPr>
          <w:ilvl w:val="2"/>
          <w:numId w:val="5"/>
        </w:numPr>
        <w:spacing w:before="20" w:after="20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>Conservation Area Plan – to review.</w:t>
      </w:r>
    </w:p>
    <w:p w14:paraId="21F8FD80" w14:textId="77777777" w:rsidR="00155CAB" w:rsidRPr="006F28B9" w:rsidRDefault="00155CAB" w:rsidP="00155CAB">
      <w:pPr>
        <w:pStyle w:val="ListParagraph"/>
        <w:numPr>
          <w:ilvl w:val="0"/>
          <w:numId w:val="0"/>
        </w:numPr>
        <w:spacing w:before="20" w:after="20"/>
        <w:ind w:left="2160"/>
        <w:rPr>
          <w:rFonts w:ascii="Arial Narrow" w:eastAsia="Arial" w:hAnsi="Arial Narrow"/>
          <w:sz w:val="22"/>
          <w:szCs w:val="22"/>
        </w:rPr>
      </w:pPr>
    </w:p>
    <w:p w14:paraId="4AF68B3F" w14:textId="1567FFEC" w:rsidR="006C21D1" w:rsidRPr="006F28B9" w:rsidRDefault="006C21D1" w:rsidP="00C65EA7">
      <w:pPr>
        <w:pStyle w:val="ListParagraph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Financial matters</w:t>
      </w:r>
      <w:r w:rsidR="0051274A" w:rsidRPr="006F28B9">
        <w:rPr>
          <w:rFonts w:ascii="Arial Narrow" w:hAnsi="Arial Narrow"/>
          <w:sz w:val="22"/>
          <w:szCs w:val="22"/>
        </w:rPr>
        <w:t>:</w:t>
      </w:r>
    </w:p>
    <w:p w14:paraId="28F7CFFC" w14:textId="0E197537" w:rsidR="00F010DF" w:rsidRPr="006F28B9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6F28B9">
        <w:rPr>
          <w:rFonts w:ascii="Arial Narrow" w:hAnsi="Arial Narrow"/>
          <w:sz w:val="20"/>
          <w:szCs w:val="20"/>
        </w:rPr>
        <w:t>Expenditure and Income - to agree payments.</w:t>
      </w:r>
      <w:r w:rsidRPr="006F28B9">
        <w:rPr>
          <w:rFonts w:ascii="Arial Narrow" w:hAnsi="Arial Narrow"/>
          <w:sz w:val="20"/>
          <w:szCs w:val="20"/>
        </w:rPr>
        <w:t xml:space="preserve"> Sign invoices</w:t>
      </w:r>
    </w:p>
    <w:p w14:paraId="45F2AF0B" w14:textId="77777777" w:rsidR="00F010DF" w:rsidRPr="006F28B9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6F28B9">
        <w:rPr>
          <w:rFonts w:ascii="Arial Narrow" w:hAnsi="Arial Narrow"/>
          <w:sz w:val="20"/>
          <w:szCs w:val="20"/>
        </w:rPr>
        <w:t xml:space="preserve">Bank balance and reconciliations – to note. </w:t>
      </w:r>
    </w:p>
    <w:p w14:paraId="0A321131" w14:textId="77777777" w:rsidR="00F010DF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6F28B9">
        <w:rPr>
          <w:rFonts w:ascii="Arial Narrow" w:hAnsi="Arial Narrow"/>
          <w:sz w:val="20"/>
          <w:szCs w:val="20"/>
        </w:rPr>
        <w:t>Budget to actuals – to review.</w:t>
      </w:r>
    </w:p>
    <w:p w14:paraId="190FB290" w14:textId="77777777" w:rsidR="00155CAB" w:rsidRPr="006F28B9" w:rsidRDefault="00155CAB" w:rsidP="00155CAB">
      <w:pPr>
        <w:pStyle w:val="ListParagraph"/>
        <w:numPr>
          <w:ilvl w:val="0"/>
          <w:numId w:val="0"/>
        </w:numPr>
        <w:spacing w:before="20" w:after="20"/>
        <w:ind w:left="1440"/>
        <w:rPr>
          <w:rFonts w:ascii="Arial Narrow" w:hAnsi="Arial Narrow"/>
          <w:sz w:val="20"/>
          <w:szCs w:val="20"/>
        </w:rPr>
      </w:pPr>
    </w:p>
    <w:p w14:paraId="3753735D" w14:textId="77777777" w:rsidR="00F010DF" w:rsidRPr="009859C9" w:rsidRDefault="00F010DF" w:rsidP="00F010DF">
      <w:pPr>
        <w:pStyle w:val="ListParagraph"/>
        <w:numPr>
          <w:ilvl w:val="0"/>
          <w:numId w:val="0"/>
        </w:numPr>
        <w:spacing w:before="20" w:after="20"/>
        <w:ind w:left="1440"/>
        <w:rPr>
          <w:rFonts w:ascii="Arial Narrow" w:hAnsi="Arial Narrow"/>
          <w:sz w:val="10"/>
          <w:szCs w:val="10"/>
        </w:rPr>
      </w:pPr>
    </w:p>
    <w:p w14:paraId="115CD9EE" w14:textId="1FE5581A" w:rsidR="00596AC3" w:rsidRPr="006F28B9" w:rsidRDefault="00303A22" w:rsidP="684B0805">
      <w:pPr>
        <w:pStyle w:val="ListParagraph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Parish Council services and operations:</w:t>
      </w:r>
    </w:p>
    <w:p w14:paraId="3E4C7E55" w14:textId="563451FB" w:rsidR="684B0805" w:rsidRPr="006F28B9" w:rsidRDefault="00152B8C" w:rsidP="7F7B06F9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Verge licences for tree planting – to agree locations.</w:t>
      </w:r>
    </w:p>
    <w:p w14:paraId="794B24E0" w14:textId="42C57527" w:rsidR="00152B8C" w:rsidRPr="006F28B9" w:rsidRDefault="00817378" w:rsidP="7F7B06F9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Casual vacancy.</w:t>
      </w:r>
    </w:p>
    <w:p w14:paraId="3A858DFA" w14:textId="77777777" w:rsidR="00152B8C" w:rsidRDefault="00152B8C" w:rsidP="00152B8C">
      <w:pPr>
        <w:pStyle w:val="ListParagraph"/>
        <w:numPr>
          <w:ilvl w:val="0"/>
          <w:numId w:val="0"/>
        </w:numPr>
        <w:spacing w:before="20" w:after="20"/>
        <w:ind w:left="1440"/>
        <w:rPr>
          <w:rFonts w:ascii="Arial Narrow" w:hAnsi="Arial Narrow"/>
          <w:sz w:val="10"/>
          <w:szCs w:val="10"/>
        </w:rPr>
      </w:pPr>
    </w:p>
    <w:p w14:paraId="47BE5AC2" w14:textId="77777777" w:rsidR="00155CAB" w:rsidRPr="009859C9" w:rsidRDefault="00155CAB" w:rsidP="00152B8C">
      <w:pPr>
        <w:pStyle w:val="ListParagraph"/>
        <w:numPr>
          <w:ilvl w:val="0"/>
          <w:numId w:val="0"/>
        </w:numPr>
        <w:spacing w:before="20" w:after="20"/>
        <w:ind w:left="1440"/>
        <w:rPr>
          <w:rFonts w:ascii="Arial Narrow" w:hAnsi="Arial Narrow"/>
          <w:sz w:val="10"/>
          <w:szCs w:val="10"/>
        </w:rPr>
      </w:pPr>
    </w:p>
    <w:p w14:paraId="36721D8D" w14:textId="0B328F35" w:rsidR="001F5A67" w:rsidRPr="006F28B9" w:rsidRDefault="005F6325" w:rsidP="001F5A67">
      <w:pPr>
        <w:pStyle w:val="ListParagraph"/>
        <w:rPr>
          <w:rFonts w:ascii="Arial Narrow" w:hAnsi="Arial Narrow"/>
          <w:sz w:val="22"/>
          <w:szCs w:val="22"/>
        </w:rPr>
      </w:pPr>
      <w:r w:rsidRPr="006F28B9">
        <w:rPr>
          <w:rFonts w:ascii="Arial Narrow" w:hAnsi="Arial Narrow"/>
          <w:sz w:val="22"/>
          <w:szCs w:val="22"/>
        </w:rPr>
        <w:t>Planning Matters</w:t>
      </w:r>
      <w:r w:rsidR="0051274A" w:rsidRPr="006F28B9">
        <w:rPr>
          <w:rFonts w:ascii="Arial Narrow" w:hAnsi="Arial Narrow"/>
          <w:sz w:val="22"/>
          <w:szCs w:val="22"/>
        </w:rPr>
        <w:t>:</w:t>
      </w:r>
    </w:p>
    <w:p w14:paraId="41E8D72C" w14:textId="71D68BE8" w:rsidR="001F5A67" w:rsidRPr="006F28B9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6F28B9">
        <w:rPr>
          <w:rStyle w:val="normaltextrun"/>
          <w:rFonts w:ascii="Arial Narrow" w:hAnsi="Arial Narrow" w:cs="Arial"/>
          <w:sz w:val="20"/>
          <w:szCs w:val="20"/>
        </w:rPr>
        <w:t>To consider and comment on</w:t>
      </w:r>
      <w:r w:rsidR="00596AC3" w:rsidRPr="006F28B9">
        <w:rPr>
          <w:rStyle w:val="normaltextrun"/>
          <w:rFonts w:ascii="Arial Narrow" w:hAnsi="Arial Narrow" w:cs="Arial"/>
          <w:sz w:val="20"/>
          <w:szCs w:val="20"/>
        </w:rPr>
        <w:t xml:space="preserve"> live</w:t>
      </w:r>
      <w:r w:rsidRPr="006F28B9">
        <w:rPr>
          <w:rStyle w:val="normaltextrun"/>
          <w:rFonts w:ascii="Arial Narrow" w:hAnsi="Arial Narrow" w:cs="Arial"/>
          <w:sz w:val="20"/>
          <w:szCs w:val="20"/>
        </w:rPr>
        <w:t xml:space="preserve"> applications notified to the Parish Council, including:</w:t>
      </w:r>
      <w:r w:rsidRPr="006F28B9">
        <w:rPr>
          <w:rStyle w:val="eop"/>
          <w:rFonts w:ascii="Arial Narrow" w:hAnsi="Arial Narrow" w:cs="Arial"/>
          <w:sz w:val="20"/>
          <w:szCs w:val="20"/>
        </w:rPr>
        <w:t> </w:t>
      </w:r>
    </w:p>
    <w:p w14:paraId="5C7B5BAB" w14:textId="26B1106D" w:rsidR="001F5A67" w:rsidRPr="006F28B9" w:rsidRDefault="00596AC3" w:rsidP="00596AC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 Narrow" w:hAnsi="Arial Narrow" w:cs="Arial"/>
          <w:sz w:val="20"/>
          <w:szCs w:val="20"/>
        </w:rPr>
      </w:pPr>
      <w:r w:rsidRPr="006F28B9">
        <w:rPr>
          <w:rFonts w:ascii="Arial Narrow" w:hAnsi="Arial Narrow" w:cs="Arial"/>
          <w:sz w:val="20"/>
          <w:szCs w:val="20"/>
        </w:rPr>
        <w:t>No</w:t>
      </w:r>
      <w:r w:rsidR="008D17F9" w:rsidRPr="006F28B9">
        <w:rPr>
          <w:rFonts w:ascii="Arial Narrow" w:hAnsi="Arial Narrow" w:cs="Arial"/>
          <w:sz w:val="20"/>
          <w:szCs w:val="20"/>
        </w:rPr>
        <w:t xml:space="preserve"> live applications for review</w:t>
      </w:r>
      <w:r w:rsidRPr="006F28B9">
        <w:rPr>
          <w:rFonts w:ascii="Arial Narrow" w:hAnsi="Arial Narrow" w:cs="Arial"/>
          <w:sz w:val="20"/>
          <w:szCs w:val="20"/>
        </w:rPr>
        <w:t xml:space="preserve">. </w:t>
      </w:r>
    </w:p>
    <w:p w14:paraId="0BBD934E" w14:textId="1578F5D3" w:rsidR="001F5A67" w:rsidRDefault="001F5A67" w:rsidP="0051274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Arial"/>
          <w:sz w:val="20"/>
          <w:szCs w:val="20"/>
        </w:rPr>
      </w:pPr>
      <w:r w:rsidRPr="006F28B9">
        <w:rPr>
          <w:rStyle w:val="normaltextrun"/>
          <w:rFonts w:ascii="Arial Narrow" w:hAnsi="Arial Narrow" w:cs="Arial"/>
          <w:sz w:val="20"/>
          <w:szCs w:val="20"/>
        </w:rPr>
        <w:t>Any other application received prior to the meeting. </w:t>
      </w:r>
      <w:r w:rsidRPr="006F28B9">
        <w:rPr>
          <w:rStyle w:val="eop"/>
          <w:rFonts w:ascii="Arial Narrow" w:hAnsi="Arial Narrow" w:cs="Arial"/>
          <w:sz w:val="20"/>
          <w:szCs w:val="20"/>
        </w:rPr>
        <w:t> </w:t>
      </w:r>
    </w:p>
    <w:p w14:paraId="334E319A" w14:textId="77777777" w:rsidR="00155CAB" w:rsidRPr="006F28B9" w:rsidRDefault="00155CAB" w:rsidP="00155CA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 Narrow" w:hAnsi="Arial Narrow" w:cs="Arial"/>
          <w:sz w:val="20"/>
          <w:szCs w:val="20"/>
        </w:rPr>
      </w:pPr>
    </w:p>
    <w:p w14:paraId="077CFD22" w14:textId="59B283FE" w:rsidR="001F5A67" w:rsidRPr="006F28B9" w:rsidRDefault="001F5A67" w:rsidP="684B0805">
      <w:pPr>
        <w:pStyle w:val="paragraph"/>
        <w:spacing w:before="20" w:beforeAutospacing="0" w:after="20" w:afterAutospacing="0"/>
        <w:ind w:firstLine="567"/>
        <w:textAlignment w:val="baseline"/>
        <w:rPr>
          <w:rFonts w:ascii="Arial Narrow" w:hAnsi="Arial Narrow" w:cs="Arial"/>
          <w:sz w:val="20"/>
          <w:szCs w:val="20"/>
        </w:rPr>
      </w:pPr>
      <w:r w:rsidRPr="006F28B9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Confirm </w:t>
      </w:r>
      <w:r w:rsidR="00596AC3" w:rsidRPr="006F28B9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expired </w:t>
      </w:r>
      <w:r w:rsidRPr="006F28B9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>planning applications responded to under delegated authority: </w:t>
      </w:r>
      <w:r w:rsidRPr="006F28B9">
        <w:rPr>
          <w:rStyle w:val="eop"/>
          <w:rFonts w:ascii="Arial Narrow" w:hAnsi="Arial Narrow" w:cs="Arial"/>
          <w:sz w:val="20"/>
          <w:szCs w:val="20"/>
          <w:shd w:val="clear" w:color="auto" w:fill="FFFFFF"/>
        </w:rPr>
        <w:t> </w:t>
      </w:r>
    </w:p>
    <w:p w14:paraId="3EFC693F" w14:textId="5FC31357" w:rsidR="003E1BD7" w:rsidRPr="006F28B9" w:rsidRDefault="003E1BD7" w:rsidP="003E1BD7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23/00814/FUL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 xml:space="preserve"> - 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The White House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 xml:space="preserve">, 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Platt Lane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 xml:space="preserve"> - N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 xml:space="preserve">ew dwelling with 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two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 xml:space="preserve"> single garages, associated works to 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landscaping/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access</w:t>
      </w:r>
      <w:r w:rsidRPr="006F28B9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 xml:space="preserve"> – object, further clarity required re parking spaces / within a watercourse / Green Belt development / garden reduction / poor road infrastructure.</w:t>
      </w:r>
    </w:p>
    <w:p w14:paraId="1D381184" w14:textId="103F4F73" w:rsidR="003E1BD7" w:rsidRPr="006F28B9" w:rsidRDefault="003E1BD7" w:rsidP="003E1BD7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23/00120/FUL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 - 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Mulberry House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, 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Old Melton Road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 - R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oof </w:t>
      </w:r>
      <w:proofErr w:type="spellStart"/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ext</w:t>
      </w:r>
      <w:proofErr w:type="spellEnd"/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incs</w:t>
      </w:r>
      <w:proofErr w:type="spellEnd"/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 increase in ridge height with 2 front hipped dormer windows and 2 hipped rear dormer windows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 </w:t>
      </w:r>
      <w:r w:rsidR="00D54769"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–</w:t>
      </w:r>
      <w:r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 xml:space="preserve"> </w:t>
      </w:r>
      <w:r w:rsidR="00D54769" w:rsidRPr="006F28B9">
        <w:rPr>
          <w:rFonts w:ascii="Arial Narrow" w:hAnsi="Arial Narrow" w:cs="Segoe UI"/>
          <w:i/>
          <w:iCs/>
          <w:sz w:val="22"/>
          <w:szCs w:val="22"/>
          <w:shd w:val="clear" w:color="auto" w:fill="FFFFFF"/>
        </w:rPr>
        <w:t>Do not object.</w:t>
      </w:r>
    </w:p>
    <w:p w14:paraId="3865338E" w14:textId="0EC829D4" w:rsidR="00D54769" w:rsidRDefault="00D54769" w:rsidP="003E1BD7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>23/00990/FUL</w:t>
      </w: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 xml:space="preserve"> - </w:t>
      </w: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>Orchard Lawn Old Melton Road</w:t>
      </w: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 xml:space="preserve"> - </w:t>
      </w:r>
      <w:r w:rsidRPr="006F28B9">
        <w:rPr>
          <w:rFonts w:ascii="Arial Narrow" w:hAnsi="Arial Narrow"/>
          <w:i/>
          <w:iCs/>
          <w:sz w:val="22"/>
          <w:szCs w:val="22"/>
        </w:rPr>
        <w:t xml:space="preserve">Single storey rear/side </w:t>
      </w:r>
      <w:proofErr w:type="spellStart"/>
      <w:r w:rsidRPr="006F28B9">
        <w:rPr>
          <w:rFonts w:ascii="Arial Narrow" w:hAnsi="Arial Narrow"/>
          <w:i/>
          <w:iCs/>
          <w:sz w:val="22"/>
          <w:szCs w:val="22"/>
        </w:rPr>
        <w:t>ext</w:t>
      </w:r>
      <w:proofErr w:type="spellEnd"/>
      <w:r w:rsidRPr="006F28B9">
        <w:rPr>
          <w:rFonts w:ascii="Arial Narrow" w:hAnsi="Arial Narrow"/>
          <w:i/>
          <w:iCs/>
          <w:sz w:val="22"/>
          <w:szCs w:val="22"/>
        </w:rPr>
        <w:t>; 2</w:t>
      </w:r>
      <w:r w:rsidRPr="006F28B9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F28B9">
        <w:rPr>
          <w:rFonts w:ascii="Arial Narrow" w:hAnsi="Arial Narrow"/>
          <w:i/>
          <w:iCs/>
          <w:sz w:val="22"/>
          <w:szCs w:val="22"/>
        </w:rPr>
        <w:t>new front dormers; 2 replacement rear dormers; Alteration to doors/fenestration on ground floor; Application of render to existing brickwork</w:t>
      </w:r>
      <w:r w:rsidRPr="006F28B9">
        <w:rPr>
          <w:rFonts w:ascii="Arial Narrow" w:hAnsi="Arial Narrow"/>
          <w:i/>
          <w:iCs/>
          <w:sz w:val="22"/>
          <w:szCs w:val="22"/>
        </w:rPr>
        <w:t xml:space="preserve"> - </w:t>
      </w: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>Do not object</w:t>
      </w: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>; n</w:t>
      </w:r>
      <w:r w:rsidRPr="006F28B9">
        <w:rPr>
          <w:rFonts w:ascii="Arial Narrow" w:hAnsi="Arial Narrow"/>
          <w:i/>
          <w:iCs/>
          <w:sz w:val="22"/>
          <w:szCs w:val="22"/>
          <w:shd w:val="clear" w:color="auto" w:fill="FFFFFF"/>
        </w:rPr>
        <w:t>oted that the property is within an NCC archaeological site and also inside our conservation area to retain character including trees.</w:t>
      </w:r>
    </w:p>
    <w:p w14:paraId="51094891" w14:textId="77777777" w:rsidR="00155CAB" w:rsidRDefault="00155CAB" w:rsidP="00155CAB">
      <w:pPr>
        <w:rPr>
          <w:shd w:val="clear" w:color="auto" w:fill="FFFFFF"/>
        </w:rPr>
      </w:pPr>
    </w:p>
    <w:p w14:paraId="2AF8F37E" w14:textId="77777777" w:rsidR="00155CAB" w:rsidRDefault="00155CAB" w:rsidP="00155CAB">
      <w:pPr>
        <w:rPr>
          <w:shd w:val="clear" w:color="auto" w:fill="FFFFFF"/>
        </w:rPr>
      </w:pPr>
    </w:p>
    <w:p w14:paraId="7DD89A68" w14:textId="77777777" w:rsidR="00155CAB" w:rsidRPr="00155CAB" w:rsidRDefault="00155CAB" w:rsidP="00155CAB">
      <w:pPr>
        <w:rPr>
          <w:shd w:val="clear" w:color="auto" w:fill="FFFFFF"/>
        </w:rPr>
      </w:pPr>
    </w:p>
    <w:p w14:paraId="3AFE31F0" w14:textId="77777777" w:rsidR="003E1BD7" w:rsidRPr="006F28B9" w:rsidRDefault="003E1BD7" w:rsidP="003E1BD7">
      <w:pPr>
        <w:rPr>
          <w:rFonts w:ascii="Arial Narrow" w:hAnsi="Arial Narrow"/>
          <w:sz w:val="6"/>
          <w:szCs w:val="6"/>
          <w:shd w:val="clear" w:color="auto" w:fill="FFFFFF"/>
        </w:rPr>
      </w:pPr>
    </w:p>
    <w:p w14:paraId="161BB53C" w14:textId="4A4869CB" w:rsidR="00152B8C" w:rsidRPr="006F28B9" w:rsidRDefault="00817378" w:rsidP="00817378">
      <w:pPr>
        <w:spacing w:before="20" w:after="20"/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  <w:r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="001F5A67" w:rsidRPr="006F28B9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6F28B9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s</w:t>
      </w:r>
      <w:r w:rsidR="001F5A67" w:rsidRPr="006F28B9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="001F5A67" w:rsidRPr="006F28B9">
        <w:rPr>
          <w:rStyle w:val="normaltextrun"/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1F5A67" w:rsidRPr="006F28B9"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 </w:t>
      </w:r>
    </w:p>
    <w:p w14:paraId="7F843062" w14:textId="23B5D334" w:rsidR="00152B8C" w:rsidRPr="00155CAB" w:rsidRDefault="00152B8C" w:rsidP="00152B8C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6F28B9">
        <w:rPr>
          <w:rFonts w:ascii="Arial Narrow" w:hAnsi="Arial Narrow"/>
          <w:i/>
          <w:iCs/>
          <w:sz w:val="22"/>
          <w:szCs w:val="22"/>
        </w:rPr>
        <w:t xml:space="preserve">22/01492/FUL </w:t>
      </w:r>
      <w:r w:rsidRPr="006F28B9">
        <w:rPr>
          <w:rFonts w:ascii="Arial Narrow" w:hAnsi="Arial Narrow"/>
          <w:i/>
          <w:iCs/>
          <w:sz w:val="22"/>
          <w:szCs w:val="22"/>
        </w:rPr>
        <w:t xml:space="preserve">- </w:t>
      </w:r>
      <w:r w:rsidRPr="006F28B9">
        <w:rPr>
          <w:rFonts w:ascii="Arial Narrow" w:hAnsi="Arial Narrow"/>
          <w:i/>
          <w:iCs/>
          <w:sz w:val="22"/>
          <w:szCs w:val="22"/>
        </w:rPr>
        <w:t>Normanton Grange Old Melton Road</w:t>
      </w:r>
      <w:r w:rsidRPr="006F28B9">
        <w:rPr>
          <w:rFonts w:ascii="Arial Narrow" w:hAnsi="Arial Narrow"/>
          <w:i/>
          <w:iCs/>
          <w:sz w:val="22"/>
          <w:szCs w:val="22"/>
        </w:rPr>
        <w:t xml:space="preserve"> - </w:t>
      </w:r>
      <w:r w:rsidRPr="006F28B9">
        <w:rPr>
          <w:rFonts w:ascii="Arial Narrow" w:hAnsi="Arial Narrow"/>
          <w:i/>
          <w:iCs/>
          <w:sz w:val="22"/>
          <w:szCs w:val="22"/>
        </w:rPr>
        <w:t>Partial demolition and single storey extension to existing pool house (Resubmission of 22/00393/FUL)</w:t>
      </w:r>
      <w:r w:rsidRPr="006F28B9">
        <w:rPr>
          <w:rFonts w:ascii="Arial Narrow" w:hAnsi="Arial Narrow"/>
          <w:i/>
          <w:iCs/>
          <w:sz w:val="22"/>
          <w:szCs w:val="22"/>
        </w:rPr>
        <w:t xml:space="preserve"> – Granted.</w:t>
      </w:r>
    </w:p>
    <w:p w14:paraId="2D384BDE" w14:textId="77777777" w:rsidR="00155CAB" w:rsidRPr="006F28B9" w:rsidRDefault="00155CAB" w:rsidP="00155CAB">
      <w:pPr>
        <w:pStyle w:val="ListParagraph"/>
        <w:numPr>
          <w:ilvl w:val="0"/>
          <w:numId w:val="0"/>
        </w:numPr>
        <w:spacing w:before="20" w:after="20"/>
        <w:ind w:left="1440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487FB284" w14:textId="1FB50B6E" w:rsidR="004C00F0" w:rsidRPr="00155CAB" w:rsidRDefault="004C00F0" w:rsidP="00152B8C">
      <w:pPr>
        <w:pStyle w:val="ListParagraph"/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  <w:r w:rsidRPr="006F28B9">
        <w:rPr>
          <w:rFonts w:ascii="Arial Narrow" w:hAnsi="Arial Narrow"/>
        </w:rPr>
        <w:t>Urgent matters received prior to the meeting.</w:t>
      </w:r>
    </w:p>
    <w:p w14:paraId="6128DD43" w14:textId="77777777" w:rsidR="00155CAB" w:rsidRPr="006F28B9" w:rsidRDefault="00155CAB" w:rsidP="00155CAB">
      <w:pPr>
        <w:pStyle w:val="ListParagraph"/>
        <w:numPr>
          <w:ilvl w:val="0"/>
          <w:numId w:val="0"/>
        </w:numPr>
        <w:ind w:left="567"/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</w:p>
    <w:p w14:paraId="31C08283" w14:textId="1AFFB221" w:rsidR="005F6325" w:rsidRDefault="005F6325" w:rsidP="7F7B06F9">
      <w:pPr>
        <w:pStyle w:val="ListParagraph"/>
        <w:rPr>
          <w:rFonts w:ascii="Arial Narrow" w:hAnsi="Arial Narrow"/>
          <w:sz w:val="20"/>
          <w:szCs w:val="20"/>
        </w:rPr>
      </w:pPr>
      <w:r w:rsidRPr="006F28B9">
        <w:rPr>
          <w:rFonts w:ascii="Arial Narrow" w:hAnsi="Arial Narrow"/>
          <w:sz w:val="22"/>
          <w:szCs w:val="22"/>
        </w:rPr>
        <w:t>Date for</w:t>
      </w:r>
      <w:r w:rsidR="00303A22" w:rsidRPr="006F28B9">
        <w:rPr>
          <w:rFonts w:ascii="Arial Narrow" w:hAnsi="Arial Narrow"/>
          <w:sz w:val="22"/>
          <w:szCs w:val="22"/>
        </w:rPr>
        <w:t xml:space="preserve"> the next P</w:t>
      </w:r>
      <w:r w:rsidR="2DA8AA7B" w:rsidRPr="006F28B9">
        <w:rPr>
          <w:rFonts w:ascii="Arial Narrow" w:hAnsi="Arial Narrow"/>
          <w:sz w:val="22"/>
          <w:szCs w:val="22"/>
        </w:rPr>
        <w:t>C</w:t>
      </w:r>
      <w:r w:rsidR="420D3D3C" w:rsidRPr="006F28B9">
        <w:rPr>
          <w:rFonts w:ascii="Arial Narrow" w:hAnsi="Arial Narrow"/>
          <w:sz w:val="22"/>
          <w:szCs w:val="22"/>
        </w:rPr>
        <w:t xml:space="preserve"> Meeting: </w:t>
      </w:r>
      <w:r w:rsidR="007B660B" w:rsidRPr="006F28B9">
        <w:rPr>
          <w:rFonts w:ascii="Arial Narrow" w:hAnsi="Arial Narrow"/>
          <w:sz w:val="22"/>
          <w:szCs w:val="22"/>
        </w:rPr>
        <w:t xml:space="preserve">Tues </w:t>
      </w:r>
      <w:r w:rsidR="00817378">
        <w:rPr>
          <w:rFonts w:ascii="Arial Narrow" w:hAnsi="Arial Narrow"/>
          <w:sz w:val="22"/>
          <w:szCs w:val="22"/>
        </w:rPr>
        <w:t>5</w:t>
      </w:r>
      <w:r w:rsidR="54C07DEA" w:rsidRPr="006F28B9">
        <w:rPr>
          <w:rFonts w:ascii="Arial Narrow" w:hAnsi="Arial Narrow"/>
          <w:sz w:val="22"/>
          <w:szCs w:val="22"/>
        </w:rPr>
        <w:t>h</w:t>
      </w:r>
      <w:r w:rsidR="723E2D08" w:rsidRPr="006F28B9">
        <w:rPr>
          <w:rFonts w:ascii="Arial Narrow" w:hAnsi="Arial Narrow"/>
          <w:sz w:val="22"/>
          <w:szCs w:val="22"/>
        </w:rPr>
        <w:t xml:space="preserve"> </w:t>
      </w:r>
      <w:r w:rsidR="00817378">
        <w:rPr>
          <w:rFonts w:ascii="Arial Narrow" w:hAnsi="Arial Narrow"/>
          <w:sz w:val="22"/>
          <w:szCs w:val="22"/>
        </w:rPr>
        <w:t>Sept</w:t>
      </w:r>
      <w:r w:rsidR="007B660B" w:rsidRPr="006F28B9">
        <w:rPr>
          <w:rFonts w:ascii="Arial Narrow" w:hAnsi="Arial Narrow"/>
          <w:sz w:val="22"/>
          <w:szCs w:val="22"/>
        </w:rPr>
        <w:t xml:space="preserve"> 2023 at 6.30pm</w:t>
      </w:r>
      <w:r w:rsidR="00817378">
        <w:rPr>
          <w:rFonts w:ascii="Arial Narrow" w:hAnsi="Arial Narrow"/>
          <w:sz w:val="22"/>
          <w:szCs w:val="22"/>
        </w:rPr>
        <w:t>, Burnside Memorial Hall, Plumtree</w:t>
      </w:r>
      <w:r w:rsidR="00303A22" w:rsidRPr="006F28B9">
        <w:rPr>
          <w:rFonts w:ascii="Arial Narrow" w:hAnsi="Arial Narrow"/>
          <w:sz w:val="20"/>
          <w:szCs w:val="20"/>
        </w:rPr>
        <w:t>.</w:t>
      </w:r>
    </w:p>
    <w:p w14:paraId="5144C291" w14:textId="77777777" w:rsidR="00155CAB" w:rsidRDefault="00155CAB" w:rsidP="00155CAB">
      <w:pPr>
        <w:rPr>
          <w:rFonts w:ascii="Arial Narrow" w:hAnsi="Arial Narrow"/>
          <w:sz w:val="20"/>
          <w:szCs w:val="20"/>
        </w:rPr>
      </w:pPr>
    </w:p>
    <w:p w14:paraId="4BBE8649" w14:textId="77777777" w:rsidR="00155CAB" w:rsidRDefault="00155CAB" w:rsidP="00155CAB">
      <w:pPr>
        <w:rPr>
          <w:rFonts w:ascii="Arial Narrow" w:hAnsi="Arial Narrow"/>
          <w:sz w:val="20"/>
          <w:szCs w:val="20"/>
        </w:rPr>
      </w:pPr>
    </w:p>
    <w:p w14:paraId="6A547F21" w14:textId="77777777" w:rsidR="00155CAB" w:rsidRPr="00155CAB" w:rsidRDefault="00155CAB" w:rsidP="00155CAB">
      <w:pPr>
        <w:rPr>
          <w:rFonts w:ascii="Arial Narrow" w:hAnsi="Arial Narrow"/>
          <w:sz w:val="20"/>
          <w:szCs w:val="20"/>
        </w:rPr>
      </w:pPr>
    </w:p>
    <w:bookmarkEnd w:id="0"/>
    <w:p w14:paraId="2C6CA552" w14:textId="19DE832F" w:rsidR="00503E76" w:rsidRPr="006F28B9" w:rsidRDefault="005E5344" w:rsidP="7F7B06F9">
      <w:pPr>
        <w:rPr>
          <w:rStyle w:val="eop"/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6F28B9">
        <w:rPr>
          <w:rStyle w:val="normaltextrun"/>
          <w:rFonts w:ascii="Arial Narrow" w:hAnsi="Arial Narrow"/>
          <w:b/>
          <w:bCs/>
          <w:sz w:val="20"/>
          <w:szCs w:val="20"/>
          <w:shd w:val="clear" w:color="auto" w:fill="FFFFFF"/>
          <w:lang w:val="en-US"/>
        </w:rPr>
        <w:t xml:space="preserve">Notes for the Public: </w:t>
      </w:r>
      <w:r w:rsidRPr="006F28B9">
        <w:rPr>
          <w:rStyle w:val="normaltextrun"/>
          <w:rFonts w:ascii="Arial Narrow" w:hAnsi="Arial Narrow"/>
          <w:sz w:val="20"/>
          <w:szCs w:val="20"/>
          <w:shd w:val="clear" w:color="auto" w:fill="FFFFFF"/>
          <w:lang w:val="en-US"/>
        </w:rPr>
        <w:t xml:space="preserve">Unless otherwise stated all meetings of the Parish Council are open for the public to join. </w:t>
      </w:r>
      <w:r w:rsidRPr="006F28B9">
        <w:rPr>
          <w:rStyle w:val="normaltextrun"/>
          <w:rFonts w:ascii="Arial Narrow" w:hAnsi="Arial Narrow"/>
          <w:sz w:val="20"/>
          <w:szCs w:val="20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6F28B9">
        <w:rPr>
          <w:rStyle w:val="normaltextrun"/>
          <w:rFonts w:ascii="Arial Narrow" w:hAnsi="Arial Narrow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Pr="006F28B9">
        <w:rPr>
          <w:rStyle w:val="normaltextrun"/>
          <w:rFonts w:ascii="Arial Narrow" w:hAnsi="Arial Narrow"/>
          <w:sz w:val="20"/>
          <w:szCs w:val="20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6F28B9" w:rsidSect="00591B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AC30" w14:textId="77777777" w:rsidR="00861762" w:rsidRDefault="00861762" w:rsidP="00303A22">
      <w:r>
        <w:separator/>
      </w:r>
    </w:p>
  </w:endnote>
  <w:endnote w:type="continuationSeparator" w:id="0">
    <w:p w14:paraId="224B2E90" w14:textId="77777777" w:rsidR="00861762" w:rsidRDefault="00861762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EFFA" w14:textId="77777777" w:rsidR="00861762" w:rsidRDefault="00861762" w:rsidP="00303A22">
      <w:r>
        <w:separator/>
      </w:r>
    </w:p>
  </w:footnote>
  <w:footnote w:type="continuationSeparator" w:id="0">
    <w:p w14:paraId="30BBF80F" w14:textId="77777777" w:rsidR="00861762" w:rsidRDefault="00861762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C9D481DC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4"/>
  </w:num>
  <w:num w:numId="2" w16cid:durableId="906502564">
    <w:abstractNumId w:val="12"/>
  </w:num>
  <w:num w:numId="3" w16cid:durableId="402719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4"/>
  </w:num>
  <w:num w:numId="7" w16cid:durableId="600844072">
    <w:abstractNumId w:val="6"/>
  </w:num>
  <w:num w:numId="8" w16cid:durableId="1026754942">
    <w:abstractNumId w:val="8"/>
  </w:num>
  <w:num w:numId="9" w16cid:durableId="1429304730">
    <w:abstractNumId w:val="1"/>
  </w:num>
  <w:num w:numId="10" w16cid:durableId="1519272849">
    <w:abstractNumId w:val="13"/>
  </w:num>
  <w:num w:numId="11" w16cid:durableId="1414937291">
    <w:abstractNumId w:val="9"/>
  </w:num>
  <w:num w:numId="12" w16cid:durableId="965159799">
    <w:abstractNumId w:val="7"/>
  </w:num>
  <w:num w:numId="13" w16cid:durableId="1007169061">
    <w:abstractNumId w:val="11"/>
  </w:num>
  <w:num w:numId="14" w16cid:durableId="1923179958">
    <w:abstractNumId w:val="3"/>
  </w:num>
  <w:num w:numId="15" w16cid:durableId="1036007920">
    <w:abstractNumId w:val="5"/>
  </w:num>
  <w:num w:numId="16" w16cid:durableId="2117361343">
    <w:abstractNumId w:val="10"/>
  </w:num>
  <w:num w:numId="17" w16cid:durableId="170328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25E10"/>
    <w:rsid w:val="00140C96"/>
    <w:rsid w:val="00152B8C"/>
    <w:rsid w:val="00155CAB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E40"/>
    <w:rsid w:val="002A0817"/>
    <w:rsid w:val="002D13C0"/>
    <w:rsid w:val="002D5DEF"/>
    <w:rsid w:val="00303A22"/>
    <w:rsid w:val="00341293"/>
    <w:rsid w:val="00357159"/>
    <w:rsid w:val="003872AF"/>
    <w:rsid w:val="003C41B4"/>
    <w:rsid w:val="003E1BD7"/>
    <w:rsid w:val="003F47B3"/>
    <w:rsid w:val="003F7AF2"/>
    <w:rsid w:val="00423515"/>
    <w:rsid w:val="00425ECE"/>
    <w:rsid w:val="00427429"/>
    <w:rsid w:val="00433802"/>
    <w:rsid w:val="0045346B"/>
    <w:rsid w:val="00455A8D"/>
    <w:rsid w:val="004970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6EC"/>
    <w:rsid w:val="005F6325"/>
    <w:rsid w:val="00624CBB"/>
    <w:rsid w:val="00657ED0"/>
    <w:rsid w:val="00665D25"/>
    <w:rsid w:val="00693792"/>
    <w:rsid w:val="006A410A"/>
    <w:rsid w:val="006C21D1"/>
    <w:rsid w:val="006C4FA4"/>
    <w:rsid w:val="006F28B9"/>
    <w:rsid w:val="006F5B96"/>
    <w:rsid w:val="0070145F"/>
    <w:rsid w:val="00745DA8"/>
    <w:rsid w:val="00767BB9"/>
    <w:rsid w:val="00792BC5"/>
    <w:rsid w:val="007B660B"/>
    <w:rsid w:val="007C3859"/>
    <w:rsid w:val="007C749A"/>
    <w:rsid w:val="007D2B25"/>
    <w:rsid w:val="007F5EEF"/>
    <w:rsid w:val="00817378"/>
    <w:rsid w:val="0082009C"/>
    <w:rsid w:val="0082552A"/>
    <w:rsid w:val="0083638F"/>
    <w:rsid w:val="00851577"/>
    <w:rsid w:val="0086142A"/>
    <w:rsid w:val="00861762"/>
    <w:rsid w:val="00893DC7"/>
    <w:rsid w:val="008975F9"/>
    <w:rsid w:val="008A591F"/>
    <w:rsid w:val="008B13C1"/>
    <w:rsid w:val="008D17F9"/>
    <w:rsid w:val="008F3320"/>
    <w:rsid w:val="009236FC"/>
    <w:rsid w:val="00942A89"/>
    <w:rsid w:val="0094747D"/>
    <w:rsid w:val="009859C9"/>
    <w:rsid w:val="00A154A2"/>
    <w:rsid w:val="00A24626"/>
    <w:rsid w:val="00A35030"/>
    <w:rsid w:val="00A44069"/>
    <w:rsid w:val="00A44A7E"/>
    <w:rsid w:val="00A56FA7"/>
    <w:rsid w:val="00A721D1"/>
    <w:rsid w:val="00AA452D"/>
    <w:rsid w:val="00AC11DD"/>
    <w:rsid w:val="00B02AA6"/>
    <w:rsid w:val="00B2226E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54769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42561"/>
    <w:rsid w:val="00E73C9A"/>
    <w:rsid w:val="00E74652"/>
    <w:rsid w:val="00E751E6"/>
    <w:rsid w:val="00E9286F"/>
    <w:rsid w:val="00EC17CE"/>
    <w:rsid w:val="00ED0C49"/>
    <w:rsid w:val="00ED1331"/>
    <w:rsid w:val="00EF3728"/>
    <w:rsid w:val="00F010DF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1B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customXml/itemProps2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2</cp:revision>
  <cp:lastPrinted>2019-11-13T16:37:00Z</cp:lastPrinted>
  <dcterms:created xsi:type="dcterms:W3CDTF">2023-06-28T19:52:00Z</dcterms:created>
  <dcterms:modified xsi:type="dcterms:W3CDTF">2023-06-28T19:52:00Z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