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E585B" w14:textId="77777777" w:rsidR="008A60F0" w:rsidRDefault="008A60F0">
      <w:pPr>
        <w:pStyle w:val="BodyA"/>
        <w:tabs>
          <w:tab w:val="left" w:pos="315"/>
          <w:tab w:val="center" w:pos="5233"/>
        </w:tabs>
        <w:rPr>
          <w:b/>
          <w:bCs/>
          <w:sz w:val="28"/>
          <w:szCs w:val="28"/>
        </w:rPr>
      </w:pPr>
    </w:p>
    <w:tbl>
      <w:tblPr>
        <w:tblW w:w="98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9158"/>
      </w:tblGrid>
      <w:tr w:rsidR="008A60F0" w14:paraId="6ADF34EC" w14:textId="77777777">
        <w:trPr>
          <w:trHeight w:val="2241"/>
        </w:trPr>
        <w:tc>
          <w:tcPr>
            <w:tcW w:w="704" w:type="dxa"/>
            <w:tcBorders>
              <w:top w:val="nil"/>
              <w:left w:val="nil"/>
              <w:bottom w:val="nil"/>
              <w:right w:val="nil"/>
            </w:tcBorders>
            <w:shd w:val="clear" w:color="auto" w:fill="auto"/>
            <w:tcMar>
              <w:top w:w="80" w:type="dxa"/>
              <w:left w:w="80" w:type="dxa"/>
              <w:bottom w:w="80" w:type="dxa"/>
              <w:right w:w="80" w:type="dxa"/>
            </w:tcMar>
          </w:tcPr>
          <w:p w14:paraId="6750963D" w14:textId="77777777" w:rsidR="008A60F0" w:rsidRDefault="008A60F0"/>
        </w:tc>
        <w:tc>
          <w:tcPr>
            <w:tcW w:w="9158" w:type="dxa"/>
            <w:tcBorders>
              <w:top w:val="nil"/>
              <w:left w:val="nil"/>
              <w:bottom w:val="nil"/>
              <w:right w:val="nil"/>
            </w:tcBorders>
            <w:shd w:val="clear" w:color="auto" w:fill="auto"/>
            <w:tcMar>
              <w:top w:w="80" w:type="dxa"/>
              <w:left w:w="80" w:type="dxa"/>
              <w:bottom w:w="80" w:type="dxa"/>
              <w:right w:w="80" w:type="dxa"/>
            </w:tcMar>
          </w:tcPr>
          <w:p w14:paraId="19A093AE" w14:textId="77777777" w:rsidR="008A60F0" w:rsidRDefault="008137F9">
            <w:pPr>
              <w:pStyle w:val="NoSpacing"/>
              <w:rPr>
                <w:b/>
                <w:bCs/>
                <w:sz w:val="36"/>
                <w:szCs w:val="36"/>
              </w:rPr>
            </w:pPr>
            <w:r>
              <w:rPr>
                <w:b/>
                <w:bCs/>
                <w:sz w:val="36"/>
                <w:szCs w:val="36"/>
              </w:rPr>
              <w:t>Kenmore and District Community Council Meeting</w:t>
            </w:r>
          </w:p>
          <w:p w14:paraId="404E34CE" w14:textId="77777777" w:rsidR="008A60F0" w:rsidRDefault="008137F9">
            <w:pPr>
              <w:pStyle w:val="NoSpacing"/>
              <w:jc w:val="center"/>
              <w:rPr>
                <w:b/>
                <w:bCs/>
                <w:sz w:val="36"/>
                <w:szCs w:val="36"/>
              </w:rPr>
            </w:pPr>
            <w:r>
              <w:rPr>
                <w:b/>
                <w:bCs/>
                <w:sz w:val="36"/>
                <w:szCs w:val="36"/>
              </w:rPr>
              <w:t>Acharn Comrades Hut</w:t>
            </w:r>
          </w:p>
          <w:p w14:paraId="134C9E54" w14:textId="77777777" w:rsidR="008A60F0" w:rsidRDefault="008A60F0">
            <w:pPr>
              <w:pStyle w:val="NoSpacing"/>
              <w:jc w:val="center"/>
              <w:rPr>
                <w:b/>
                <w:bCs/>
                <w:sz w:val="16"/>
                <w:szCs w:val="16"/>
              </w:rPr>
            </w:pPr>
          </w:p>
          <w:p w14:paraId="7D62A7AC" w14:textId="77777777" w:rsidR="008A60F0" w:rsidRDefault="008137F9">
            <w:pPr>
              <w:pStyle w:val="NoSpacing"/>
              <w:jc w:val="center"/>
              <w:rPr>
                <w:b/>
                <w:bCs/>
                <w:sz w:val="36"/>
                <w:szCs w:val="36"/>
              </w:rPr>
            </w:pPr>
            <w:r>
              <w:rPr>
                <w:b/>
                <w:bCs/>
                <w:sz w:val="36"/>
                <w:szCs w:val="36"/>
              </w:rPr>
              <w:t>26 September 2024</w:t>
            </w:r>
          </w:p>
          <w:p w14:paraId="4CC7634D" w14:textId="77777777" w:rsidR="008A60F0" w:rsidRDefault="008A60F0">
            <w:pPr>
              <w:pStyle w:val="NoSpacing"/>
              <w:rPr>
                <w:sz w:val="20"/>
                <w:szCs w:val="20"/>
              </w:rPr>
            </w:pPr>
          </w:p>
          <w:p w14:paraId="18395785" w14:textId="77777777" w:rsidR="008A60F0" w:rsidRDefault="008137F9">
            <w:pPr>
              <w:pStyle w:val="NoSpacing"/>
              <w:jc w:val="center"/>
            </w:pPr>
            <w:r>
              <w:rPr>
                <w:b/>
                <w:bCs/>
                <w:sz w:val="36"/>
                <w:szCs w:val="36"/>
              </w:rPr>
              <w:t>Minutes</w:t>
            </w:r>
          </w:p>
        </w:tc>
      </w:tr>
      <w:tr w:rsidR="008A60F0" w14:paraId="190EFE26" w14:textId="77777777">
        <w:trPr>
          <w:trHeight w:val="389"/>
        </w:trPr>
        <w:tc>
          <w:tcPr>
            <w:tcW w:w="704" w:type="dxa"/>
            <w:tcBorders>
              <w:top w:val="nil"/>
              <w:left w:val="nil"/>
              <w:bottom w:val="nil"/>
              <w:right w:val="nil"/>
            </w:tcBorders>
            <w:shd w:val="clear" w:color="auto" w:fill="auto"/>
            <w:tcMar>
              <w:top w:w="80" w:type="dxa"/>
              <w:left w:w="80" w:type="dxa"/>
              <w:bottom w:w="80" w:type="dxa"/>
              <w:right w:w="80" w:type="dxa"/>
            </w:tcMar>
          </w:tcPr>
          <w:p w14:paraId="0FFE3700" w14:textId="77777777" w:rsidR="008A60F0" w:rsidRDefault="008A60F0"/>
        </w:tc>
        <w:tc>
          <w:tcPr>
            <w:tcW w:w="9158" w:type="dxa"/>
            <w:tcBorders>
              <w:top w:val="nil"/>
              <w:left w:val="nil"/>
              <w:bottom w:val="nil"/>
              <w:right w:val="nil"/>
            </w:tcBorders>
            <w:shd w:val="clear" w:color="auto" w:fill="auto"/>
            <w:tcMar>
              <w:top w:w="80" w:type="dxa"/>
              <w:left w:w="80" w:type="dxa"/>
              <w:bottom w:w="80" w:type="dxa"/>
              <w:right w:w="80" w:type="dxa"/>
            </w:tcMar>
          </w:tcPr>
          <w:p w14:paraId="2690B8D1" w14:textId="77777777" w:rsidR="008A60F0" w:rsidRDefault="008A60F0"/>
        </w:tc>
      </w:tr>
    </w:tbl>
    <w:p w14:paraId="6F38B192" w14:textId="77777777" w:rsidR="008A60F0" w:rsidRDefault="008A60F0">
      <w:pPr>
        <w:pStyle w:val="BodyA"/>
        <w:widowControl w:val="0"/>
        <w:tabs>
          <w:tab w:val="left" w:pos="315"/>
          <w:tab w:val="center" w:pos="5233"/>
        </w:tabs>
        <w:spacing w:line="240" w:lineRule="auto"/>
        <w:ind w:left="108" w:hanging="108"/>
        <w:rPr>
          <w:b/>
          <w:bCs/>
          <w:sz w:val="28"/>
          <w:szCs w:val="28"/>
        </w:rPr>
      </w:pPr>
    </w:p>
    <w:p w14:paraId="6D012FF6" w14:textId="77777777" w:rsidR="008A60F0" w:rsidRDefault="008A60F0">
      <w:pPr>
        <w:pStyle w:val="BodyA"/>
        <w:widowControl w:val="0"/>
        <w:tabs>
          <w:tab w:val="left" w:pos="315"/>
          <w:tab w:val="center" w:pos="5233"/>
        </w:tabs>
        <w:spacing w:line="240" w:lineRule="auto"/>
        <w:rPr>
          <w:b/>
          <w:bCs/>
          <w:sz w:val="28"/>
          <w:szCs w:val="28"/>
        </w:rPr>
      </w:pPr>
    </w:p>
    <w:p w14:paraId="6199EF5E"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Present</w:t>
      </w:r>
    </w:p>
    <w:p w14:paraId="6980E4DA" w14:textId="77777777" w:rsidR="008A60F0" w:rsidRDefault="008137F9">
      <w:pPr>
        <w:pStyle w:val="BodyA"/>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KCC Members – Peter Ely, Colin Morton, Shirley Shearer, Alex Low, Jon Iddon, </w:t>
      </w:r>
      <w:r>
        <w:rPr>
          <w:rFonts w:ascii="Lucida Sans Unicode" w:eastAsia="Lucida Sans Unicode" w:hAnsi="Lucida Sans Unicode" w:cs="Lucida Sans Unicode"/>
          <w:sz w:val="20"/>
          <w:szCs w:val="20"/>
          <w:lang w:val="de-DE"/>
        </w:rPr>
        <w:t>Lou Oppenheim</w:t>
      </w:r>
      <w:r>
        <w:rPr>
          <w:rFonts w:ascii="Lucida Sans Unicode" w:eastAsia="Lucida Sans Unicode" w:hAnsi="Lucida Sans Unicode" w:cs="Lucida Sans Unicode"/>
          <w:sz w:val="20"/>
          <w:szCs w:val="20"/>
        </w:rPr>
        <w:t xml:space="preserve"> </w:t>
      </w:r>
    </w:p>
    <w:p w14:paraId="10D87B21" w14:textId="77777777" w:rsidR="008A60F0" w:rsidRDefault="008137F9">
      <w:pPr>
        <w:pStyle w:val="BodyA"/>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David O Donoghue (General Manager DLC)</w:t>
      </w:r>
    </w:p>
    <w:p w14:paraId="5BF86519" w14:textId="77777777" w:rsidR="008A60F0" w:rsidRDefault="008137F9">
      <w:pPr>
        <w:pStyle w:val="BodyA"/>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Stacey Ives (Taymouth Marina)</w:t>
      </w:r>
    </w:p>
    <w:p w14:paraId="634B4E31" w14:textId="77777777" w:rsidR="008A60F0" w:rsidRDefault="008137F9">
      <w:pPr>
        <w:pStyle w:val="BodyA"/>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Members of the local community: </w:t>
      </w:r>
    </w:p>
    <w:p w14:paraId="5B038D09" w14:textId="77777777" w:rsidR="008A60F0" w:rsidRDefault="008137F9">
      <w:pPr>
        <w:pStyle w:val="BodyA"/>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b/>
      </w:r>
      <w:r>
        <w:rPr>
          <w:rFonts w:ascii="Lucida Sans Unicode" w:eastAsia="Lucida Sans Unicode" w:hAnsi="Lucida Sans Unicode" w:cs="Lucida Sans Unicode"/>
          <w:sz w:val="20"/>
          <w:szCs w:val="20"/>
        </w:rPr>
        <w:tab/>
        <w:t>Robert Cochran</w:t>
      </w:r>
    </w:p>
    <w:p w14:paraId="324666F1" w14:textId="77777777" w:rsidR="008A60F0" w:rsidRDefault="008137F9">
      <w:pPr>
        <w:pStyle w:val="BodyA"/>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b/>
      </w:r>
      <w:r>
        <w:rPr>
          <w:rFonts w:ascii="Lucida Sans Unicode" w:eastAsia="Lucida Sans Unicode" w:hAnsi="Lucida Sans Unicode" w:cs="Lucida Sans Unicode"/>
          <w:sz w:val="20"/>
          <w:szCs w:val="20"/>
        </w:rPr>
        <w:tab/>
        <w:t>Ann Hunter</w:t>
      </w:r>
    </w:p>
    <w:p w14:paraId="5D859A28" w14:textId="7D368A5C" w:rsidR="008A60F0" w:rsidRPr="005265CC" w:rsidRDefault="008137F9" w:rsidP="005265CC">
      <w:pPr>
        <w:pStyle w:val="BodyA"/>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b/>
      </w:r>
      <w:r>
        <w:rPr>
          <w:rFonts w:ascii="Lucida Sans Unicode" w:eastAsia="Lucida Sans Unicode" w:hAnsi="Lucida Sans Unicode" w:cs="Lucida Sans Unicode"/>
          <w:sz w:val="20"/>
          <w:szCs w:val="20"/>
        </w:rPr>
        <w:tab/>
        <w:t>Fiona</w:t>
      </w:r>
      <w:r>
        <w:rPr>
          <w:rFonts w:ascii="Lucida Sans Unicode" w:eastAsia="Lucida Sans Unicode" w:hAnsi="Lucida Sans Unicode" w:cs="Lucida Sans Unicode"/>
          <w:color w:val="F6001E"/>
          <w:sz w:val="20"/>
          <w:szCs w:val="20"/>
        </w:rPr>
        <w:t xml:space="preserve"> </w:t>
      </w:r>
      <w:r w:rsidRPr="005265CC">
        <w:rPr>
          <w:rFonts w:ascii="Lucida Sans Unicode" w:eastAsia="Lucida Sans Unicode" w:hAnsi="Lucida Sans Unicode" w:cs="Lucida Sans Unicode"/>
          <w:color w:val="auto"/>
          <w:sz w:val="20"/>
          <w:szCs w:val="20"/>
        </w:rPr>
        <w:t>Smith</w:t>
      </w:r>
      <w:r>
        <w:rPr>
          <w:rFonts w:ascii="Lucida Sans Unicode" w:eastAsia="Lucida Sans Unicode" w:hAnsi="Lucida Sans Unicode" w:cs="Lucida Sans Unicode"/>
          <w:color w:val="F6001E"/>
          <w:sz w:val="20"/>
          <w:szCs w:val="20"/>
        </w:rPr>
        <w:br/>
      </w:r>
    </w:p>
    <w:p w14:paraId="6977C918"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Apologies</w:t>
      </w:r>
    </w:p>
    <w:p w14:paraId="336A9262" w14:textId="77777777" w:rsidR="008A60F0" w:rsidRDefault="008137F9">
      <w:pPr>
        <w:pStyle w:val="BodyA"/>
        <w:ind w:left="708"/>
        <w:rPr>
          <w:rFonts w:ascii="Lucida Sans Unicode" w:eastAsia="Lucida Sans Unicode" w:hAnsi="Lucida Sans Unicode" w:cs="Lucida Sans Unicode"/>
          <w:sz w:val="20"/>
          <w:szCs w:val="20"/>
          <w:lang w:val="de-DE"/>
        </w:rPr>
      </w:pPr>
      <w:r>
        <w:rPr>
          <w:rFonts w:ascii="Lucida Sans Unicode" w:eastAsia="Lucida Sans Unicode" w:hAnsi="Lucida Sans Unicode" w:cs="Lucida Sans Unicode"/>
          <w:sz w:val="20"/>
          <w:szCs w:val="20"/>
          <w:lang w:val="de-DE"/>
        </w:rPr>
        <w:t>Olive Munro, Bill Howie, Carol May</w:t>
      </w:r>
    </w:p>
    <w:p w14:paraId="1A7E8C53"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Declarations of interest</w:t>
      </w:r>
    </w:p>
    <w:p w14:paraId="03DA1403" w14:textId="77777777" w:rsidR="008A60F0" w:rsidRDefault="008137F9">
      <w:pPr>
        <w:pStyle w:val="BodyA"/>
        <w:ind w:left="708"/>
        <w:rPr>
          <w:rFonts w:ascii="Lucida Sans Unicode" w:eastAsia="Lucida Sans Unicode" w:hAnsi="Lucida Sans Unicode" w:cs="Lucida Sans Unicode"/>
          <w:sz w:val="20"/>
          <w:szCs w:val="20"/>
          <w:lang w:val="it-IT"/>
        </w:rPr>
      </w:pPr>
      <w:r>
        <w:rPr>
          <w:rFonts w:ascii="Lucida Sans Unicode" w:eastAsia="Lucida Sans Unicode" w:hAnsi="Lucida Sans Unicode" w:cs="Lucida Sans Unicode"/>
          <w:sz w:val="20"/>
          <w:szCs w:val="20"/>
          <w:lang w:val="it-IT"/>
        </w:rPr>
        <w:t>Peter Ely (Crannog Centre)</w:t>
      </w:r>
    </w:p>
    <w:p w14:paraId="603E71FB"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Previous Minutes</w:t>
      </w:r>
    </w:p>
    <w:p w14:paraId="56A7A18B"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Minutes approved – proposed by Jon Iddon and seconded by Shirley Shearer</w:t>
      </w:r>
    </w:p>
    <w:p w14:paraId="77ED38E5"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Matters arising.</w:t>
      </w:r>
    </w:p>
    <w:p w14:paraId="62AC9C81" w14:textId="77777777" w:rsidR="008A60F0" w:rsidRDefault="008137F9">
      <w:pPr>
        <w:pStyle w:val="ListParagraph"/>
        <w:numPr>
          <w:ilvl w:val="0"/>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Lou Oppenheim joins KCC as a new representative for Acharn.  Lou was proposed by Carol and seconded by Alex.  New appointment approved.  Jon Iddon has been co-opted to KCC for Kenmore area.  New appointment approved.  Bill Howie </w:t>
      </w:r>
      <w:proofErr w:type="gramStart"/>
      <w:r>
        <w:rPr>
          <w:rFonts w:ascii="Lucida Sans Unicode" w:eastAsia="Lucida Sans Unicode" w:hAnsi="Lucida Sans Unicode" w:cs="Lucida Sans Unicode"/>
          <w:sz w:val="20"/>
          <w:szCs w:val="20"/>
        </w:rPr>
        <w:t>confirmed</w:t>
      </w:r>
      <w:proofErr w:type="gramEnd"/>
      <w:r>
        <w:rPr>
          <w:rFonts w:ascii="Lucida Sans Unicode" w:eastAsia="Lucida Sans Unicode" w:hAnsi="Lucida Sans Unicode" w:cs="Lucida Sans Unicode"/>
          <w:sz w:val="20"/>
          <w:szCs w:val="20"/>
        </w:rPr>
        <w:t xml:space="preserve"> as associate member.</w:t>
      </w:r>
    </w:p>
    <w:p w14:paraId="12FCEFAF" w14:textId="77777777" w:rsidR="008A60F0" w:rsidRDefault="008137F9">
      <w:pPr>
        <w:pStyle w:val="ListParagraph"/>
        <w:numPr>
          <w:ilvl w:val="0"/>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Finance – covered in main agenda.</w:t>
      </w:r>
    </w:p>
    <w:p w14:paraId="0C83D8DB" w14:textId="77777777" w:rsidR="008A60F0" w:rsidRDefault="008137F9">
      <w:pPr>
        <w:pStyle w:val="ListParagraph"/>
        <w:numPr>
          <w:ilvl w:val="0"/>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Planning </w:t>
      </w:r>
    </w:p>
    <w:p w14:paraId="3922F997" w14:textId="1BF02E71" w:rsidR="008A60F0" w:rsidRDefault="008137F9">
      <w:pPr>
        <w:pStyle w:val="ListParagraph"/>
        <w:numPr>
          <w:ilvl w:val="1"/>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House at Inchadney </w:t>
      </w:r>
      <w:r>
        <w:rPr>
          <w:rFonts w:ascii="Lucida Sans Unicode" w:eastAsia="Lucida Sans Unicode" w:hAnsi="Lucida Sans Unicode" w:cs="Lucida Sans Unicode"/>
          <w:b/>
          <w:bCs/>
          <w:sz w:val="20"/>
          <w:szCs w:val="20"/>
        </w:rPr>
        <w:t xml:space="preserve">24/00695/FLL Paul Strachan </w:t>
      </w:r>
      <w:r>
        <w:rPr>
          <w:rFonts w:ascii="Lucida Sans Unicode" w:eastAsia="Lucida Sans Unicode" w:hAnsi="Lucida Sans Unicode" w:cs="Lucida Sans Unicode"/>
          <w:sz w:val="20"/>
          <w:szCs w:val="20"/>
        </w:rPr>
        <w:t xml:space="preserve">as reported previously planning permission for a new house was refused.  The owner appealed </w:t>
      </w:r>
      <w:r w:rsidR="00946FA5">
        <w:rPr>
          <w:rFonts w:ascii="Lucida Sans Unicode" w:eastAsia="Lucida Sans Unicode" w:hAnsi="Lucida Sans Unicode" w:cs="Lucida Sans Unicode"/>
          <w:sz w:val="20"/>
          <w:szCs w:val="20"/>
        </w:rPr>
        <w:t>but t</w:t>
      </w:r>
      <w:r>
        <w:rPr>
          <w:rFonts w:ascii="Lucida Sans Unicode" w:eastAsia="Lucida Sans Unicode" w:hAnsi="Lucida Sans Unicode" w:cs="Lucida Sans Unicode"/>
          <w:sz w:val="20"/>
          <w:szCs w:val="20"/>
        </w:rPr>
        <w:t xml:space="preserve">he appeal did not address the concerns raised by KCC.  KCC’s original objections are still recorded against the </w:t>
      </w:r>
      <w:r>
        <w:rPr>
          <w:rFonts w:ascii="Lucida Sans Unicode" w:eastAsia="Lucida Sans Unicode" w:hAnsi="Lucida Sans Unicode" w:cs="Lucida Sans Unicode"/>
          <w:sz w:val="20"/>
          <w:szCs w:val="20"/>
        </w:rPr>
        <w:t>application</w:t>
      </w:r>
    </w:p>
    <w:p w14:paraId="0DCDD9E5" w14:textId="77777777" w:rsidR="008A60F0" w:rsidRDefault="008137F9">
      <w:pPr>
        <w:pStyle w:val="ListParagraph"/>
        <w:numPr>
          <w:ilvl w:val="1"/>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Caravan site near Marina – PKC still shows as pending.  Peter has been trying to speak to John Williamson to confirm status, but has been referred to </w:t>
      </w:r>
      <w:proofErr w:type="spellStart"/>
      <w:r>
        <w:rPr>
          <w:rFonts w:ascii="Lucida Sans Unicode" w:eastAsia="Lucida Sans Unicode" w:hAnsi="Lucida Sans Unicode" w:cs="Lucida Sans Unicode"/>
          <w:sz w:val="20"/>
          <w:szCs w:val="20"/>
        </w:rPr>
        <w:t>Periphone</w:t>
      </w:r>
      <w:proofErr w:type="spellEnd"/>
      <w:r>
        <w:rPr>
          <w:rFonts w:ascii="Lucida Sans Unicode" w:eastAsia="Lucida Sans Unicode" w:hAnsi="Lucida Sans Unicode" w:cs="Lucida Sans Unicode"/>
          <w:sz w:val="20"/>
          <w:szCs w:val="20"/>
        </w:rPr>
        <w:t xml:space="preserve"> Beer in the planning dept.  Peter awaiting an update.</w:t>
      </w:r>
    </w:p>
    <w:p w14:paraId="2D2CD6F9" w14:textId="77777777" w:rsidR="008A60F0" w:rsidRDefault="008137F9">
      <w:pPr>
        <w:pStyle w:val="ListParagraph"/>
        <w:numPr>
          <w:ilvl w:val="1"/>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House boats at the Marina – trying to establish </w:t>
      </w:r>
      <w:proofErr w:type="gramStart"/>
      <w:r>
        <w:rPr>
          <w:rFonts w:ascii="Lucida Sans Unicode" w:eastAsia="Lucida Sans Unicode" w:hAnsi="Lucida Sans Unicode" w:cs="Lucida Sans Unicode"/>
          <w:sz w:val="20"/>
          <w:szCs w:val="20"/>
        </w:rPr>
        <w:t>current status</w:t>
      </w:r>
      <w:proofErr w:type="gramEnd"/>
      <w:r>
        <w:rPr>
          <w:rFonts w:ascii="Lucida Sans Unicode" w:eastAsia="Lucida Sans Unicode" w:hAnsi="Lucida Sans Unicode" w:cs="Lucida Sans Unicode"/>
          <w:sz w:val="20"/>
          <w:szCs w:val="20"/>
        </w:rPr>
        <w:t>.  Application has not yet been referred to the Enforcement team within the planning dept.  Awaiting confirmation.</w:t>
      </w:r>
    </w:p>
    <w:p w14:paraId="2C3FCB73" w14:textId="77777777" w:rsidR="008A60F0" w:rsidRDefault="008137F9">
      <w:pPr>
        <w:pStyle w:val="ListParagraph"/>
        <w:numPr>
          <w:ilvl w:val="0"/>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Community Action Plan</w:t>
      </w:r>
    </w:p>
    <w:p w14:paraId="266CCF13" w14:textId="77777777" w:rsidR="008A60F0" w:rsidRDefault="008137F9">
      <w:pPr>
        <w:pStyle w:val="ListParagraph"/>
        <w:numPr>
          <w:ilvl w:val="1"/>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Peter, Jon and Alex (as the CAP working group) met with Douglas Westwater from Community Enterprise on 11 September together with representative from Glen Lyon and Loch Tay CC.  Douglas has circulated the initial draft of the questionnaire that will be used to get feedback from the local community on the pressing issues for the area/residents.  The questionnaire will be reviewed by KCC working group before </w:t>
      </w:r>
      <w:proofErr w:type="gramStart"/>
      <w:r>
        <w:rPr>
          <w:rFonts w:ascii="Lucida Sans Unicode" w:eastAsia="Lucida Sans Unicode" w:hAnsi="Lucida Sans Unicode" w:cs="Lucida Sans Unicode"/>
          <w:sz w:val="20"/>
          <w:szCs w:val="20"/>
        </w:rPr>
        <w:t>next</w:t>
      </w:r>
      <w:proofErr w:type="gramEnd"/>
      <w:r>
        <w:rPr>
          <w:rFonts w:ascii="Lucida Sans Unicode" w:eastAsia="Lucida Sans Unicode" w:hAnsi="Lucida Sans Unicode" w:cs="Lucida Sans Unicode"/>
          <w:sz w:val="20"/>
          <w:szCs w:val="20"/>
        </w:rPr>
        <w:t xml:space="preserve"> meeting with Douglas Westwater and GLLTCC.  </w:t>
      </w:r>
    </w:p>
    <w:p w14:paraId="3750CCA4" w14:textId="77777777" w:rsidR="008A60F0" w:rsidRDefault="008137F9">
      <w:pPr>
        <w:pStyle w:val="ListParagraph"/>
        <w:numPr>
          <w:ilvl w:val="1"/>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CAP will form the basis of the Local Development/Place Plan.</w:t>
      </w:r>
    </w:p>
    <w:p w14:paraId="31C78705" w14:textId="77777777" w:rsidR="008A60F0" w:rsidRDefault="008A60F0">
      <w:pPr>
        <w:pStyle w:val="ListParagraph"/>
        <w:ind w:left="1428"/>
        <w:rPr>
          <w:rFonts w:ascii="Lucida Sans Unicode" w:eastAsia="Lucida Sans Unicode" w:hAnsi="Lucida Sans Unicode" w:cs="Lucida Sans Unicode"/>
          <w:sz w:val="20"/>
          <w:szCs w:val="20"/>
        </w:rPr>
      </w:pPr>
    </w:p>
    <w:p w14:paraId="4E93A3AE" w14:textId="77777777" w:rsidR="008A60F0" w:rsidRDefault="008A60F0">
      <w:pPr>
        <w:pStyle w:val="Body"/>
        <w:rPr>
          <w:rFonts w:ascii="Lucida Sans Unicode" w:eastAsia="Lucida Sans Unicode" w:hAnsi="Lucida Sans Unicode" w:cs="Lucida Sans Unicode"/>
          <w:sz w:val="20"/>
          <w:szCs w:val="20"/>
        </w:rPr>
      </w:pPr>
    </w:p>
    <w:p w14:paraId="10FB3463" w14:textId="77777777" w:rsidR="008A60F0" w:rsidRDefault="008137F9">
      <w:pPr>
        <w:pStyle w:val="ListParagraph"/>
        <w:numPr>
          <w:ilvl w:val="0"/>
          <w:numId w:val="5"/>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Finance</w:t>
      </w:r>
    </w:p>
    <w:p w14:paraId="10157C34"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Accounts for </w:t>
      </w:r>
      <w:proofErr w:type="gramStart"/>
      <w:r>
        <w:rPr>
          <w:rFonts w:ascii="Lucida Sans Unicode" w:eastAsia="Lucida Sans Unicode" w:hAnsi="Lucida Sans Unicode" w:cs="Lucida Sans Unicode"/>
          <w:sz w:val="20"/>
          <w:szCs w:val="20"/>
        </w:rPr>
        <w:t>period</w:t>
      </w:r>
      <w:proofErr w:type="gramEnd"/>
      <w:r>
        <w:rPr>
          <w:rFonts w:ascii="Lucida Sans Unicode" w:eastAsia="Lucida Sans Unicode" w:hAnsi="Lucida Sans Unicode" w:cs="Lucida Sans Unicode"/>
          <w:sz w:val="20"/>
          <w:szCs w:val="20"/>
        </w:rPr>
        <w:t xml:space="preserve"> to end Aug 2024 (financial year end) were circulated.  Balance in account is currently £21,632.  This includes £7.5k for micro grants and £8k resilience payment.</w:t>
      </w:r>
    </w:p>
    <w:p w14:paraId="234AA03F"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noProof/>
          <w:sz w:val="20"/>
          <w:szCs w:val="20"/>
        </w:rPr>
        <w:drawing>
          <wp:inline distT="0" distB="0" distL="0" distR="0" wp14:anchorId="71CFB7CB" wp14:editId="48CAD39E">
            <wp:extent cx="967740" cy="624841"/>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7"/>
                    <a:stretch>
                      <a:fillRect/>
                    </a:stretch>
                  </pic:blipFill>
                  <pic:spPr>
                    <a:xfrm>
                      <a:off x="0" y="0"/>
                      <a:ext cx="967740" cy="624841"/>
                    </a:xfrm>
                    <a:prstGeom prst="rect">
                      <a:avLst/>
                    </a:prstGeom>
                    <a:ln w="12700" cap="flat">
                      <a:noFill/>
                      <a:miter lim="400000"/>
                    </a:ln>
                    <a:effectLst/>
                  </pic:spPr>
                </pic:pic>
              </a:graphicData>
            </a:graphic>
          </wp:inline>
        </w:drawing>
      </w:r>
    </w:p>
    <w:p w14:paraId="00F26410" w14:textId="77777777" w:rsidR="008A60F0" w:rsidRDefault="008A60F0">
      <w:pPr>
        <w:pStyle w:val="BodyA"/>
        <w:ind w:left="708"/>
        <w:rPr>
          <w:rFonts w:ascii="Lucida Sans Unicode" w:eastAsia="Lucida Sans Unicode" w:hAnsi="Lucida Sans Unicode" w:cs="Lucida Sans Unicode"/>
          <w:sz w:val="20"/>
          <w:szCs w:val="20"/>
        </w:rPr>
      </w:pPr>
    </w:p>
    <w:p w14:paraId="6DF55EC0" w14:textId="77777777" w:rsidR="008A60F0" w:rsidRDefault="008A60F0">
      <w:pPr>
        <w:pStyle w:val="BodyA"/>
        <w:ind w:left="708"/>
        <w:rPr>
          <w:rFonts w:ascii="Lucida Sans Unicode" w:eastAsia="Lucida Sans Unicode" w:hAnsi="Lucida Sans Unicode" w:cs="Lucida Sans Unicode"/>
          <w:sz w:val="20"/>
          <w:szCs w:val="20"/>
        </w:rPr>
      </w:pPr>
    </w:p>
    <w:p w14:paraId="7940DAA4"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KCC wants to encourage groups/individuals to apply for micro </w:t>
      </w:r>
      <w:proofErr w:type="gramStart"/>
      <w:r>
        <w:rPr>
          <w:rFonts w:ascii="Lucida Sans Unicode" w:eastAsia="Lucida Sans Unicode" w:hAnsi="Lucida Sans Unicode" w:cs="Lucida Sans Unicode"/>
          <w:sz w:val="20"/>
          <w:szCs w:val="20"/>
        </w:rPr>
        <w:t>grant</w:t>
      </w:r>
      <w:proofErr w:type="gramEnd"/>
      <w:r>
        <w:rPr>
          <w:rFonts w:ascii="Lucida Sans Unicode" w:eastAsia="Lucida Sans Unicode" w:hAnsi="Lucida Sans Unicode" w:cs="Lucida Sans Unicode"/>
          <w:sz w:val="20"/>
          <w:szCs w:val="20"/>
        </w:rPr>
        <w:t xml:space="preserve"> for projects/groups that benefit the local community </w:t>
      </w:r>
      <w:proofErr w:type="spellStart"/>
      <w:r>
        <w:rPr>
          <w:rFonts w:ascii="Lucida Sans Unicode" w:eastAsia="Lucida Sans Unicode" w:hAnsi="Lucida Sans Unicode" w:cs="Lucida Sans Unicode"/>
          <w:sz w:val="20"/>
          <w:szCs w:val="20"/>
        </w:rPr>
        <w:t>eg.</w:t>
      </w:r>
      <w:proofErr w:type="spellEnd"/>
      <w:r>
        <w:rPr>
          <w:rFonts w:ascii="Lucida Sans Unicode" w:eastAsia="Lucida Sans Unicode" w:hAnsi="Lucida Sans Unicode" w:cs="Lucida Sans Unicode"/>
          <w:sz w:val="20"/>
          <w:szCs w:val="20"/>
        </w:rPr>
        <w:t xml:space="preserve"> LTA could </w:t>
      </w:r>
      <w:proofErr w:type="gramStart"/>
      <w:r>
        <w:rPr>
          <w:rFonts w:ascii="Lucida Sans Unicode" w:eastAsia="Lucida Sans Unicode" w:hAnsi="Lucida Sans Unicode" w:cs="Lucida Sans Unicode"/>
          <w:sz w:val="20"/>
          <w:szCs w:val="20"/>
        </w:rPr>
        <w:t>use</w:t>
      </w:r>
      <w:proofErr w:type="gramEnd"/>
      <w:r>
        <w:rPr>
          <w:rFonts w:ascii="Lucida Sans Unicode" w:eastAsia="Lucida Sans Unicode" w:hAnsi="Lucida Sans Unicode" w:cs="Lucida Sans Unicode"/>
          <w:sz w:val="20"/>
          <w:szCs w:val="20"/>
        </w:rPr>
        <w:t xml:space="preserve"> for project to locate blue/green algae.  Wooden dividers to mark out parking at Acharn Falls are possible projects.  Lou asked how to go about applying and Peter will send Lou an application form.  Max amount for micro grant is £750.</w:t>
      </w:r>
    </w:p>
    <w:p w14:paraId="4810CABA"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Application for micro grant by Crannog was discussed.  Concerns were raised as to whether this appropriate as the Crannog Centre is a commercial enterprise that has received a lot of government funding </w:t>
      </w:r>
      <w:proofErr w:type="gramStart"/>
      <w:r>
        <w:rPr>
          <w:rFonts w:ascii="Lucida Sans Unicode" w:eastAsia="Lucida Sans Unicode" w:hAnsi="Lucida Sans Unicode" w:cs="Lucida Sans Unicode"/>
          <w:sz w:val="20"/>
          <w:szCs w:val="20"/>
        </w:rPr>
        <w:t>already,  Peter</w:t>
      </w:r>
      <w:proofErr w:type="gramEnd"/>
      <w:r>
        <w:rPr>
          <w:rFonts w:ascii="Lucida Sans Unicode" w:eastAsia="Lucida Sans Unicode" w:hAnsi="Lucida Sans Unicode" w:cs="Lucida Sans Unicode"/>
          <w:sz w:val="20"/>
          <w:szCs w:val="20"/>
        </w:rPr>
        <w:t xml:space="preserve"> will respond to indicate that micro grants could be approved for any community outreach projects that the Crannog is planning to run.</w:t>
      </w:r>
    </w:p>
    <w:p w14:paraId="473E12DE" w14:textId="77777777" w:rsidR="008A60F0" w:rsidRDefault="008137F9">
      <w:pPr>
        <w:pStyle w:val="BodyA"/>
        <w:ind w:left="708"/>
        <w:rPr>
          <w:rFonts w:ascii="Lucida Sans Unicode" w:eastAsia="Lucida Sans Unicode" w:hAnsi="Lucida Sans Unicode" w:cs="Lucida Sans Unicode"/>
          <w:sz w:val="20"/>
          <w:szCs w:val="20"/>
        </w:rPr>
      </w:pPr>
      <w:proofErr w:type="gramStart"/>
      <w:r>
        <w:rPr>
          <w:rFonts w:ascii="Lucida Sans Unicode" w:eastAsia="Lucida Sans Unicode" w:hAnsi="Lucida Sans Unicode" w:cs="Lucida Sans Unicode"/>
          <w:sz w:val="20"/>
          <w:szCs w:val="20"/>
        </w:rPr>
        <w:t>Aberfeldy</w:t>
      </w:r>
      <w:proofErr w:type="gramEnd"/>
      <w:r>
        <w:rPr>
          <w:rFonts w:ascii="Lucida Sans Unicode" w:eastAsia="Lucida Sans Unicode" w:hAnsi="Lucida Sans Unicode" w:cs="Lucida Sans Unicode"/>
          <w:sz w:val="20"/>
          <w:szCs w:val="20"/>
        </w:rPr>
        <w:t xml:space="preserve"> Festive Committee has also approached KCC re micro grants.  Details will be requested regarding the total cost of the event and how much </w:t>
      </w:r>
      <w:proofErr w:type="gramStart"/>
      <w:r>
        <w:rPr>
          <w:rFonts w:ascii="Lucida Sans Unicode" w:eastAsia="Lucida Sans Unicode" w:hAnsi="Lucida Sans Unicode" w:cs="Lucida Sans Unicode"/>
          <w:sz w:val="20"/>
          <w:szCs w:val="20"/>
        </w:rPr>
        <w:t>Aberfeldy</w:t>
      </w:r>
      <w:proofErr w:type="gramEnd"/>
      <w:r>
        <w:rPr>
          <w:rFonts w:ascii="Lucida Sans Unicode" w:eastAsia="Lucida Sans Unicode" w:hAnsi="Lucida Sans Unicode" w:cs="Lucida Sans Unicode"/>
          <w:sz w:val="20"/>
          <w:szCs w:val="20"/>
        </w:rPr>
        <w:t xml:space="preserve"> Festive </w:t>
      </w:r>
      <w:r>
        <w:rPr>
          <w:rFonts w:ascii="Lucida Sans Unicode" w:eastAsia="Lucida Sans Unicode" w:hAnsi="Lucida Sans Unicode" w:cs="Lucida Sans Unicode"/>
          <w:sz w:val="20"/>
          <w:szCs w:val="20"/>
        </w:rPr>
        <w:t xml:space="preserve">Committee is contributing.  The topic of local community councils being able to approach other </w:t>
      </w:r>
      <w:proofErr w:type="gramStart"/>
      <w:r>
        <w:rPr>
          <w:rFonts w:ascii="Lucida Sans Unicode" w:eastAsia="Lucida Sans Unicode" w:hAnsi="Lucida Sans Unicode" w:cs="Lucida Sans Unicode"/>
          <w:sz w:val="20"/>
          <w:szCs w:val="20"/>
        </w:rPr>
        <w:t>CC’s</w:t>
      </w:r>
      <w:proofErr w:type="gramEnd"/>
      <w:r>
        <w:rPr>
          <w:rFonts w:ascii="Lucida Sans Unicode" w:eastAsia="Lucida Sans Unicode" w:hAnsi="Lucida Sans Unicode" w:cs="Lucida Sans Unicode"/>
          <w:sz w:val="20"/>
          <w:szCs w:val="20"/>
        </w:rPr>
        <w:t xml:space="preserve"> to apply to for micro grants without disclosing where applications have been made was discussed.  It was not considered to be </w:t>
      </w:r>
      <w:proofErr w:type="gramStart"/>
      <w:r>
        <w:rPr>
          <w:rFonts w:ascii="Lucida Sans Unicode" w:eastAsia="Lucida Sans Unicode" w:hAnsi="Lucida Sans Unicode" w:cs="Lucida Sans Unicode"/>
          <w:sz w:val="20"/>
          <w:szCs w:val="20"/>
        </w:rPr>
        <w:t>an appropriate</w:t>
      </w:r>
      <w:proofErr w:type="gramEnd"/>
      <w:r>
        <w:rPr>
          <w:rFonts w:ascii="Lucida Sans Unicode" w:eastAsia="Lucida Sans Unicode" w:hAnsi="Lucida Sans Unicode" w:cs="Lucida Sans Unicode"/>
          <w:sz w:val="20"/>
          <w:szCs w:val="20"/>
        </w:rPr>
        <w:t xml:space="preserve"> practice.</w:t>
      </w:r>
    </w:p>
    <w:p w14:paraId="3366AB90" w14:textId="77777777" w:rsidR="008A60F0" w:rsidRDefault="008A60F0">
      <w:pPr>
        <w:pStyle w:val="BodyA"/>
        <w:ind w:left="708"/>
        <w:rPr>
          <w:rFonts w:ascii="Lucida Sans Unicode" w:eastAsia="Lucida Sans Unicode" w:hAnsi="Lucida Sans Unicode" w:cs="Lucida Sans Unicode"/>
          <w:sz w:val="20"/>
          <w:szCs w:val="20"/>
        </w:rPr>
      </w:pPr>
    </w:p>
    <w:p w14:paraId="04D06FC9"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Planning</w:t>
      </w:r>
    </w:p>
    <w:p w14:paraId="4B5D1589"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Borrow Pit on U177 will be discussed under Taymouth Castle update.</w:t>
      </w:r>
    </w:p>
    <w:tbl>
      <w:tblPr>
        <w:tblW w:w="132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215"/>
      </w:tblGrid>
      <w:tr w:rsidR="008A60F0" w14:paraId="7AD0A5E0" w14:textId="77777777">
        <w:trPr>
          <w:trHeight w:val="532"/>
        </w:trPr>
        <w:tc>
          <w:tcPr>
            <w:tcW w:w="13215" w:type="dxa"/>
            <w:tcBorders>
              <w:top w:val="nil"/>
              <w:left w:val="nil"/>
              <w:bottom w:val="nil"/>
              <w:right w:val="nil"/>
            </w:tcBorders>
            <w:shd w:val="clear" w:color="auto" w:fill="FFFFFF"/>
            <w:tcMar>
              <w:top w:w="80" w:type="dxa"/>
              <w:left w:w="800" w:type="dxa"/>
              <w:bottom w:w="80" w:type="dxa"/>
              <w:right w:w="80" w:type="dxa"/>
            </w:tcMar>
            <w:vAlign w:val="center"/>
          </w:tcPr>
          <w:p w14:paraId="4D10065B" w14:textId="77777777" w:rsidR="008A60F0" w:rsidRDefault="008137F9">
            <w:pPr>
              <w:pStyle w:val="ListParagraph"/>
            </w:pPr>
            <w:r>
              <w:rPr>
                <w:rFonts w:ascii="Lucida Sans Unicode" w:eastAsia="Lucida Sans Unicode" w:hAnsi="Lucida Sans Unicode" w:cs="Lucida Sans Unicode"/>
                <w:b/>
                <w:bCs/>
                <w:sz w:val="20"/>
                <w:szCs w:val="20"/>
              </w:rPr>
              <w:t xml:space="preserve">24/01293/FLL Erection of 5 holiday accommodation units, installation of 5 air source heat pumps and associated works </w:t>
            </w:r>
            <w:proofErr w:type="gramStart"/>
            <w:r>
              <w:rPr>
                <w:rFonts w:ascii="Lucida Sans Unicode" w:eastAsia="Lucida Sans Unicode" w:hAnsi="Lucida Sans Unicode" w:cs="Lucida Sans Unicode"/>
                <w:b/>
                <w:bCs/>
                <w:sz w:val="20"/>
                <w:szCs w:val="20"/>
              </w:rPr>
              <w:t>at  Land</w:t>
            </w:r>
            <w:proofErr w:type="gramEnd"/>
            <w:r>
              <w:rPr>
                <w:rFonts w:ascii="Lucida Sans Unicode" w:eastAsia="Lucida Sans Unicode" w:hAnsi="Lucida Sans Unicode" w:cs="Lucida Sans Unicode"/>
                <w:b/>
                <w:bCs/>
                <w:sz w:val="20"/>
                <w:szCs w:val="20"/>
              </w:rPr>
              <w:t xml:space="preserve"> 30 </w:t>
            </w:r>
            <w:proofErr w:type="spellStart"/>
            <w:r>
              <w:rPr>
                <w:rFonts w:ascii="Lucida Sans Unicode" w:eastAsia="Lucida Sans Unicode" w:hAnsi="Lucida Sans Unicode" w:cs="Lucida Sans Unicode"/>
                <w:b/>
                <w:bCs/>
                <w:sz w:val="20"/>
                <w:szCs w:val="20"/>
              </w:rPr>
              <w:t>Metres</w:t>
            </w:r>
            <w:proofErr w:type="spellEnd"/>
            <w:r>
              <w:rPr>
                <w:rFonts w:ascii="Lucida Sans Unicode" w:eastAsia="Lucida Sans Unicode" w:hAnsi="Lucida Sans Unicode" w:cs="Lucida Sans Unicode"/>
                <w:b/>
                <w:bCs/>
                <w:sz w:val="20"/>
                <w:szCs w:val="20"/>
              </w:rPr>
              <w:t xml:space="preserve"> North East Of The Byre Bistro</w:t>
            </w:r>
          </w:p>
        </w:tc>
      </w:tr>
    </w:tbl>
    <w:p w14:paraId="317873E5" w14:textId="77777777" w:rsidR="008A60F0" w:rsidRDefault="008A60F0">
      <w:pPr>
        <w:pStyle w:val="ListParagraph"/>
        <w:widowControl w:val="0"/>
        <w:spacing w:line="240" w:lineRule="auto"/>
        <w:ind w:left="0"/>
        <w:rPr>
          <w:rFonts w:ascii="Lucida Sans Unicode" w:eastAsia="Lucida Sans Unicode" w:hAnsi="Lucida Sans Unicode" w:cs="Lucida Sans Unicode"/>
          <w:sz w:val="20"/>
          <w:szCs w:val="20"/>
        </w:rPr>
      </w:pPr>
    </w:p>
    <w:p w14:paraId="7502D2DB"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Deadline for objections 12 Oct.  General feedback from </w:t>
      </w:r>
      <w:proofErr w:type="gramStart"/>
      <w:r>
        <w:rPr>
          <w:rFonts w:ascii="Lucida Sans Unicode" w:eastAsia="Lucida Sans Unicode" w:hAnsi="Lucida Sans Unicode" w:cs="Lucida Sans Unicode"/>
          <w:sz w:val="20"/>
          <w:szCs w:val="20"/>
        </w:rPr>
        <w:t>community</w:t>
      </w:r>
      <w:proofErr w:type="gramEnd"/>
      <w:r>
        <w:rPr>
          <w:rFonts w:ascii="Lucida Sans Unicode" w:eastAsia="Lucida Sans Unicode" w:hAnsi="Lucida Sans Unicode" w:cs="Lucida Sans Unicode"/>
          <w:sz w:val="20"/>
          <w:szCs w:val="20"/>
        </w:rPr>
        <w:t xml:space="preserve"> is that the area in question </w:t>
      </w:r>
      <w:proofErr w:type="gramStart"/>
      <w:r>
        <w:rPr>
          <w:rFonts w:ascii="Lucida Sans Unicode" w:eastAsia="Lucida Sans Unicode" w:hAnsi="Lucida Sans Unicode" w:cs="Lucida Sans Unicode"/>
          <w:sz w:val="20"/>
          <w:szCs w:val="20"/>
        </w:rPr>
        <w:t>is in need of</w:t>
      </w:r>
      <w:proofErr w:type="gramEnd"/>
      <w:r>
        <w:rPr>
          <w:rFonts w:ascii="Lucida Sans Unicode" w:eastAsia="Lucida Sans Unicode" w:hAnsi="Lucida Sans Unicode" w:cs="Lucida Sans Unicode"/>
          <w:sz w:val="20"/>
          <w:szCs w:val="20"/>
        </w:rPr>
        <w:t xml:space="preserve"> tidying up anyway.  Developing the area is one way to achieve this.  Members of the local community should submit objections before 12 Oct.</w:t>
      </w:r>
    </w:p>
    <w:p w14:paraId="08602462"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KCC will raise objections regarding lack of infrastructure and </w:t>
      </w:r>
      <w:proofErr w:type="gramStart"/>
      <w:r>
        <w:rPr>
          <w:rFonts w:ascii="Lucida Sans Unicode" w:eastAsia="Lucida Sans Unicode" w:hAnsi="Lucida Sans Unicode" w:cs="Lucida Sans Unicode"/>
          <w:sz w:val="20"/>
          <w:szCs w:val="20"/>
        </w:rPr>
        <w:t>over use</w:t>
      </w:r>
      <w:proofErr w:type="gramEnd"/>
      <w:r>
        <w:rPr>
          <w:rFonts w:ascii="Lucida Sans Unicode" w:eastAsia="Lucida Sans Unicode" w:hAnsi="Lucida Sans Unicode" w:cs="Lucida Sans Unicode"/>
          <w:sz w:val="20"/>
          <w:szCs w:val="20"/>
        </w:rPr>
        <w:t xml:space="preserve"> of local facilities by holiday </w:t>
      </w:r>
      <w:proofErr w:type="gramStart"/>
      <w:r>
        <w:rPr>
          <w:rFonts w:ascii="Lucida Sans Unicode" w:eastAsia="Lucida Sans Unicode" w:hAnsi="Lucida Sans Unicode" w:cs="Lucida Sans Unicode"/>
          <w:sz w:val="20"/>
          <w:szCs w:val="20"/>
        </w:rPr>
        <w:t>makers</w:t>
      </w:r>
      <w:proofErr w:type="gramEnd"/>
      <w:r>
        <w:rPr>
          <w:rFonts w:ascii="Lucida Sans Unicode" w:eastAsia="Lucida Sans Unicode" w:hAnsi="Lucida Sans Unicode" w:cs="Lucida Sans Unicode"/>
          <w:sz w:val="20"/>
          <w:szCs w:val="20"/>
        </w:rPr>
        <w:t xml:space="preserve"> which makes it difficult for local residents to book tables at the restaurant etc.  This topic should also be covered as part of the CAP.</w:t>
      </w:r>
    </w:p>
    <w:p w14:paraId="6B606AC9" w14:textId="77777777" w:rsidR="008A60F0" w:rsidRDefault="008A60F0">
      <w:pPr>
        <w:pStyle w:val="Body"/>
        <w:rPr>
          <w:rFonts w:ascii="Lucida Sans Unicode" w:eastAsia="Lucida Sans Unicode" w:hAnsi="Lucida Sans Unicode" w:cs="Lucida Sans Unicode"/>
          <w:sz w:val="20"/>
          <w:szCs w:val="20"/>
        </w:rPr>
      </w:pPr>
    </w:p>
    <w:p w14:paraId="6CEDA125" w14:textId="77777777" w:rsidR="008A60F0" w:rsidRDefault="008A60F0">
      <w:pPr>
        <w:pStyle w:val="Body"/>
        <w:rPr>
          <w:rFonts w:ascii="Lucida Sans Unicode" w:eastAsia="Lucida Sans Unicode" w:hAnsi="Lucida Sans Unicode" w:cs="Lucida Sans Unicode"/>
          <w:sz w:val="20"/>
          <w:szCs w:val="20"/>
        </w:rPr>
      </w:pPr>
    </w:p>
    <w:p w14:paraId="734BF9A8" w14:textId="77777777" w:rsidR="008A60F0" w:rsidRDefault="008137F9">
      <w:pPr>
        <w:pStyle w:val="ListParagraph"/>
        <w:numPr>
          <w:ilvl w:val="0"/>
          <w:numId w:val="6"/>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Reading Room</w:t>
      </w:r>
    </w:p>
    <w:p w14:paraId="44B58D8E"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Jon Iddon provided the following update:</w:t>
      </w:r>
    </w:p>
    <w:p w14:paraId="04044D3E"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AGM followed by </w:t>
      </w:r>
      <w:proofErr w:type="gramStart"/>
      <w:r>
        <w:rPr>
          <w:rFonts w:ascii="Lucida Sans Unicode" w:eastAsia="Lucida Sans Unicode" w:hAnsi="Lucida Sans Unicode" w:cs="Lucida Sans Unicode"/>
          <w:sz w:val="20"/>
          <w:szCs w:val="20"/>
        </w:rPr>
        <w:t>general</w:t>
      </w:r>
      <w:proofErr w:type="gramEnd"/>
      <w:r>
        <w:rPr>
          <w:rFonts w:ascii="Lucida Sans Unicode" w:eastAsia="Lucida Sans Unicode" w:hAnsi="Lucida Sans Unicode" w:cs="Lucida Sans Unicode"/>
          <w:sz w:val="20"/>
          <w:szCs w:val="20"/>
        </w:rPr>
        <w:t xml:space="preserve"> meeting on 19th August.  </w:t>
      </w:r>
      <w:proofErr w:type="gramStart"/>
      <w:r>
        <w:rPr>
          <w:rFonts w:ascii="Lucida Sans Unicode" w:eastAsia="Lucida Sans Unicode" w:hAnsi="Lucida Sans Unicode" w:cs="Lucida Sans Unicode"/>
          <w:sz w:val="20"/>
          <w:szCs w:val="20"/>
        </w:rPr>
        <w:t>Chair</w:t>
      </w:r>
      <w:proofErr w:type="gramEnd"/>
      <w:r>
        <w:rPr>
          <w:rFonts w:ascii="Lucida Sans Unicode" w:eastAsia="Lucida Sans Unicode" w:hAnsi="Lucida Sans Unicode" w:cs="Lucida Sans Unicode"/>
          <w:sz w:val="20"/>
          <w:szCs w:val="20"/>
        </w:rPr>
        <w:t xml:space="preserve"> reported on very successful year and thanked volunteers for their many hours of hard work. Karon Carson </w:t>
      </w:r>
      <w:proofErr w:type="gramStart"/>
      <w:r>
        <w:rPr>
          <w:rFonts w:ascii="Lucida Sans Unicode" w:eastAsia="Lucida Sans Unicode" w:hAnsi="Lucida Sans Unicode" w:cs="Lucida Sans Unicode"/>
          <w:sz w:val="20"/>
          <w:szCs w:val="20"/>
        </w:rPr>
        <w:t>elected</w:t>
      </w:r>
      <w:proofErr w:type="gramEnd"/>
      <w:r>
        <w:rPr>
          <w:rFonts w:ascii="Lucida Sans Unicode" w:eastAsia="Lucida Sans Unicode" w:hAnsi="Lucida Sans Unicode" w:cs="Lucida Sans Unicode"/>
          <w:sz w:val="20"/>
          <w:szCs w:val="20"/>
        </w:rPr>
        <w:t xml:space="preserve"> as secretary.</w:t>
      </w:r>
    </w:p>
    <w:p w14:paraId="3413F008"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A community garden has been established with a new fence to </w:t>
      </w:r>
      <w:proofErr w:type="gramStart"/>
      <w:r>
        <w:rPr>
          <w:rFonts w:ascii="Lucida Sans Unicode" w:eastAsia="Lucida Sans Unicode" w:hAnsi="Lucida Sans Unicode" w:cs="Lucida Sans Unicode"/>
          <w:sz w:val="20"/>
          <w:szCs w:val="20"/>
        </w:rPr>
        <w:t>side</w:t>
      </w:r>
      <w:proofErr w:type="gramEnd"/>
      <w:r>
        <w:rPr>
          <w:rFonts w:ascii="Lucida Sans Unicode" w:eastAsia="Lucida Sans Unicode" w:hAnsi="Lucida Sans Unicode" w:cs="Lucida Sans Unicode"/>
          <w:sz w:val="20"/>
          <w:szCs w:val="20"/>
        </w:rPr>
        <w:t xml:space="preserve"> to replace rotten one. Thanks to Taymouth Castle for this.</w:t>
      </w:r>
    </w:p>
    <w:p w14:paraId="7BEC38B2"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 have a week at the thrift </w:t>
      </w:r>
      <w:proofErr w:type="gramStart"/>
      <w:r>
        <w:rPr>
          <w:rFonts w:ascii="Lucida Sans Unicode" w:eastAsia="Lucida Sans Unicode" w:hAnsi="Lucida Sans Unicode" w:cs="Lucida Sans Unicode"/>
          <w:sz w:val="20"/>
          <w:szCs w:val="20"/>
        </w:rPr>
        <w:t>shop</w:t>
      </w:r>
      <w:proofErr w:type="gramEnd"/>
      <w:r>
        <w:rPr>
          <w:rFonts w:ascii="Lucida Sans Unicode" w:eastAsia="Lucida Sans Unicode" w:hAnsi="Lucida Sans Unicode" w:cs="Lucida Sans Unicode"/>
          <w:sz w:val="20"/>
          <w:szCs w:val="20"/>
        </w:rPr>
        <w:t xml:space="preserve"> 20th October. </w:t>
      </w:r>
      <w:proofErr w:type="gramStart"/>
      <w:r>
        <w:rPr>
          <w:rFonts w:ascii="Lucida Sans Unicode" w:eastAsia="Lucida Sans Unicode" w:hAnsi="Lucida Sans Unicode" w:cs="Lucida Sans Unicode"/>
          <w:sz w:val="20"/>
          <w:szCs w:val="20"/>
        </w:rPr>
        <w:t>Still</w:t>
      </w:r>
      <w:proofErr w:type="gramEnd"/>
      <w:r>
        <w:rPr>
          <w:rFonts w:ascii="Lucida Sans Unicode" w:eastAsia="Lucida Sans Unicode" w:hAnsi="Lucida Sans Unicode" w:cs="Lucida Sans Unicode"/>
          <w:sz w:val="20"/>
          <w:szCs w:val="20"/>
        </w:rPr>
        <w:t xml:space="preserve"> looking for volunteers.  It was suggested that Jon apply for the Thrift Shop for next year.  Application should be made </w:t>
      </w:r>
      <w:proofErr w:type="gramStart"/>
      <w:r>
        <w:rPr>
          <w:rFonts w:ascii="Lucida Sans Unicode" w:eastAsia="Lucida Sans Unicode" w:hAnsi="Lucida Sans Unicode" w:cs="Lucida Sans Unicode"/>
          <w:sz w:val="20"/>
          <w:szCs w:val="20"/>
        </w:rPr>
        <w:t>fairly shortly</w:t>
      </w:r>
      <w:proofErr w:type="gramEnd"/>
      <w:r>
        <w:rPr>
          <w:rFonts w:ascii="Lucida Sans Unicode" w:eastAsia="Lucida Sans Unicode" w:hAnsi="Lucida Sans Unicode" w:cs="Lucida Sans Unicode"/>
          <w:sz w:val="20"/>
          <w:szCs w:val="20"/>
        </w:rPr>
        <w:t xml:space="preserve"> to try and guarantee a slot.</w:t>
      </w:r>
    </w:p>
    <w:p w14:paraId="3048040B"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Log burner. A lot of effort. Finally got consent from PKC to </w:t>
      </w:r>
      <w:proofErr w:type="gramStart"/>
      <w:r>
        <w:rPr>
          <w:rFonts w:ascii="Lucida Sans Unicode" w:eastAsia="Lucida Sans Unicode" w:hAnsi="Lucida Sans Unicode" w:cs="Lucida Sans Unicode"/>
          <w:sz w:val="20"/>
          <w:szCs w:val="20"/>
        </w:rPr>
        <w:t>install</w:t>
      </w:r>
      <w:proofErr w:type="gramEnd"/>
      <w:r>
        <w:rPr>
          <w:rFonts w:ascii="Lucida Sans Unicode" w:eastAsia="Lucida Sans Unicode" w:hAnsi="Lucida Sans Unicode" w:cs="Lucida Sans Unicode"/>
          <w:sz w:val="20"/>
          <w:szCs w:val="20"/>
        </w:rPr>
        <w:t xml:space="preserve">. We’ve had 2 site visits from installers. Last </w:t>
      </w:r>
      <w:proofErr w:type="gramStart"/>
      <w:r>
        <w:rPr>
          <w:rFonts w:ascii="Lucida Sans Unicode" w:eastAsia="Lucida Sans Unicode" w:hAnsi="Lucida Sans Unicode" w:cs="Lucida Sans Unicode"/>
          <w:sz w:val="20"/>
          <w:szCs w:val="20"/>
        </w:rPr>
        <w:t>this week</w:t>
      </w:r>
      <w:proofErr w:type="gramEnd"/>
      <w:r>
        <w:rPr>
          <w:rFonts w:ascii="Lucida Sans Unicode" w:eastAsia="Lucida Sans Unicode" w:hAnsi="Lucida Sans Unicode" w:cs="Lucida Sans Unicode"/>
          <w:sz w:val="20"/>
          <w:szCs w:val="20"/>
        </w:rPr>
        <w:t>. Await feasibility report and costings.</w:t>
      </w:r>
    </w:p>
    <w:p w14:paraId="55CFEBBE"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Internal work </w:t>
      </w:r>
      <w:proofErr w:type="gramStart"/>
      <w:r>
        <w:rPr>
          <w:rFonts w:ascii="Lucida Sans Unicode" w:eastAsia="Lucida Sans Unicode" w:hAnsi="Lucida Sans Unicode" w:cs="Lucida Sans Unicode"/>
          <w:sz w:val="20"/>
          <w:szCs w:val="20"/>
        </w:rPr>
        <w:t>not</w:t>
      </w:r>
      <w:proofErr w:type="gramEnd"/>
      <w:r>
        <w:rPr>
          <w:rFonts w:ascii="Lucida Sans Unicode" w:eastAsia="Lucida Sans Unicode" w:hAnsi="Lucida Sans Unicode" w:cs="Lucida Sans Unicode"/>
          <w:sz w:val="20"/>
          <w:szCs w:val="20"/>
        </w:rPr>
        <w:t xml:space="preserve"> yet complete. Floor to be sanded and varnished. Panels to be stained. Site visit from PKC and contractor 2 weeks ago. </w:t>
      </w:r>
      <w:proofErr w:type="gramStart"/>
      <w:r>
        <w:rPr>
          <w:rFonts w:ascii="Lucida Sans Unicode" w:eastAsia="Lucida Sans Unicode" w:hAnsi="Lucida Sans Unicode" w:cs="Lucida Sans Unicode"/>
          <w:sz w:val="20"/>
          <w:szCs w:val="20"/>
        </w:rPr>
        <w:t>Told</w:t>
      </w:r>
      <w:proofErr w:type="gramEnd"/>
      <w:r>
        <w:rPr>
          <w:rFonts w:ascii="Lucida Sans Unicode" w:eastAsia="Lucida Sans Unicode" w:hAnsi="Lucida Sans Unicode" w:cs="Lucida Sans Unicode"/>
          <w:sz w:val="20"/>
          <w:szCs w:val="20"/>
        </w:rPr>
        <w:t xml:space="preserve"> us would be imminent. </w:t>
      </w:r>
      <w:proofErr w:type="gramStart"/>
      <w:r>
        <w:rPr>
          <w:rFonts w:ascii="Lucida Sans Unicode" w:eastAsia="Lucida Sans Unicode" w:hAnsi="Lucida Sans Unicode" w:cs="Lucida Sans Unicode"/>
          <w:sz w:val="20"/>
          <w:szCs w:val="20"/>
        </w:rPr>
        <w:t>Not</w:t>
      </w:r>
      <w:proofErr w:type="gramEnd"/>
      <w:r>
        <w:rPr>
          <w:rFonts w:ascii="Lucida Sans Unicode" w:eastAsia="Lucida Sans Unicode" w:hAnsi="Lucida Sans Unicode" w:cs="Lucida Sans Unicode"/>
          <w:sz w:val="20"/>
          <w:szCs w:val="20"/>
        </w:rPr>
        <w:t xml:space="preserve"> heard </w:t>
      </w:r>
      <w:proofErr w:type="gramStart"/>
      <w:r>
        <w:rPr>
          <w:rFonts w:ascii="Lucida Sans Unicode" w:eastAsia="Lucida Sans Unicode" w:hAnsi="Lucida Sans Unicode" w:cs="Lucida Sans Unicode"/>
          <w:sz w:val="20"/>
          <w:szCs w:val="20"/>
        </w:rPr>
        <w:t>as yet</w:t>
      </w:r>
      <w:proofErr w:type="gramEnd"/>
      <w:r>
        <w:rPr>
          <w:rFonts w:ascii="Lucida Sans Unicode" w:eastAsia="Lucida Sans Unicode" w:hAnsi="Lucida Sans Unicode" w:cs="Lucida Sans Unicode"/>
          <w:sz w:val="20"/>
          <w:szCs w:val="20"/>
        </w:rPr>
        <w:t>.</w:t>
      </w:r>
    </w:p>
    <w:p w14:paraId="2493B862"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McMillan Day this Saturday ‘</w:t>
      </w:r>
      <w:proofErr w:type="spellStart"/>
      <w:r>
        <w:rPr>
          <w:rFonts w:ascii="Lucida Sans Unicode" w:eastAsia="Lucida Sans Unicode" w:hAnsi="Lucida Sans Unicode" w:cs="Lucida Sans Unicode"/>
          <w:sz w:val="20"/>
          <w:szCs w:val="20"/>
        </w:rPr>
        <w:t>Koffee</w:t>
      </w:r>
      <w:proofErr w:type="spellEnd"/>
      <w:r>
        <w:rPr>
          <w:rFonts w:ascii="Lucida Sans Unicode" w:eastAsia="Lucida Sans Unicode" w:hAnsi="Lucida Sans Unicode" w:cs="Lucida Sans Unicode"/>
          <w:sz w:val="20"/>
          <w:szCs w:val="20"/>
        </w:rPr>
        <w:t xml:space="preserve"> in Kenmore’. </w:t>
      </w:r>
      <w:proofErr w:type="gramStart"/>
      <w:r>
        <w:rPr>
          <w:rFonts w:ascii="Lucida Sans Unicode" w:eastAsia="Lucida Sans Unicode" w:hAnsi="Lucida Sans Unicode" w:cs="Lucida Sans Unicode"/>
          <w:sz w:val="20"/>
          <w:szCs w:val="20"/>
        </w:rPr>
        <w:t xml:space="preserve">All </w:t>
      </w:r>
      <w:proofErr w:type="gramEnd"/>
      <w:r>
        <w:rPr>
          <w:rFonts w:ascii="Lucida Sans Unicode" w:eastAsia="Lucida Sans Unicode" w:hAnsi="Lucida Sans Unicode" w:cs="Lucida Sans Unicode"/>
          <w:sz w:val="20"/>
          <w:szCs w:val="20"/>
        </w:rPr>
        <w:t xml:space="preserve">day event </w:t>
      </w:r>
      <w:proofErr w:type="spellStart"/>
      <w:r>
        <w:rPr>
          <w:rFonts w:ascii="Lucida Sans Unicode" w:eastAsia="Lucida Sans Unicode" w:hAnsi="Lucida Sans Unicode" w:cs="Lucida Sans Unicode"/>
          <w:sz w:val="20"/>
          <w:szCs w:val="20"/>
        </w:rPr>
        <w:t>organised</w:t>
      </w:r>
      <w:proofErr w:type="spellEnd"/>
      <w:r>
        <w:rPr>
          <w:rFonts w:ascii="Lucida Sans Unicode" w:eastAsia="Lucida Sans Unicode" w:hAnsi="Lucida Sans Unicode" w:cs="Lucida Sans Unicode"/>
          <w:sz w:val="20"/>
          <w:szCs w:val="20"/>
        </w:rPr>
        <w:t xml:space="preserve"> by Bridget and Neil Black. Jon hoped this would be well supported.</w:t>
      </w:r>
    </w:p>
    <w:p w14:paraId="521551B4"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Warm Welcome sessions - told earlier in year there would be no funding and to apply for Community Investment Funding (CIF).  This involved a long, complicated application form which took several hours to complete. Application was submitted only to be told later it would be withdrawn as funding for Warm Welcome sessions would be announced shortly.  Volunteers keen to support WW </w:t>
      </w:r>
      <w:proofErr w:type="gramStart"/>
      <w:r>
        <w:rPr>
          <w:rFonts w:ascii="Lucida Sans Unicode" w:eastAsia="Lucida Sans Unicode" w:hAnsi="Lucida Sans Unicode" w:cs="Lucida Sans Unicode"/>
          <w:sz w:val="20"/>
          <w:szCs w:val="20"/>
        </w:rPr>
        <w:t>sessions,</w:t>
      </w:r>
      <w:proofErr w:type="gramEnd"/>
      <w:r>
        <w:rPr>
          <w:rFonts w:ascii="Lucida Sans Unicode" w:eastAsia="Lucida Sans Unicode" w:hAnsi="Lucida Sans Unicode" w:cs="Lucida Sans Unicode"/>
          <w:sz w:val="20"/>
          <w:szCs w:val="20"/>
        </w:rPr>
        <w:t xml:space="preserve"> should funding be made available.</w:t>
      </w:r>
    </w:p>
    <w:p w14:paraId="16EC58E2"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Open Day for Taymouth Castle announced for 12th October. Interpretive boards for RR re history, etc. Leaflet with history of BRR, School and Post Office/KVS. Mark Bridgman </w:t>
      </w:r>
      <w:proofErr w:type="gramStart"/>
      <w:r>
        <w:rPr>
          <w:rFonts w:ascii="Lucida Sans Unicode" w:eastAsia="Lucida Sans Unicode" w:hAnsi="Lucida Sans Unicode" w:cs="Lucida Sans Unicode"/>
          <w:sz w:val="20"/>
          <w:szCs w:val="20"/>
        </w:rPr>
        <w:t>written</w:t>
      </w:r>
      <w:proofErr w:type="gramEnd"/>
      <w:r>
        <w:rPr>
          <w:rFonts w:ascii="Lucida Sans Unicode" w:eastAsia="Lucida Sans Unicode" w:hAnsi="Lucida Sans Unicode" w:cs="Lucida Sans Unicode"/>
          <w:sz w:val="20"/>
          <w:szCs w:val="20"/>
        </w:rPr>
        <w:t xml:space="preserve"> this, also booklet with more detailed history of the RR.</w:t>
      </w:r>
    </w:p>
    <w:p w14:paraId="041A9E90" w14:textId="77777777" w:rsidR="008A60F0" w:rsidRDefault="008A60F0">
      <w:pPr>
        <w:pStyle w:val="ListParagraph"/>
        <w:ind w:left="1068"/>
        <w:rPr>
          <w:rFonts w:ascii="Lucida Sans Unicode" w:eastAsia="Lucida Sans Unicode" w:hAnsi="Lucida Sans Unicode" w:cs="Lucida Sans Unicode"/>
          <w:b/>
          <w:bCs/>
          <w:sz w:val="24"/>
          <w:szCs w:val="24"/>
        </w:rPr>
      </w:pPr>
    </w:p>
    <w:p w14:paraId="0C41A03B"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Taymouth Castle Estate Liaison Group</w:t>
      </w:r>
    </w:p>
    <w:p w14:paraId="4CACA776"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Colin Morton gave the following update:</w:t>
      </w:r>
    </w:p>
    <w:p w14:paraId="16A14445" w14:textId="77777777" w:rsidR="008A60F0" w:rsidRDefault="008137F9">
      <w:pPr>
        <w:pStyle w:val="BodyA"/>
        <w:ind w:left="720"/>
        <w:rPr>
          <w:rFonts w:ascii="Lucida Sans Unicode" w:eastAsia="Lucida Sans Unicode" w:hAnsi="Lucida Sans Unicode" w:cs="Lucida Sans Unicode"/>
          <w:sz w:val="20"/>
          <w:szCs w:val="20"/>
        </w:rPr>
      </w:pPr>
      <w:proofErr w:type="gramStart"/>
      <w:r>
        <w:rPr>
          <w:rFonts w:ascii="Lucida Sans Unicode" w:eastAsia="Lucida Sans Unicode" w:hAnsi="Lucida Sans Unicode" w:cs="Lucida Sans Unicode"/>
          <w:sz w:val="20"/>
          <w:szCs w:val="20"/>
        </w:rPr>
        <w:t>Had</w:t>
      </w:r>
      <w:proofErr w:type="gramEnd"/>
      <w:r>
        <w:rPr>
          <w:rFonts w:ascii="Lucida Sans Unicode" w:eastAsia="Lucida Sans Unicode" w:hAnsi="Lucida Sans Unicode" w:cs="Lucida Sans Unicode"/>
          <w:sz w:val="20"/>
          <w:szCs w:val="20"/>
        </w:rPr>
        <w:t xml:space="preserve"> our regular liaison meeting on 25 September. Notes </w:t>
      </w:r>
      <w:proofErr w:type="gramStart"/>
      <w:r>
        <w:rPr>
          <w:rFonts w:ascii="Lucida Sans Unicode" w:eastAsia="Lucida Sans Unicode" w:hAnsi="Lucida Sans Unicode" w:cs="Lucida Sans Unicode"/>
          <w:sz w:val="20"/>
          <w:szCs w:val="20"/>
        </w:rPr>
        <w:t>of</w:t>
      </w:r>
      <w:proofErr w:type="gramEnd"/>
      <w:r>
        <w:rPr>
          <w:rFonts w:ascii="Lucida Sans Unicode" w:eastAsia="Lucida Sans Unicode" w:hAnsi="Lucida Sans Unicode" w:cs="Lucida Sans Unicode"/>
          <w:sz w:val="20"/>
          <w:szCs w:val="20"/>
        </w:rPr>
        <w:t xml:space="preserve"> that meeting will be available on our website early next week.</w:t>
      </w:r>
    </w:p>
    <w:p w14:paraId="43C4BBD8" w14:textId="77777777" w:rsidR="008A60F0" w:rsidRDefault="008137F9">
      <w:pPr>
        <w:pStyle w:val="BodyA"/>
        <w:ind w:firstLine="720"/>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Access</w:t>
      </w:r>
    </w:p>
    <w:p w14:paraId="6D6730D2"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Have had conversations with the estate, PKC and walking </w:t>
      </w:r>
      <w:proofErr w:type="spellStart"/>
      <w:r>
        <w:rPr>
          <w:rFonts w:ascii="Lucida Sans Unicode" w:eastAsia="Lucida Sans Unicode" w:hAnsi="Lucida Sans Unicode" w:cs="Lucida Sans Unicode"/>
          <w:sz w:val="20"/>
          <w:szCs w:val="20"/>
        </w:rPr>
        <w:t>organisations</w:t>
      </w:r>
      <w:proofErr w:type="spellEnd"/>
      <w:r>
        <w:rPr>
          <w:rFonts w:ascii="Lucida Sans Unicode" w:eastAsia="Lucida Sans Unicode" w:hAnsi="Lucida Sans Unicode" w:cs="Lucida Sans Unicode"/>
          <w:sz w:val="20"/>
          <w:szCs w:val="20"/>
        </w:rPr>
        <w:t xml:space="preserve"> about the </w:t>
      </w:r>
      <w:proofErr w:type="spellStart"/>
      <w:r>
        <w:rPr>
          <w:rFonts w:ascii="Lucida Sans Unicode" w:eastAsia="Lucida Sans Unicode" w:hAnsi="Lucida Sans Unicode" w:cs="Lucida Sans Unicode"/>
          <w:sz w:val="20"/>
          <w:szCs w:val="20"/>
        </w:rPr>
        <w:t>rumours</w:t>
      </w:r>
      <w:proofErr w:type="spellEnd"/>
      <w:r>
        <w:rPr>
          <w:rFonts w:ascii="Lucida Sans Unicode" w:eastAsia="Lucida Sans Unicode" w:hAnsi="Lucida Sans Unicode" w:cs="Lucida Sans Unicode"/>
          <w:sz w:val="20"/>
          <w:szCs w:val="20"/>
        </w:rPr>
        <w:t xml:space="preserve"> of loss of core paths. None of us know where the evidence for this is. Some </w:t>
      </w:r>
      <w:proofErr w:type="gramStart"/>
      <w:r>
        <w:rPr>
          <w:rFonts w:ascii="Lucida Sans Unicode" w:eastAsia="Lucida Sans Unicode" w:hAnsi="Lucida Sans Unicode" w:cs="Lucida Sans Unicode"/>
          <w:sz w:val="20"/>
          <w:szCs w:val="20"/>
        </w:rPr>
        <w:t>folk</w:t>
      </w:r>
      <w:proofErr w:type="gramEnd"/>
      <w:r>
        <w:rPr>
          <w:rFonts w:ascii="Lucida Sans Unicode" w:eastAsia="Lucida Sans Unicode" w:hAnsi="Lucida Sans Unicode" w:cs="Lucida Sans Unicode"/>
          <w:sz w:val="20"/>
          <w:szCs w:val="20"/>
        </w:rPr>
        <w:t xml:space="preserve"> may have been confused by the Zone 3 access plan - which only related to zone 3. </w:t>
      </w:r>
    </w:p>
    <w:p w14:paraId="2AC8E2F3"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There are no proposals to curtail the core </w:t>
      </w:r>
      <w:proofErr w:type="gramStart"/>
      <w:r>
        <w:rPr>
          <w:rFonts w:ascii="Lucida Sans Unicode" w:eastAsia="Lucida Sans Unicode" w:hAnsi="Lucida Sans Unicode" w:cs="Lucida Sans Unicode"/>
          <w:sz w:val="20"/>
          <w:szCs w:val="20"/>
        </w:rPr>
        <w:t>paths</w:t>
      </w:r>
      <w:proofErr w:type="gramEnd"/>
      <w:r>
        <w:rPr>
          <w:rFonts w:ascii="Lucida Sans Unicode" w:eastAsia="Lucida Sans Unicode" w:hAnsi="Lucida Sans Unicode" w:cs="Lucida Sans Unicode"/>
          <w:sz w:val="20"/>
          <w:szCs w:val="20"/>
        </w:rPr>
        <w:t xml:space="preserve"> and we have firm assurances from the </w:t>
      </w:r>
      <w:proofErr w:type="gramStart"/>
      <w:r>
        <w:rPr>
          <w:rFonts w:ascii="Lucida Sans Unicode" w:eastAsia="Lucida Sans Unicode" w:hAnsi="Lucida Sans Unicode" w:cs="Lucida Sans Unicode"/>
          <w:sz w:val="20"/>
          <w:szCs w:val="20"/>
        </w:rPr>
        <w:t>estate</w:t>
      </w:r>
      <w:proofErr w:type="gramEnd"/>
      <w:r>
        <w:rPr>
          <w:rFonts w:ascii="Lucida Sans Unicode" w:eastAsia="Lucida Sans Unicode" w:hAnsi="Lucida Sans Unicode" w:cs="Lucida Sans Unicode"/>
          <w:sz w:val="20"/>
          <w:szCs w:val="20"/>
        </w:rPr>
        <w:t xml:space="preserve"> that they are committed to protecting, improving and even extending the path network. We have seen some visuals recently which illustrate the new interpretive and route signage which support this intent.  Work to make safe trees, improve surfaces, install water stations and build bridges is underway. </w:t>
      </w:r>
    </w:p>
    <w:p w14:paraId="77B74516"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We have discussed the issue of housing curtilage with PKC and the estate and are confident that they will resolve this.</w:t>
      </w:r>
    </w:p>
    <w:p w14:paraId="4CE261C4" w14:textId="77777777" w:rsidR="008A60F0" w:rsidRDefault="008A60F0">
      <w:pPr>
        <w:pStyle w:val="BodyA"/>
      </w:pPr>
    </w:p>
    <w:p w14:paraId="23CD70F3" w14:textId="77777777" w:rsidR="008A60F0" w:rsidRDefault="008A60F0">
      <w:pPr>
        <w:pStyle w:val="BodyA"/>
      </w:pPr>
    </w:p>
    <w:p w14:paraId="1B72DE77" w14:textId="77777777" w:rsidR="008A60F0" w:rsidRDefault="008137F9">
      <w:pPr>
        <w:pStyle w:val="BodyA"/>
        <w:ind w:left="720"/>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Open Day</w:t>
      </w:r>
    </w:p>
    <w:p w14:paraId="20CD39F3" w14:textId="77777777" w:rsidR="008A60F0" w:rsidRDefault="008137F9">
      <w:pPr>
        <w:pStyle w:val="BodyA"/>
        <w:ind w:left="720"/>
        <w:rPr>
          <w:rFonts w:ascii="Lucida Sans Unicode" w:eastAsia="Lucida Sans Unicode" w:hAnsi="Lucida Sans Unicode" w:cs="Lucida Sans Unicode"/>
          <w:sz w:val="20"/>
          <w:szCs w:val="20"/>
        </w:rPr>
      </w:pPr>
      <w:proofErr w:type="gramStart"/>
      <w:r>
        <w:rPr>
          <w:rFonts w:ascii="Lucida Sans Unicode" w:eastAsia="Lucida Sans Unicode" w:hAnsi="Lucida Sans Unicode" w:cs="Lucida Sans Unicode"/>
          <w:sz w:val="20"/>
          <w:szCs w:val="20"/>
        </w:rPr>
        <w:t>Local residents</w:t>
      </w:r>
      <w:proofErr w:type="gramEnd"/>
      <w:r>
        <w:rPr>
          <w:rFonts w:ascii="Lucida Sans Unicode" w:eastAsia="Lucida Sans Unicode" w:hAnsi="Lucida Sans Unicode" w:cs="Lucida Sans Unicode"/>
          <w:sz w:val="20"/>
          <w:szCs w:val="20"/>
        </w:rPr>
        <w:t xml:space="preserve"> should receive the Autumn castle Newsletter which includes details of registering for the open day on 12 October. residents can register from 1 October on the Welcome to Taymouth website. Knowing how much local interest there is </w:t>
      </w:r>
      <w:proofErr w:type="gramStart"/>
      <w:r>
        <w:rPr>
          <w:rFonts w:ascii="Lucida Sans Unicode" w:eastAsia="Lucida Sans Unicode" w:hAnsi="Lucida Sans Unicode" w:cs="Lucida Sans Unicode"/>
          <w:sz w:val="20"/>
          <w:szCs w:val="20"/>
        </w:rPr>
        <w:t>about</w:t>
      </w:r>
      <w:proofErr w:type="gramEnd"/>
      <w:r>
        <w:rPr>
          <w:rFonts w:ascii="Lucida Sans Unicode" w:eastAsia="Lucida Sans Unicode" w:hAnsi="Lucida Sans Unicode" w:cs="Lucida Sans Unicode"/>
          <w:sz w:val="20"/>
          <w:szCs w:val="20"/>
        </w:rPr>
        <w:t xml:space="preserve"> the castle renovations, and that many local people have </w:t>
      </w:r>
      <w:proofErr w:type="gramStart"/>
      <w:r>
        <w:rPr>
          <w:rFonts w:ascii="Lucida Sans Unicode" w:eastAsia="Lucida Sans Unicode" w:hAnsi="Lucida Sans Unicode" w:cs="Lucida Sans Unicode"/>
          <w:sz w:val="20"/>
          <w:szCs w:val="20"/>
        </w:rPr>
        <w:t>never before</w:t>
      </w:r>
      <w:proofErr w:type="gramEnd"/>
      <w:r>
        <w:rPr>
          <w:rFonts w:ascii="Lucida Sans Unicode" w:eastAsia="Lucida Sans Unicode" w:hAnsi="Lucida Sans Unicode" w:cs="Lucida Sans Unicode"/>
          <w:sz w:val="20"/>
          <w:szCs w:val="20"/>
        </w:rPr>
        <w:t xml:space="preserve"> seen the inside of the castle, this is something we have been very keen on for some time. So, we are delighted that the estate has embraced this initiative. The tour will last around 90 minutes and provide o</w:t>
      </w:r>
      <w:r>
        <w:rPr>
          <w:rFonts w:ascii="Lucida Sans Unicode" w:eastAsia="Lucida Sans Unicode" w:hAnsi="Lucida Sans Unicode" w:cs="Lucida Sans Unicode"/>
          <w:sz w:val="20"/>
          <w:szCs w:val="20"/>
        </w:rPr>
        <w:t xml:space="preserve">pportunities to talk with the artisans involved. It is hoped that 450 people </w:t>
      </w:r>
      <w:proofErr w:type="gramStart"/>
      <w:r>
        <w:rPr>
          <w:rFonts w:ascii="Lucida Sans Unicode" w:eastAsia="Lucida Sans Unicode" w:hAnsi="Lucida Sans Unicode" w:cs="Lucida Sans Unicode"/>
          <w:sz w:val="20"/>
          <w:szCs w:val="20"/>
        </w:rPr>
        <w:t>can</w:t>
      </w:r>
      <w:proofErr w:type="gramEnd"/>
      <w:r>
        <w:rPr>
          <w:rFonts w:ascii="Lucida Sans Unicode" w:eastAsia="Lucida Sans Unicode" w:hAnsi="Lucida Sans Unicode" w:cs="Lucida Sans Unicode"/>
          <w:sz w:val="20"/>
          <w:szCs w:val="20"/>
        </w:rPr>
        <w:t xml:space="preserve"> be accommodated.</w:t>
      </w:r>
    </w:p>
    <w:p w14:paraId="7C34D406"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Those of us lucky enough to have already seen the interior would agree that the results are </w:t>
      </w:r>
      <w:proofErr w:type="gramStart"/>
      <w:r>
        <w:rPr>
          <w:rFonts w:ascii="Lucida Sans Unicode" w:eastAsia="Lucida Sans Unicode" w:hAnsi="Lucida Sans Unicode" w:cs="Lucida Sans Unicode"/>
          <w:sz w:val="20"/>
          <w:szCs w:val="20"/>
        </w:rPr>
        <w:t>stunning, and</w:t>
      </w:r>
      <w:proofErr w:type="gramEnd"/>
      <w:r>
        <w:rPr>
          <w:rFonts w:ascii="Lucida Sans Unicode" w:eastAsia="Lucida Sans Unicode" w:hAnsi="Lucida Sans Unicode" w:cs="Lucida Sans Unicode"/>
          <w:sz w:val="20"/>
          <w:szCs w:val="20"/>
        </w:rPr>
        <w:t xml:space="preserve"> would thoroughly recommend the tour.</w:t>
      </w:r>
    </w:p>
    <w:p w14:paraId="11B6E597" w14:textId="77777777" w:rsidR="008A60F0" w:rsidRDefault="008137F9">
      <w:pPr>
        <w:pStyle w:val="BodyA"/>
        <w:ind w:left="720"/>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Borrow pit</w:t>
      </w:r>
    </w:p>
    <w:p w14:paraId="30928BA0"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You might have seen media coverage of this. The estate has put its hands up and said that the contractors may have dug deeper than the planning permission allowed. They put this down to lack of supervision and have said that they will take whatever consequences PKC consider appropriate. The good news is that the requirement for sand for the golf course is almost finished and a reinstatement plan is being prepared for PKC. Given that, the application for an extension was withdrawn.</w:t>
      </w:r>
    </w:p>
    <w:p w14:paraId="010354B1" w14:textId="77777777" w:rsidR="008A60F0" w:rsidRDefault="008137F9">
      <w:pPr>
        <w:pStyle w:val="BodyA"/>
        <w:ind w:left="720"/>
        <w:rPr>
          <w:rFonts w:ascii="Lucida Sans Unicode" w:eastAsia="Lucida Sans Unicode" w:hAnsi="Lucida Sans Unicode" w:cs="Lucida Sans Unicode"/>
          <w:i/>
          <w:iCs/>
          <w:sz w:val="20"/>
          <w:szCs w:val="20"/>
        </w:rPr>
      </w:pPr>
      <w:r>
        <w:rPr>
          <w:rFonts w:ascii="Lucida Sans Unicode" w:eastAsia="Lucida Sans Unicode" w:hAnsi="Lucida Sans Unicode" w:cs="Lucida Sans Unicode"/>
          <w:i/>
          <w:iCs/>
          <w:sz w:val="20"/>
          <w:szCs w:val="20"/>
        </w:rPr>
        <w:t xml:space="preserve">David </w:t>
      </w:r>
      <w:proofErr w:type="spellStart"/>
      <w:r>
        <w:rPr>
          <w:rFonts w:ascii="Lucida Sans Unicode" w:eastAsia="Lucida Sans Unicode" w:hAnsi="Lucida Sans Unicode" w:cs="Lucida Sans Unicode"/>
          <w:i/>
          <w:iCs/>
          <w:sz w:val="20"/>
          <w:szCs w:val="20"/>
        </w:rPr>
        <w:t>O’Donough</w:t>
      </w:r>
      <w:proofErr w:type="spellEnd"/>
      <w:r>
        <w:rPr>
          <w:rFonts w:ascii="Lucida Sans Unicode" w:eastAsia="Lucida Sans Unicode" w:hAnsi="Lucida Sans Unicode" w:cs="Lucida Sans Unicode"/>
          <w:i/>
          <w:iCs/>
          <w:sz w:val="20"/>
          <w:szCs w:val="20"/>
        </w:rPr>
        <w:t xml:space="preserve"> acknowledged the infringement.  The overall impact of using sand locally to cap the golf course has reduced the volume of lorry traffic that would have been required if sand had to be transported from elsewhere.  Backfilling the borrow pit requires material to be transported from the </w:t>
      </w:r>
      <w:proofErr w:type="spellStart"/>
      <w:r>
        <w:rPr>
          <w:rFonts w:ascii="Lucida Sans Unicode" w:eastAsia="Lucida Sans Unicode" w:hAnsi="Lucida Sans Unicode" w:cs="Lucida Sans Unicode"/>
          <w:i/>
          <w:iCs/>
          <w:sz w:val="20"/>
          <w:szCs w:val="20"/>
        </w:rPr>
        <w:t>Errochty</w:t>
      </w:r>
      <w:proofErr w:type="spellEnd"/>
      <w:r>
        <w:rPr>
          <w:rFonts w:ascii="Lucida Sans Unicode" w:eastAsia="Lucida Sans Unicode" w:hAnsi="Lucida Sans Unicode" w:cs="Lucida Sans Unicode"/>
          <w:i/>
          <w:iCs/>
          <w:sz w:val="20"/>
          <w:szCs w:val="20"/>
        </w:rPr>
        <w:t xml:space="preserve"> power station area.</w:t>
      </w:r>
    </w:p>
    <w:p w14:paraId="77D4BC6D" w14:textId="77777777" w:rsidR="008A60F0" w:rsidRDefault="008137F9">
      <w:pPr>
        <w:pStyle w:val="BodyA"/>
        <w:ind w:left="720"/>
        <w:rPr>
          <w:rFonts w:ascii="Lucida Sans Unicode" w:eastAsia="Lucida Sans Unicode" w:hAnsi="Lucida Sans Unicode" w:cs="Lucida Sans Unicode"/>
          <w:i/>
          <w:iCs/>
          <w:sz w:val="20"/>
          <w:szCs w:val="20"/>
        </w:rPr>
      </w:pPr>
      <w:r>
        <w:rPr>
          <w:rFonts w:ascii="Lucida Sans Unicode" w:eastAsia="Lucida Sans Unicode" w:hAnsi="Lucida Sans Unicode" w:cs="Lucida Sans Unicode"/>
          <w:i/>
          <w:iCs/>
          <w:sz w:val="20"/>
          <w:szCs w:val="20"/>
        </w:rPr>
        <w:t xml:space="preserve">David confirmed that the original planning permission for the </w:t>
      </w:r>
      <w:proofErr w:type="gramStart"/>
      <w:r>
        <w:rPr>
          <w:rFonts w:ascii="Lucida Sans Unicode" w:eastAsia="Lucida Sans Unicode" w:hAnsi="Lucida Sans Unicode" w:cs="Lucida Sans Unicode"/>
          <w:i/>
          <w:iCs/>
          <w:sz w:val="20"/>
          <w:szCs w:val="20"/>
        </w:rPr>
        <w:t>borrow</w:t>
      </w:r>
      <w:proofErr w:type="gramEnd"/>
      <w:r>
        <w:rPr>
          <w:rFonts w:ascii="Lucida Sans Unicode" w:eastAsia="Lucida Sans Unicode" w:hAnsi="Lucida Sans Unicode" w:cs="Lucida Sans Unicode"/>
          <w:i/>
          <w:iCs/>
          <w:sz w:val="20"/>
          <w:szCs w:val="20"/>
        </w:rPr>
        <w:t xml:space="preserve"> pit permitted mining for 3 years with 1 year to reinstate.  Mining is near </w:t>
      </w:r>
      <w:proofErr w:type="gramStart"/>
      <w:r>
        <w:rPr>
          <w:rFonts w:ascii="Lucida Sans Unicode" w:eastAsia="Lucida Sans Unicode" w:hAnsi="Lucida Sans Unicode" w:cs="Lucida Sans Unicode"/>
          <w:i/>
          <w:iCs/>
          <w:sz w:val="20"/>
          <w:szCs w:val="20"/>
        </w:rPr>
        <w:t>complete</w:t>
      </w:r>
      <w:proofErr w:type="gramEnd"/>
      <w:r>
        <w:rPr>
          <w:rFonts w:ascii="Lucida Sans Unicode" w:eastAsia="Lucida Sans Unicode" w:hAnsi="Lucida Sans Unicode" w:cs="Lucida Sans Unicode"/>
          <w:i/>
          <w:iCs/>
          <w:sz w:val="20"/>
          <w:szCs w:val="20"/>
        </w:rPr>
        <w:t xml:space="preserve"> and no extension is required.  Mining will be declared as complete in the near future and then the </w:t>
      </w:r>
      <w:proofErr w:type="gramStart"/>
      <w:r>
        <w:rPr>
          <w:rFonts w:ascii="Lucida Sans Unicode" w:eastAsia="Lucida Sans Unicode" w:hAnsi="Lucida Sans Unicode" w:cs="Lucida Sans Unicode"/>
          <w:i/>
          <w:iCs/>
          <w:sz w:val="20"/>
          <w:szCs w:val="20"/>
        </w:rPr>
        <w:t>12 month</w:t>
      </w:r>
      <w:proofErr w:type="gramEnd"/>
      <w:r>
        <w:rPr>
          <w:rFonts w:ascii="Lucida Sans Unicode" w:eastAsia="Lucida Sans Unicode" w:hAnsi="Lucida Sans Unicode" w:cs="Lucida Sans Unicode"/>
          <w:i/>
          <w:iCs/>
          <w:sz w:val="20"/>
          <w:szCs w:val="20"/>
        </w:rPr>
        <w:t xml:space="preserve"> period to reinstate will start.  This process has taken less time </w:t>
      </w:r>
      <w:proofErr w:type="gramStart"/>
      <w:r>
        <w:rPr>
          <w:rFonts w:ascii="Lucida Sans Unicode" w:eastAsia="Lucida Sans Unicode" w:hAnsi="Lucida Sans Unicode" w:cs="Lucida Sans Unicode"/>
          <w:i/>
          <w:iCs/>
          <w:sz w:val="20"/>
          <w:szCs w:val="20"/>
        </w:rPr>
        <w:t>that</w:t>
      </w:r>
      <w:proofErr w:type="gramEnd"/>
      <w:r>
        <w:rPr>
          <w:rFonts w:ascii="Lucida Sans Unicode" w:eastAsia="Lucida Sans Unicode" w:hAnsi="Lucida Sans Unicode" w:cs="Lucida Sans Unicode"/>
          <w:i/>
          <w:iCs/>
          <w:sz w:val="20"/>
          <w:szCs w:val="20"/>
        </w:rPr>
        <w:t xml:space="preserve"> originally planned.</w:t>
      </w:r>
    </w:p>
    <w:p w14:paraId="374D8F4B" w14:textId="77777777" w:rsidR="008A60F0" w:rsidRDefault="008137F9">
      <w:pPr>
        <w:pStyle w:val="BodyA"/>
        <w:ind w:left="720"/>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Golf course maintenance facility</w:t>
      </w:r>
    </w:p>
    <w:p w14:paraId="357F12A1"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The estate has shown us </w:t>
      </w:r>
      <w:proofErr w:type="gramStart"/>
      <w:r>
        <w:rPr>
          <w:rFonts w:ascii="Lucida Sans Unicode" w:eastAsia="Lucida Sans Unicode" w:hAnsi="Lucida Sans Unicode" w:cs="Lucida Sans Unicode"/>
          <w:sz w:val="20"/>
          <w:szCs w:val="20"/>
        </w:rPr>
        <w:t>outline</w:t>
      </w:r>
      <w:proofErr w:type="gramEnd"/>
      <w:r>
        <w:rPr>
          <w:rFonts w:ascii="Lucida Sans Unicode" w:eastAsia="Lucida Sans Unicode" w:hAnsi="Lucida Sans Unicode" w:cs="Lucida Sans Unicode"/>
          <w:sz w:val="20"/>
          <w:szCs w:val="20"/>
        </w:rPr>
        <w:t xml:space="preserve"> plans for the revised proposals for the facility. This will now be split into two facilities, one much smaller </w:t>
      </w:r>
      <w:proofErr w:type="gramStart"/>
      <w:r>
        <w:rPr>
          <w:rFonts w:ascii="Lucida Sans Unicode" w:eastAsia="Lucida Sans Unicode" w:hAnsi="Lucida Sans Unicode" w:cs="Lucida Sans Unicode"/>
          <w:sz w:val="20"/>
          <w:szCs w:val="20"/>
        </w:rPr>
        <w:t>single story</w:t>
      </w:r>
      <w:proofErr w:type="gramEnd"/>
      <w:r>
        <w:rPr>
          <w:rFonts w:ascii="Lucida Sans Unicode" w:eastAsia="Lucida Sans Unicode" w:hAnsi="Lucida Sans Unicode" w:cs="Lucida Sans Unicode"/>
          <w:sz w:val="20"/>
          <w:szCs w:val="20"/>
        </w:rPr>
        <w:t xml:space="preserve"> facility at the original site and another larger one nearer the castle. The one near Taymouth Drive will </w:t>
      </w:r>
      <w:r>
        <w:rPr>
          <w:rFonts w:ascii="Lucida Sans Unicode" w:eastAsia="Lucida Sans Unicode" w:hAnsi="Lucida Sans Unicode" w:cs="Lucida Sans Unicode"/>
          <w:color w:val="FB5442"/>
          <w:sz w:val="20"/>
          <w:szCs w:val="20"/>
        </w:rPr>
        <w:t>not</w:t>
      </w:r>
      <w:r>
        <w:rPr>
          <w:rFonts w:ascii="Lucida Sans Unicode" w:eastAsia="Lucida Sans Unicode" w:hAnsi="Lucida Sans Unicode" w:cs="Lucida Sans Unicode"/>
          <w:sz w:val="20"/>
          <w:szCs w:val="20"/>
        </w:rPr>
        <w:t xml:space="preserve"> require constant access. We consider that all the comments and feedback from residents have been addressed and are grateful for the attention given to local concerns.</w:t>
      </w:r>
    </w:p>
    <w:p w14:paraId="66FA70EB"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The plans include outline proposals for the H42 social housing </w:t>
      </w:r>
      <w:proofErr w:type="gramStart"/>
      <w:r>
        <w:rPr>
          <w:rFonts w:ascii="Lucida Sans Unicode" w:eastAsia="Lucida Sans Unicode" w:hAnsi="Lucida Sans Unicode" w:cs="Lucida Sans Unicode"/>
          <w:sz w:val="20"/>
          <w:szCs w:val="20"/>
        </w:rPr>
        <w:t>area</w:t>
      </w:r>
      <w:proofErr w:type="gramEnd"/>
      <w:r>
        <w:rPr>
          <w:rFonts w:ascii="Lucida Sans Unicode" w:eastAsia="Lucida Sans Unicode" w:hAnsi="Lucida Sans Unicode" w:cs="Lucida Sans Unicode"/>
          <w:sz w:val="20"/>
          <w:szCs w:val="20"/>
        </w:rPr>
        <w:t xml:space="preserve"> and the </w:t>
      </w:r>
      <w:proofErr w:type="gramStart"/>
      <w:r>
        <w:rPr>
          <w:rFonts w:ascii="Lucida Sans Unicode" w:eastAsia="Lucida Sans Unicode" w:hAnsi="Lucida Sans Unicode" w:cs="Lucida Sans Unicode"/>
          <w:sz w:val="20"/>
          <w:szCs w:val="20"/>
        </w:rPr>
        <w:t>estate</w:t>
      </w:r>
      <w:proofErr w:type="gramEnd"/>
      <w:r>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re-affirmed its commitment to this project, and its willingness to work with the Comm council and housing associations to help see this to fruition.</w:t>
      </w:r>
    </w:p>
    <w:p w14:paraId="30CADDAF" w14:textId="77777777" w:rsidR="008A60F0" w:rsidRDefault="008A60F0">
      <w:pPr>
        <w:pStyle w:val="BodyA"/>
        <w:ind w:left="720"/>
        <w:rPr>
          <w:rFonts w:ascii="Lucida Sans Unicode" w:eastAsia="Lucida Sans Unicode" w:hAnsi="Lucida Sans Unicode" w:cs="Lucida Sans Unicode"/>
          <w:b/>
          <w:bCs/>
          <w:sz w:val="20"/>
          <w:szCs w:val="20"/>
        </w:rPr>
      </w:pPr>
    </w:p>
    <w:p w14:paraId="71A75524" w14:textId="77777777" w:rsidR="008A60F0" w:rsidRDefault="008137F9">
      <w:pPr>
        <w:pStyle w:val="BodyA"/>
        <w:ind w:left="720"/>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Zone 3 Housing application</w:t>
      </w:r>
    </w:p>
    <w:p w14:paraId="3B7A4CBA"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 are aware that many objections have been lodged, mostly regarding flooding issues. </w:t>
      </w:r>
      <w:proofErr w:type="gramStart"/>
      <w:r>
        <w:rPr>
          <w:rFonts w:ascii="Lucida Sans Unicode" w:eastAsia="Lucida Sans Unicode" w:hAnsi="Lucida Sans Unicode" w:cs="Lucida Sans Unicode"/>
          <w:sz w:val="20"/>
          <w:szCs w:val="20"/>
        </w:rPr>
        <w:t>we</w:t>
      </w:r>
      <w:proofErr w:type="gramEnd"/>
      <w:r>
        <w:rPr>
          <w:rFonts w:ascii="Lucida Sans Unicode" w:eastAsia="Lucida Sans Unicode" w:hAnsi="Lucida Sans Unicode" w:cs="Lucida Sans Unicode"/>
          <w:sz w:val="20"/>
          <w:szCs w:val="20"/>
        </w:rPr>
        <w:t xml:space="preserve"> have discussed the flooding issue many times with the developers and know they are liaising closely with PKC over the details. It is worth noting that SEPA’s objections are about </w:t>
      </w:r>
      <w:proofErr w:type="gramStart"/>
      <w:r>
        <w:rPr>
          <w:rFonts w:ascii="Lucida Sans Unicode" w:eastAsia="Lucida Sans Unicode" w:hAnsi="Lucida Sans Unicode" w:cs="Lucida Sans Unicode"/>
          <w:sz w:val="20"/>
          <w:szCs w:val="20"/>
        </w:rPr>
        <w:t>policy</w:t>
      </w:r>
      <w:proofErr w:type="gramEnd"/>
      <w:r>
        <w:rPr>
          <w:rFonts w:ascii="Lucida Sans Unicode" w:eastAsia="Lucida Sans Unicode" w:hAnsi="Lucida Sans Unicode" w:cs="Lucida Sans Unicode"/>
          <w:sz w:val="20"/>
          <w:szCs w:val="20"/>
        </w:rPr>
        <w:t xml:space="preserve"> on building houses on land prone to flood, and not about downstream impacts. We decided that we have no expertise in this area and are happy to leave it to the experts.</w:t>
      </w:r>
    </w:p>
    <w:p w14:paraId="5DDE3EC8" w14:textId="3066D66C"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On this note, we have seen PKC come under much undue criticism from protest groups recently, </w:t>
      </w:r>
      <w:proofErr w:type="gramStart"/>
      <w:r>
        <w:rPr>
          <w:rFonts w:ascii="Lucida Sans Unicode" w:eastAsia="Lucida Sans Unicode" w:hAnsi="Lucida Sans Unicode" w:cs="Lucida Sans Unicode"/>
          <w:sz w:val="20"/>
          <w:szCs w:val="20"/>
        </w:rPr>
        <w:t>similar to</w:t>
      </w:r>
      <w:proofErr w:type="gramEnd"/>
      <w:r>
        <w:rPr>
          <w:rFonts w:ascii="Lucida Sans Unicode" w:eastAsia="Lucida Sans Unicode" w:hAnsi="Lucida Sans Unicode" w:cs="Lucida Sans Unicode"/>
          <w:sz w:val="20"/>
          <w:szCs w:val="20"/>
        </w:rPr>
        <w:t xml:space="preserve"> that we had to endure not so long ago</w:t>
      </w:r>
      <w:r w:rsidRPr="005265CC">
        <w:rPr>
          <w:rFonts w:ascii="Lucida Sans Unicode" w:eastAsia="Lucida Sans Unicode" w:hAnsi="Lucida Sans Unicode" w:cs="Lucida Sans Unicode"/>
          <w:color w:val="auto"/>
          <w:sz w:val="20"/>
          <w:szCs w:val="20"/>
        </w:rPr>
        <w:t>.</w:t>
      </w:r>
      <w:r w:rsidR="005265CC" w:rsidRPr="005265CC">
        <w:rPr>
          <w:rFonts w:ascii="Lucida Sans Unicode" w:eastAsia="Lucida Sans Unicode" w:hAnsi="Lucida Sans Unicode" w:cs="Lucida Sans Unicode"/>
          <w:color w:val="auto"/>
          <w:sz w:val="20"/>
          <w:szCs w:val="20"/>
        </w:rPr>
        <w:t xml:space="preserve"> </w:t>
      </w:r>
      <w:r w:rsidRPr="005265CC">
        <w:rPr>
          <w:rFonts w:ascii="Lucida Sans Unicode" w:eastAsia="Lucida Sans Unicode" w:hAnsi="Lucida Sans Unicode" w:cs="Lucida Sans Unicode"/>
          <w:color w:val="auto"/>
          <w:sz w:val="20"/>
          <w:szCs w:val="20"/>
        </w:rPr>
        <w:t xml:space="preserve">The CC has regular </w:t>
      </w:r>
      <w:r>
        <w:rPr>
          <w:rFonts w:ascii="Lucida Sans Unicode" w:eastAsia="Lucida Sans Unicode" w:hAnsi="Lucida Sans Unicode" w:cs="Lucida Sans Unicode"/>
          <w:sz w:val="20"/>
          <w:szCs w:val="20"/>
        </w:rPr>
        <w:t>conversations and a very good working relationship with PKC over the castle development, and we have greatly appreciated their assistance and advice. Contrary to the very unfair and irresponsible accusations put about, we consider that the council has been rigorous, fair and responsible in their approach</w:t>
      </w:r>
      <w:r>
        <w:rPr>
          <w:rFonts w:ascii="Lucida Sans Unicode" w:eastAsia="Lucida Sans Unicode" w:hAnsi="Lucida Sans Unicode" w:cs="Lucida Sans Unicode"/>
          <w:i/>
          <w:iCs/>
          <w:sz w:val="20"/>
          <w:szCs w:val="20"/>
        </w:rPr>
        <w:t xml:space="preserve">.  It was requested that this point be officially </w:t>
      </w:r>
      <w:proofErr w:type="spellStart"/>
      <w:r>
        <w:rPr>
          <w:rFonts w:ascii="Lucida Sans Unicode" w:eastAsia="Lucida Sans Unicode" w:hAnsi="Lucida Sans Unicode" w:cs="Lucida Sans Unicode"/>
          <w:i/>
          <w:iCs/>
          <w:sz w:val="20"/>
          <w:szCs w:val="20"/>
        </w:rPr>
        <w:t>minuted</w:t>
      </w:r>
      <w:proofErr w:type="spellEnd"/>
      <w:r>
        <w:rPr>
          <w:rFonts w:ascii="Lucida Sans Unicode" w:eastAsia="Lucida Sans Unicode" w:hAnsi="Lucida Sans Unicode" w:cs="Lucida Sans Unicode"/>
          <w:sz w:val="20"/>
          <w:szCs w:val="20"/>
        </w:rPr>
        <w:t>.</w:t>
      </w:r>
    </w:p>
    <w:p w14:paraId="321B55E0" w14:textId="77777777" w:rsidR="008A60F0" w:rsidRDefault="008A60F0">
      <w:pPr>
        <w:pStyle w:val="BodyA"/>
        <w:ind w:left="720"/>
        <w:rPr>
          <w:rFonts w:ascii="Lucida Sans Unicode" w:eastAsia="Lucida Sans Unicode" w:hAnsi="Lucida Sans Unicode" w:cs="Lucida Sans Unicode"/>
          <w:sz w:val="20"/>
          <w:szCs w:val="20"/>
        </w:rPr>
      </w:pPr>
    </w:p>
    <w:p w14:paraId="5DBA3655"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Newhall Facility</w:t>
      </w:r>
    </w:p>
    <w:p w14:paraId="4BC3516A" w14:textId="77777777" w:rsidR="008A60F0" w:rsidRDefault="008137F9">
      <w:pPr>
        <w:pStyle w:val="BodyA"/>
        <w:ind w:left="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We expect to see in a few weeks the planning proposals for the back-of-house facilities at Newhall. We believe that significant changes have been made following the pre-application public consultation.</w:t>
      </w:r>
    </w:p>
    <w:p w14:paraId="1F1736FC" w14:textId="77777777" w:rsidR="008A60F0" w:rsidRDefault="008137F9">
      <w:pPr>
        <w:pStyle w:val="Body"/>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p w14:paraId="58A53577"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Road Safety Group</w:t>
      </w:r>
    </w:p>
    <w:p w14:paraId="550100DA"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Jon Iddon gave the following update:</w:t>
      </w:r>
    </w:p>
    <w:p w14:paraId="228A973E" w14:textId="77777777" w:rsidR="008A60F0" w:rsidRDefault="008137F9">
      <w:pPr>
        <w:pStyle w:val="ListParagraph"/>
        <w:rPr>
          <w:rFonts w:ascii="Lucida Sans Unicode" w:eastAsia="Lucida Sans Unicode" w:hAnsi="Lucida Sans Unicode" w:cs="Lucida Sans Unicode"/>
          <w:sz w:val="20"/>
          <w:szCs w:val="20"/>
        </w:rPr>
      </w:pPr>
      <w:proofErr w:type="gramStart"/>
      <w:r>
        <w:rPr>
          <w:rFonts w:ascii="Lucida Sans Unicode" w:eastAsia="Lucida Sans Unicode" w:hAnsi="Lucida Sans Unicode" w:cs="Lucida Sans Unicode"/>
          <w:sz w:val="20"/>
          <w:szCs w:val="20"/>
        </w:rPr>
        <w:t>Last</w:t>
      </w:r>
      <w:proofErr w:type="gramEnd"/>
      <w:r>
        <w:rPr>
          <w:rFonts w:ascii="Lucida Sans Unicode" w:eastAsia="Lucida Sans Unicode" w:hAnsi="Lucida Sans Unicode" w:cs="Lucida Sans Unicode"/>
          <w:sz w:val="20"/>
          <w:szCs w:val="20"/>
        </w:rPr>
        <w:t xml:space="preserve"> K&amp;DCC RSG meeting was 18/6/24.</w:t>
      </w:r>
    </w:p>
    <w:p w14:paraId="39D8FC84" w14:textId="77777777" w:rsidR="008A60F0" w:rsidRDefault="008137F9">
      <w:pPr>
        <w:pStyle w:val="Body"/>
        <w:ind w:firstLine="72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Subsequently we have had updates from Willie Mahoney from PKC as outlined below:</w:t>
      </w:r>
    </w:p>
    <w:p w14:paraId="545C295F" w14:textId="77777777" w:rsidR="008A60F0" w:rsidRDefault="008A60F0">
      <w:pPr>
        <w:pStyle w:val="ListParagraph"/>
        <w:rPr>
          <w:rFonts w:ascii="Lucida Sans Unicode" w:eastAsia="Lucida Sans Unicode" w:hAnsi="Lucida Sans Unicode" w:cs="Lucida Sans Unicode"/>
          <w:sz w:val="20"/>
          <w:szCs w:val="20"/>
        </w:rPr>
      </w:pPr>
    </w:p>
    <w:p w14:paraId="6EABFE0C"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U177:</w:t>
      </w:r>
    </w:p>
    <w:p w14:paraId="573DF8B6" w14:textId="77777777" w:rsidR="008A60F0" w:rsidRPr="005265CC"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Need for 30mph limit throughout. </w:t>
      </w:r>
      <w:r w:rsidRPr="005265CC">
        <w:rPr>
          <w:rFonts w:ascii="Lucida Sans Unicode" w:eastAsia="Lucida Sans Unicode" w:hAnsi="Lucida Sans Unicode" w:cs="Lucida Sans Unicode"/>
          <w:sz w:val="20"/>
          <w:szCs w:val="20"/>
        </w:rPr>
        <w:t>Passed to Traffic and Road Safety Group. Request they hold a site meeting with ourselves.</w:t>
      </w:r>
    </w:p>
    <w:p w14:paraId="7F7B3CC0" w14:textId="77777777" w:rsidR="008A60F0" w:rsidRPr="005265CC"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Improved passing places east of Inchadney. </w:t>
      </w:r>
      <w:r w:rsidRPr="005265CC">
        <w:rPr>
          <w:rFonts w:ascii="Lucida Sans Unicode" w:eastAsia="Lucida Sans Unicode" w:hAnsi="Lucida Sans Unicode" w:cs="Lucida Sans Unicode"/>
          <w:sz w:val="20"/>
          <w:szCs w:val="20"/>
        </w:rPr>
        <w:t>Added to list of future works.</w:t>
      </w:r>
    </w:p>
    <w:p w14:paraId="35D67B66" w14:textId="77777777" w:rsidR="008A60F0" w:rsidRPr="005265CC"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Addressed runoffs from Drummond Hill. </w:t>
      </w:r>
      <w:r w:rsidRPr="005265CC">
        <w:rPr>
          <w:rFonts w:ascii="Lucida Sans Unicode" w:eastAsia="Lucida Sans Unicode" w:hAnsi="Lucida Sans Unicode" w:cs="Lucida Sans Unicode"/>
          <w:sz w:val="20"/>
          <w:szCs w:val="20"/>
        </w:rPr>
        <w:t>Discussed with local officer and we will carry out survey work here.</w:t>
      </w:r>
    </w:p>
    <w:p w14:paraId="0048D665" w14:textId="77777777" w:rsidR="008A60F0" w:rsidRDefault="008137F9">
      <w:pPr>
        <w:pStyle w:val="Body"/>
        <w:ind w:left="720"/>
        <w:rPr>
          <w:rFonts w:ascii="Lucida Sans Unicode" w:eastAsia="Lucida Sans Unicode" w:hAnsi="Lucida Sans Unicode" w:cs="Lucida Sans Unicode"/>
          <w:i/>
          <w:iCs/>
          <w:sz w:val="20"/>
          <w:szCs w:val="20"/>
        </w:rPr>
      </w:pPr>
      <w:r>
        <w:rPr>
          <w:rFonts w:ascii="Lucida Sans Unicode" w:eastAsia="Lucida Sans Unicode" w:hAnsi="Lucida Sans Unicode" w:cs="Lucida Sans Unicode"/>
          <w:i/>
          <w:iCs/>
          <w:sz w:val="20"/>
          <w:szCs w:val="20"/>
          <w:lang w:val="en-US"/>
        </w:rPr>
        <w:t xml:space="preserve">Robert Cochran raised the impact of the sand being transported by DLC on the local drainage problems.  Robert shared photos (taken in Aug and Sept 24) showing the drains being totally covered by sand which then prevents the water from draining away and makes it impossible to find the </w:t>
      </w:r>
      <w:proofErr w:type="gramStart"/>
      <w:r>
        <w:rPr>
          <w:rFonts w:ascii="Lucida Sans Unicode" w:eastAsia="Lucida Sans Unicode" w:hAnsi="Lucida Sans Unicode" w:cs="Lucida Sans Unicode"/>
          <w:i/>
          <w:iCs/>
          <w:sz w:val="20"/>
          <w:szCs w:val="20"/>
          <w:lang w:val="en-US"/>
        </w:rPr>
        <w:t>drains to</w:t>
      </w:r>
      <w:proofErr w:type="gramEnd"/>
      <w:r>
        <w:rPr>
          <w:rFonts w:ascii="Lucida Sans Unicode" w:eastAsia="Lucida Sans Unicode" w:hAnsi="Lucida Sans Unicode" w:cs="Lucida Sans Unicode"/>
          <w:i/>
          <w:iCs/>
          <w:sz w:val="20"/>
          <w:szCs w:val="20"/>
          <w:lang w:val="en-US"/>
        </w:rPr>
        <w:t xml:space="preserve"> clear.  Suggested that DLC should wash down the lorries to remove sand and grit from the wheels prior to each journey and that the sand in the lorries should be covered to prevent sand from being blown </w:t>
      </w:r>
      <w:proofErr w:type="gramStart"/>
      <w:r>
        <w:rPr>
          <w:rFonts w:ascii="Lucida Sans Unicode" w:eastAsia="Lucida Sans Unicode" w:hAnsi="Lucida Sans Unicode" w:cs="Lucida Sans Unicode"/>
          <w:i/>
          <w:iCs/>
          <w:sz w:val="20"/>
          <w:szCs w:val="20"/>
          <w:lang w:val="en-US"/>
        </w:rPr>
        <w:t>in to</w:t>
      </w:r>
      <w:proofErr w:type="gramEnd"/>
      <w:r>
        <w:rPr>
          <w:rFonts w:ascii="Lucida Sans Unicode" w:eastAsia="Lucida Sans Unicode" w:hAnsi="Lucida Sans Unicode" w:cs="Lucida Sans Unicode"/>
          <w:i/>
          <w:iCs/>
          <w:sz w:val="20"/>
          <w:szCs w:val="20"/>
          <w:lang w:val="en-US"/>
        </w:rPr>
        <w:t xml:space="preserve"> the road and blocking the drains.  David O’Donoghue agreed to contact Kevin Cross at Cross Civils to discuss </w:t>
      </w:r>
      <w:proofErr w:type="gramStart"/>
      <w:r>
        <w:rPr>
          <w:rFonts w:ascii="Lucida Sans Unicode" w:eastAsia="Lucida Sans Unicode" w:hAnsi="Lucida Sans Unicode" w:cs="Lucida Sans Unicode"/>
          <w:i/>
          <w:iCs/>
          <w:sz w:val="20"/>
          <w:szCs w:val="20"/>
          <w:lang w:val="en-US"/>
        </w:rPr>
        <w:t>following</w:t>
      </w:r>
      <w:proofErr w:type="gramEnd"/>
      <w:r>
        <w:rPr>
          <w:rFonts w:ascii="Lucida Sans Unicode" w:eastAsia="Lucida Sans Unicode" w:hAnsi="Lucida Sans Unicode" w:cs="Lucida Sans Unicode"/>
          <w:i/>
          <w:iCs/>
          <w:sz w:val="20"/>
          <w:szCs w:val="20"/>
          <w:lang w:val="en-US"/>
        </w:rPr>
        <w:t xml:space="preserve"> these suggestions.  </w:t>
      </w:r>
    </w:p>
    <w:p w14:paraId="0555881C" w14:textId="77777777" w:rsidR="008A60F0" w:rsidRDefault="008A60F0">
      <w:pPr>
        <w:pStyle w:val="Body"/>
        <w:ind w:left="720"/>
        <w:rPr>
          <w:rFonts w:ascii="Lucida Sans Unicode" w:eastAsia="Lucida Sans Unicode" w:hAnsi="Lucida Sans Unicode" w:cs="Lucida Sans Unicode"/>
          <w:i/>
          <w:iCs/>
          <w:sz w:val="20"/>
          <w:szCs w:val="20"/>
        </w:rPr>
      </w:pPr>
    </w:p>
    <w:p w14:paraId="3D533C1E" w14:textId="77777777" w:rsidR="008A60F0" w:rsidRDefault="008137F9">
      <w:pPr>
        <w:pStyle w:val="Body"/>
        <w:ind w:left="720"/>
        <w:rPr>
          <w:rFonts w:ascii="Lucida Sans Unicode" w:eastAsia="Lucida Sans Unicode" w:hAnsi="Lucida Sans Unicode" w:cs="Lucida Sans Unicode"/>
          <w:i/>
          <w:iCs/>
          <w:sz w:val="20"/>
          <w:szCs w:val="20"/>
        </w:rPr>
      </w:pPr>
      <w:r>
        <w:rPr>
          <w:rFonts w:ascii="Lucida Sans Unicode" w:eastAsia="Lucida Sans Unicode" w:hAnsi="Lucida Sans Unicode" w:cs="Lucida Sans Unicode"/>
          <w:i/>
          <w:iCs/>
          <w:sz w:val="20"/>
          <w:szCs w:val="20"/>
          <w:lang w:val="en-US"/>
        </w:rPr>
        <w:t xml:space="preserve">Shirley indicated that the Forestry Commission and local road men used to clear the </w:t>
      </w:r>
      <w:proofErr w:type="gramStart"/>
      <w:r>
        <w:rPr>
          <w:rFonts w:ascii="Lucida Sans Unicode" w:eastAsia="Lucida Sans Unicode" w:hAnsi="Lucida Sans Unicode" w:cs="Lucida Sans Unicode"/>
          <w:i/>
          <w:iCs/>
          <w:sz w:val="20"/>
          <w:szCs w:val="20"/>
          <w:lang w:val="en-US"/>
        </w:rPr>
        <w:t>Drummond Hill road</w:t>
      </w:r>
      <w:proofErr w:type="gramEnd"/>
      <w:r>
        <w:rPr>
          <w:rFonts w:ascii="Lucida Sans Unicode" w:eastAsia="Lucida Sans Unicode" w:hAnsi="Lucida Sans Unicode" w:cs="Lucida Sans Unicode"/>
          <w:i/>
          <w:iCs/>
          <w:sz w:val="20"/>
          <w:szCs w:val="20"/>
          <w:lang w:val="en-US"/>
        </w:rPr>
        <w:t xml:space="preserve"> in the past to keep them clear, but this practice has long fallen into abeyance.  These changes all contribute to the problems seen now.</w:t>
      </w:r>
    </w:p>
    <w:p w14:paraId="3D36179D" w14:textId="77777777" w:rsidR="008A60F0" w:rsidRDefault="008A60F0">
      <w:pPr>
        <w:pStyle w:val="ListParagraph"/>
        <w:rPr>
          <w:rFonts w:ascii="Lucida Sans Unicode" w:eastAsia="Lucida Sans Unicode" w:hAnsi="Lucida Sans Unicode" w:cs="Lucida Sans Unicode"/>
          <w:b/>
          <w:bCs/>
          <w:sz w:val="20"/>
          <w:szCs w:val="20"/>
        </w:rPr>
      </w:pPr>
    </w:p>
    <w:p w14:paraId="5F34A505"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C451:</w:t>
      </w:r>
    </w:p>
    <w:p w14:paraId="01AB997F" w14:textId="77777777" w:rsidR="008A60F0" w:rsidRPr="005265CC"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Crossing at the Marina/</w:t>
      </w:r>
      <w:proofErr w:type="spellStart"/>
      <w:r>
        <w:rPr>
          <w:rFonts w:ascii="Lucida Sans Unicode" w:eastAsia="Lucida Sans Unicode" w:hAnsi="Lucida Sans Unicode" w:cs="Lucida Sans Unicode"/>
          <w:sz w:val="20"/>
          <w:szCs w:val="20"/>
        </w:rPr>
        <w:t>Ferrymans</w:t>
      </w:r>
      <w:proofErr w:type="spellEnd"/>
      <w:r>
        <w:rPr>
          <w:rFonts w:ascii="Lucida Sans Unicode" w:eastAsia="Lucida Sans Unicode" w:hAnsi="Lucida Sans Unicode" w:cs="Lucida Sans Unicode"/>
          <w:sz w:val="20"/>
          <w:szCs w:val="20"/>
        </w:rPr>
        <w:t xml:space="preserve">. </w:t>
      </w:r>
      <w:r w:rsidRPr="005265CC">
        <w:rPr>
          <w:rFonts w:ascii="Lucida Sans Unicode" w:eastAsia="Lucida Sans Unicode" w:hAnsi="Lucida Sans Unicode" w:cs="Lucida Sans Unicode"/>
          <w:sz w:val="20"/>
          <w:szCs w:val="20"/>
        </w:rPr>
        <w:t>Passed to Traffic and Road Safety.</w:t>
      </w:r>
    </w:p>
    <w:p w14:paraId="2F2C4719" w14:textId="77777777" w:rsidR="008A60F0" w:rsidRPr="005265CC" w:rsidRDefault="008137F9">
      <w:pPr>
        <w:pStyle w:val="ListParagraph"/>
        <w:rPr>
          <w:rFonts w:ascii="Lucida Sans Unicode" w:eastAsia="Lucida Sans Unicode" w:hAnsi="Lucida Sans Unicode" w:cs="Lucida Sans Unicode"/>
          <w:sz w:val="20"/>
          <w:szCs w:val="20"/>
        </w:rPr>
      </w:pPr>
      <w:r w:rsidRPr="005265CC">
        <w:rPr>
          <w:rFonts w:ascii="Lucida Sans Unicode" w:eastAsia="Lucida Sans Unicode" w:hAnsi="Lucida Sans Unicode" w:cs="Lucida Sans Unicode"/>
          <w:sz w:val="20"/>
          <w:szCs w:val="20"/>
        </w:rPr>
        <w:t>Several bad potholes on this stretch of road. Added to contractors list.</w:t>
      </w:r>
    </w:p>
    <w:p w14:paraId="50B05922" w14:textId="4E52D6D8" w:rsidR="008A60F0" w:rsidRPr="005265CC" w:rsidRDefault="008137F9">
      <w:pPr>
        <w:pStyle w:val="ListParagraph"/>
        <w:rPr>
          <w:rFonts w:ascii="Lucida Sans Unicode" w:eastAsia="Lucida Sans Unicode" w:hAnsi="Lucida Sans Unicode" w:cs="Lucida Sans Unicode"/>
          <w:sz w:val="20"/>
          <w:szCs w:val="20"/>
        </w:rPr>
      </w:pPr>
      <w:r w:rsidRPr="005265CC">
        <w:rPr>
          <w:rFonts w:ascii="Lucida Sans Unicode" w:eastAsia="Lucida Sans Unicode" w:hAnsi="Lucida Sans Unicode" w:cs="Lucida Sans Unicode"/>
          <w:sz w:val="20"/>
          <w:szCs w:val="20"/>
        </w:rPr>
        <w:t xml:space="preserve">Damage to parapets at Acharn burn. </w:t>
      </w:r>
      <w:r w:rsidR="005265CC">
        <w:rPr>
          <w:rFonts w:ascii="Lucida Sans Unicode" w:eastAsia="Lucida Sans Unicode" w:hAnsi="Lucida Sans Unicode" w:cs="Lucida Sans Unicode"/>
          <w:sz w:val="20"/>
          <w:szCs w:val="20"/>
        </w:rPr>
        <w:t>Passed to s</w:t>
      </w:r>
      <w:r w:rsidRPr="005265CC">
        <w:rPr>
          <w:rFonts w:ascii="Lucida Sans Unicode" w:eastAsia="Lucida Sans Unicode" w:hAnsi="Lucida Sans Unicode" w:cs="Lucida Sans Unicode"/>
          <w:sz w:val="20"/>
          <w:szCs w:val="20"/>
        </w:rPr>
        <w:t>tructures team. (Seeking update).</w:t>
      </w:r>
    </w:p>
    <w:p w14:paraId="18585009" w14:textId="77777777" w:rsidR="008A60F0" w:rsidRDefault="008A60F0">
      <w:pPr>
        <w:pStyle w:val="ListParagraph"/>
        <w:rPr>
          <w:rFonts w:ascii="Lucida Sans Unicode" w:eastAsia="Lucida Sans Unicode" w:hAnsi="Lucida Sans Unicode" w:cs="Lucida Sans Unicode"/>
          <w:b/>
          <w:bCs/>
          <w:sz w:val="20"/>
          <w:szCs w:val="20"/>
        </w:rPr>
      </w:pPr>
    </w:p>
    <w:p w14:paraId="0F032537"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A827:</w:t>
      </w:r>
    </w:p>
    <w:p w14:paraId="06B76E73" w14:textId="211BCAF3" w:rsidR="008A60F0" w:rsidRPr="005265CC"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Speed mitigation by WW2 pill box. </w:t>
      </w:r>
      <w:r w:rsidR="005265CC">
        <w:rPr>
          <w:rFonts w:ascii="Lucida Sans Unicode" w:eastAsia="Lucida Sans Unicode" w:hAnsi="Lucida Sans Unicode" w:cs="Lucida Sans Unicode"/>
          <w:sz w:val="20"/>
          <w:szCs w:val="20"/>
        </w:rPr>
        <w:t xml:space="preserve">Subject for </w:t>
      </w:r>
      <w:r w:rsidRPr="005265CC">
        <w:rPr>
          <w:rFonts w:ascii="Lucida Sans Unicode" w:eastAsia="Lucida Sans Unicode" w:hAnsi="Lucida Sans Unicode" w:cs="Lucida Sans Unicode"/>
          <w:sz w:val="20"/>
          <w:szCs w:val="20"/>
        </w:rPr>
        <w:t>Traffic and Road safety.</w:t>
      </w:r>
    </w:p>
    <w:p w14:paraId="4614DF7C" w14:textId="77777777" w:rsidR="008A60F0" w:rsidRPr="005265CC" w:rsidRDefault="008137F9">
      <w:pPr>
        <w:pStyle w:val="ListParagraph"/>
        <w:rPr>
          <w:rFonts w:ascii="Lucida Sans Unicode" w:eastAsia="Lucida Sans Unicode" w:hAnsi="Lucida Sans Unicode" w:cs="Lucida Sans Unicode"/>
          <w:sz w:val="20"/>
          <w:szCs w:val="20"/>
        </w:rPr>
      </w:pPr>
      <w:proofErr w:type="gramStart"/>
      <w:r w:rsidRPr="005265CC">
        <w:rPr>
          <w:rFonts w:ascii="Lucida Sans Unicode" w:eastAsia="Lucida Sans Unicode" w:hAnsi="Lucida Sans Unicode" w:cs="Lucida Sans Unicode"/>
          <w:sz w:val="20"/>
          <w:szCs w:val="20"/>
        </w:rPr>
        <w:t>Widening</w:t>
      </w:r>
      <w:proofErr w:type="gramEnd"/>
      <w:r w:rsidRPr="005265CC">
        <w:rPr>
          <w:rFonts w:ascii="Lucida Sans Unicode" w:eastAsia="Lucida Sans Unicode" w:hAnsi="Lucida Sans Unicode" w:cs="Lucida Sans Unicode"/>
          <w:sz w:val="20"/>
          <w:szCs w:val="20"/>
        </w:rPr>
        <w:t xml:space="preserve"> road east of Balnaskeag junction. Willie to prepare </w:t>
      </w:r>
      <w:proofErr w:type="gramStart"/>
      <w:r w:rsidRPr="005265CC">
        <w:rPr>
          <w:rFonts w:ascii="Lucida Sans Unicode" w:eastAsia="Lucida Sans Unicode" w:hAnsi="Lucida Sans Unicode" w:cs="Lucida Sans Unicode"/>
          <w:sz w:val="20"/>
          <w:szCs w:val="20"/>
        </w:rPr>
        <w:t>business</w:t>
      </w:r>
      <w:proofErr w:type="gramEnd"/>
      <w:r w:rsidRPr="005265CC">
        <w:rPr>
          <w:rFonts w:ascii="Lucida Sans Unicode" w:eastAsia="Lucida Sans Unicode" w:hAnsi="Lucida Sans Unicode" w:cs="Lucida Sans Unicode"/>
          <w:sz w:val="20"/>
          <w:szCs w:val="20"/>
        </w:rPr>
        <w:t xml:space="preserve"> case for this.</w:t>
      </w:r>
    </w:p>
    <w:p w14:paraId="29CE6A3F" w14:textId="5DB9C197" w:rsidR="008A60F0" w:rsidRPr="005265CC" w:rsidRDefault="008137F9">
      <w:pPr>
        <w:pStyle w:val="ListParagraph"/>
        <w:rPr>
          <w:rFonts w:ascii="Lucida Sans Unicode" w:eastAsia="Lucida Sans Unicode" w:hAnsi="Lucida Sans Unicode" w:cs="Lucida Sans Unicode"/>
          <w:sz w:val="20"/>
          <w:szCs w:val="20"/>
        </w:rPr>
      </w:pPr>
      <w:r w:rsidRPr="005265CC">
        <w:rPr>
          <w:rFonts w:ascii="Lucida Sans Unicode" w:eastAsia="Lucida Sans Unicode" w:hAnsi="Lucida Sans Unicode" w:cs="Lucida Sans Unicode"/>
          <w:sz w:val="20"/>
          <w:szCs w:val="20"/>
        </w:rPr>
        <w:t xml:space="preserve">Consider ‘no overnight parking’ at Kenmore beach. </w:t>
      </w:r>
      <w:r w:rsidR="005265CC" w:rsidRPr="005265CC">
        <w:rPr>
          <w:rFonts w:ascii="Lucida Sans Unicode" w:eastAsia="Lucida Sans Unicode" w:hAnsi="Lucida Sans Unicode" w:cs="Lucida Sans Unicode"/>
          <w:sz w:val="20"/>
          <w:szCs w:val="20"/>
        </w:rPr>
        <w:t xml:space="preserve">Subject for </w:t>
      </w:r>
      <w:r w:rsidRPr="005265CC">
        <w:rPr>
          <w:rFonts w:ascii="Lucida Sans Unicode" w:eastAsia="Lucida Sans Unicode" w:hAnsi="Lucida Sans Unicode" w:cs="Lucida Sans Unicode"/>
          <w:sz w:val="20"/>
          <w:szCs w:val="20"/>
        </w:rPr>
        <w:t>Traffic and Road safety.</w:t>
      </w:r>
    </w:p>
    <w:p w14:paraId="6ECEB053" w14:textId="77777777" w:rsidR="008A60F0" w:rsidRDefault="008A60F0">
      <w:pPr>
        <w:pStyle w:val="ListParagraph"/>
        <w:rPr>
          <w:rFonts w:ascii="Lucida Sans Unicode" w:eastAsia="Lucida Sans Unicode" w:hAnsi="Lucida Sans Unicode" w:cs="Lucida Sans Unicode"/>
          <w:sz w:val="20"/>
          <w:szCs w:val="20"/>
        </w:rPr>
      </w:pPr>
    </w:p>
    <w:p w14:paraId="0A4F5E43"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proofErr w:type="spellStart"/>
      <w:r>
        <w:rPr>
          <w:rFonts w:ascii="Lucida Sans Unicode" w:eastAsia="Lucida Sans Unicode" w:hAnsi="Lucida Sans Unicode" w:cs="Lucida Sans Unicode"/>
          <w:b/>
          <w:bCs/>
          <w:sz w:val="24"/>
          <w:szCs w:val="24"/>
        </w:rPr>
        <w:t>Resillience</w:t>
      </w:r>
      <w:proofErr w:type="spellEnd"/>
    </w:p>
    <w:p w14:paraId="21DFD86E"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Jon Iddon gave the following update:</w:t>
      </w:r>
    </w:p>
    <w:p w14:paraId="237EAE42"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resilience subgroup met earlier this week.</w:t>
      </w:r>
    </w:p>
    <w:p w14:paraId="4DEFD997"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Work is going well on the Kenmore Community Emergency Plan.  The draft for a leaflet for community distribution is with PKC Comms. We have our next meeting with PKC on 18th October, so </w:t>
      </w:r>
      <w:proofErr w:type="gramStart"/>
      <w:r>
        <w:rPr>
          <w:rFonts w:ascii="Lucida Sans Unicode" w:eastAsia="Lucida Sans Unicode" w:hAnsi="Lucida Sans Unicode" w:cs="Lucida Sans Unicode"/>
          <w:sz w:val="20"/>
          <w:szCs w:val="20"/>
        </w:rPr>
        <w:t>hopefully,</w:t>
      </w:r>
      <w:proofErr w:type="gramEnd"/>
      <w:r>
        <w:rPr>
          <w:rFonts w:ascii="Lucida Sans Unicode" w:eastAsia="Lucida Sans Unicode" w:hAnsi="Lucida Sans Unicode" w:cs="Lucida Sans Unicode"/>
          <w:sz w:val="20"/>
          <w:szCs w:val="20"/>
        </w:rPr>
        <w:t xml:space="preserve"> will get an update.</w:t>
      </w:r>
    </w:p>
    <w:p w14:paraId="057B57DE"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 have a list of requirements for the resilience </w:t>
      </w:r>
      <w:proofErr w:type="spellStart"/>
      <w:r>
        <w:rPr>
          <w:rFonts w:ascii="Lucida Sans Unicode" w:eastAsia="Lucida Sans Unicode" w:hAnsi="Lucida Sans Unicode" w:cs="Lucida Sans Unicode"/>
          <w:sz w:val="20"/>
          <w:szCs w:val="20"/>
        </w:rPr>
        <w:t>centre</w:t>
      </w:r>
      <w:proofErr w:type="spellEnd"/>
      <w:r>
        <w:rPr>
          <w:rFonts w:ascii="Lucida Sans Unicode" w:eastAsia="Lucida Sans Unicode" w:hAnsi="Lucida Sans Unicode" w:cs="Lucida Sans Unicode"/>
          <w:sz w:val="20"/>
          <w:szCs w:val="20"/>
        </w:rPr>
        <w:t>. Purchases will be recorded for audit purposes, with dates ordered/received and checked.</w:t>
      </w:r>
    </w:p>
    <w:p w14:paraId="67E6833D" w14:textId="77777777" w:rsidR="008A60F0" w:rsidRDefault="008A60F0">
      <w:pPr>
        <w:pStyle w:val="BodyA"/>
        <w:ind w:left="708"/>
        <w:rPr>
          <w:rFonts w:ascii="Lucida Sans Unicode" w:eastAsia="Lucida Sans Unicode" w:hAnsi="Lucida Sans Unicode" w:cs="Lucida Sans Unicode"/>
          <w:sz w:val="20"/>
          <w:szCs w:val="20"/>
        </w:rPr>
      </w:pPr>
    </w:p>
    <w:p w14:paraId="11459FB8"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 are discussing purchase, planning requirements and installation of a container with the Sports Association. </w:t>
      </w:r>
      <w:proofErr w:type="gramStart"/>
      <w:r>
        <w:rPr>
          <w:rFonts w:ascii="Lucida Sans Unicode" w:eastAsia="Lucida Sans Unicode" w:hAnsi="Lucida Sans Unicode" w:cs="Lucida Sans Unicode"/>
          <w:sz w:val="20"/>
          <w:szCs w:val="20"/>
        </w:rPr>
        <w:t>Sports</w:t>
      </w:r>
      <w:proofErr w:type="gramEnd"/>
      <w:r>
        <w:rPr>
          <w:rFonts w:ascii="Lucida Sans Unicode" w:eastAsia="Lucida Sans Unicode" w:hAnsi="Lucida Sans Unicode" w:cs="Lucida Sans Unicode"/>
          <w:sz w:val="20"/>
          <w:szCs w:val="20"/>
        </w:rPr>
        <w:t xml:space="preserve"> Association want to purchase another container. They would apply for planning permission for all containers, as is their own land. We would purchase our own from </w:t>
      </w:r>
      <w:proofErr w:type="gramStart"/>
      <w:r>
        <w:rPr>
          <w:rFonts w:ascii="Lucida Sans Unicode" w:eastAsia="Lucida Sans Unicode" w:hAnsi="Lucida Sans Unicode" w:cs="Lucida Sans Unicode"/>
          <w:sz w:val="20"/>
          <w:szCs w:val="20"/>
        </w:rPr>
        <w:t>resilience</w:t>
      </w:r>
      <w:proofErr w:type="gramEnd"/>
      <w:r>
        <w:rPr>
          <w:rFonts w:ascii="Lucida Sans Unicode" w:eastAsia="Lucida Sans Unicode" w:hAnsi="Lucida Sans Unicode" w:cs="Lucida Sans Unicode"/>
          <w:sz w:val="20"/>
          <w:szCs w:val="20"/>
        </w:rPr>
        <w:t xml:space="preserve"> grant. PKC have told us they would cover our planning costs. We would secure tenure for 10 years with annual review and for usage/access, pay a peppercorn.</w:t>
      </w:r>
    </w:p>
    <w:p w14:paraId="370D002E" w14:textId="77777777" w:rsidR="008A60F0" w:rsidRDefault="008137F9">
      <w:pPr>
        <w:pStyle w:val="BodyA"/>
        <w:ind w:firstLine="708"/>
        <w:rPr>
          <w:rFonts w:ascii="Lucida Sans Unicode" w:eastAsia="Lucida Sans Unicode" w:hAnsi="Lucida Sans Unicode" w:cs="Lucida Sans Unicode"/>
          <w:sz w:val="20"/>
          <w:szCs w:val="20"/>
        </w:rPr>
      </w:pPr>
      <w:proofErr w:type="gramStart"/>
      <w:r>
        <w:rPr>
          <w:rFonts w:ascii="Lucida Sans Unicode" w:eastAsia="Lucida Sans Unicode" w:hAnsi="Lucida Sans Unicode" w:cs="Lucida Sans Unicode"/>
          <w:sz w:val="20"/>
          <w:szCs w:val="20"/>
        </w:rPr>
        <w:t>Cost</w:t>
      </w:r>
      <w:proofErr w:type="gramEnd"/>
      <w:r>
        <w:rPr>
          <w:rFonts w:ascii="Lucida Sans Unicode" w:eastAsia="Lucida Sans Unicode" w:hAnsi="Lucida Sans Unicode" w:cs="Lucida Sans Unicode"/>
          <w:sz w:val="20"/>
          <w:szCs w:val="20"/>
        </w:rPr>
        <w:t xml:space="preserve"> of planning will be covered by PKC</w:t>
      </w:r>
      <w:bookmarkStart w:id="0" w:name="bookmark"/>
      <w:r>
        <w:rPr>
          <w:rFonts w:ascii="Lucida Sans Unicode" w:eastAsia="Lucida Sans Unicode" w:hAnsi="Lucida Sans Unicode" w:cs="Lucida Sans Unicode"/>
          <w:sz w:val="20"/>
          <w:szCs w:val="20"/>
        </w:rPr>
        <w:t>.</w:t>
      </w:r>
      <w:bookmarkEnd w:id="0"/>
    </w:p>
    <w:p w14:paraId="08CCB03E" w14:textId="77777777" w:rsidR="008A60F0" w:rsidRDefault="008137F9">
      <w:pPr>
        <w:pStyle w:val="BodyA"/>
        <w:ind w:firstLine="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We have met with a representative of Scottish Fire and Rescue</w:t>
      </w:r>
    </w:p>
    <w:p w14:paraId="2F91F199"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 have a press statement on </w:t>
      </w:r>
      <w:proofErr w:type="gramStart"/>
      <w:r>
        <w:rPr>
          <w:rFonts w:ascii="Lucida Sans Unicode" w:eastAsia="Lucida Sans Unicode" w:hAnsi="Lucida Sans Unicode" w:cs="Lucida Sans Unicode"/>
          <w:sz w:val="20"/>
          <w:szCs w:val="20"/>
        </w:rPr>
        <w:t>CC</w:t>
      </w:r>
      <w:proofErr w:type="gramEnd"/>
      <w:r>
        <w:rPr>
          <w:rFonts w:ascii="Lucida Sans Unicode" w:eastAsia="Lucida Sans Unicode" w:hAnsi="Lucida Sans Unicode" w:cs="Lucida Sans Unicode"/>
          <w:sz w:val="20"/>
          <w:szCs w:val="20"/>
        </w:rPr>
        <w:t xml:space="preserve"> website, The Courier and The </w:t>
      </w:r>
      <w:proofErr w:type="spellStart"/>
      <w:r>
        <w:rPr>
          <w:rFonts w:ascii="Lucida Sans Unicode" w:eastAsia="Lucida Sans Unicode" w:hAnsi="Lucida Sans Unicode" w:cs="Lucida Sans Unicode"/>
          <w:sz w:val="20"/>
          <w:szCs w:val="20"/>
        </w:rPr>
        <w:t>Quair</w:t>
      </w:r>
      <w:proofErr w:type="spellEnd"/>
      <w:r>
        <w:rPr>
          <w:rFonts w:ascii="Lucida Sans Unicode" w:eastAsia="Lucida Sans Unicode" w:hAnsi="Lucida Sans Unicode" w:cs="Lucida Sans Unicode"/>
          <w:sz w:val="20"/>
          <w:szCs w:val="20"/>
        </w:rPr>
        <w:t>. Thanks to Colin for input here.</w:t>
      </w:r>
    </w:p>
    <w:p w14:paraId="0CEE4178"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We’re very conscious of the need for training and the updating of skills, </w:t>
      </w:r>
      <w:proofErr w:type="spellStart"/>
      <w:r>
        <w:rPr>
          <w:rFonts w:ascii="Lucida Sans Unicode" w:eastAsia="Lucida Sans Unicode" w:hAnsi="Lucida Sans Unicode" w:cs="Lucida Sans Unicode"/>
          <w:sz w:val="20"/>
          <w:szCs w:val="20"/>
        </w:rPr>
        <w:t>eg</w:t>
      </w:r>
      <w:proofErr w:type="spellEnd"/>
      <w:r>
        <w:rPr>
          <w:rFonts w:ascii="Lucida Sans Unicode" w:eastAsia="Lucida Sans Unicode" w:hAnsi="Lucida Sans Unicode" w:cs="Lucida Sans Unicode"/>
          <w:sz w:val="20"/>
          <w:szCs w:val="20"/>
        </w:rPr>
        <w:t xml:space="preserve"> CPR and defibrillator training etc.</w:t>
      </w:r>
    </w:p>
    <w:p w14:paraId="2B5245A1"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Need more volunteers - folk who can support the group and be called upon should a critical event occur.</w:t>
      </w:r>
    </w:p>
    <w:p w14:paraId="0E45EB56" w14:textId="77777777" w:rsidR="008A60F0" w:rsidRDefault="008A60F0">
      <w:pPr>
        <w:pStyle w:val="BodyA"/>
        <w:ind w:left="708"/>
        <w:rPr>
          <w:rFonts w:ascii="Lucida Sans Unicode" w:eastAsia="Lucida Sans Unicode" w:hAnsi="Lucida Sans Unicode" w:cs="Lucida Sans Unicode"/>
          <w:sz w:val="20"/>
          <w:szCs w:val="20"/>
        </w:rPr>
      </w:pPr>
    </w:p>
    <w:p w14:paraId="2B61FE69"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AOCB</w:t>
      </w:r>
    </w:p>
    <w:p w14:paraId="6969D683"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Kenmore “Brand” Update</w:t>
      </w:r>
    </w:p>
    <w:p w14:paraId="1C574DA9"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Jon was invited by Mairi to present prizes to the children at Kenmore Primary that won the art competition in the Reading Rooms.  Following a trip to Newton Moore the head teacher said the children had an idea to have a Capercaillie walk around the sites of Kenmore would be a structured way to walk around the village.</w:t>
      </w:r>
    </w:p>
    <w:p w14:paraId="5C4B1FB7"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Further updates will be provided on Kenmore ‘Brand’ at next meeting.</w:t>
      </w:r>
    </w:p>
    <w:p w14:paraId="490C88B8"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PKC Visitor Management</w:t>
      </w:r>
    </w:p>
    <w:p w14:paraId="00E5E180" w14:textId="77777777" w:rsidR="008A60F0" w:rsidRDefault="008137F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Arek Nowrotek provided an email update as he was unable to attend the meeting.  There was no real mention of Acharn/Kenmore which is presumably because so far there have been few issues this year.</w:t>
      </w:r>
    </w:p>
    <w:p w14:paraId="0E089922"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The ranger </w:t>
      </w:r>
      <w:proofErr w:type="spellStart"/>
      <w:r>
        <w:rPr>
          <w:rFonts w:ascii="Lucida Sans Unicode" w:eastAsia="Lucida Sans Unicode" w:hAnsi="Lucida Sans Unicode" w:cs="Lucida Sans Unicode"/>
          <w:sz w:val="20"/>
          <w:szCs w:val="20"/>
        </w:rPr>
        <w:t>rota</w:t>
      </w:r>
      <w:proofErr w:type="spellEnd"/>
      <w:r>
        <w:rPr>
          <w:rFonts w:ascii="Lucida Sans Unicode" w:eastAsia="Lucida Sans Unicode" w:hAnsi="Lucida Sans Unicode" w:cs="Lucida Sans Unicode"/>
          <w:sz w:val="20"/>
          <w:szCs w:val="20"/>
        </w:rPr>
        <w:t xml:space="preserve"> is provided to Peter Ely with contact numbers.  This is circulated to KCC members only for use if an issue arises.  If there are no </w:t>
      </w:r>
      <w:proofErr w:type="gramStart"/>
      <w:r>
        <w:rPr>
          <w:rFonts w:ascii="Lucida Sans Unicode" w:eastAsia="Lucida Sans Unicode" w:hAnsi="Lucida Sans Unicode" w:cs="Lucida Sans Unicode"/>
          <w:sz w:val="20"/>
          <w:szCs w:val="20"/>
        </w:rPr>
        <w:t>rangers</w:t>
      </w:r>
      <w:proofErr w:type="gramEnd"/>
      <w:r>
        <w:rPr>
          <w:rFonts w:ascii="Lucida Sans Unicode" w:eastAsia="Lucida Sans Unicode" w:hAnsi="Lucida Sans Unicode" w:cs="Lucida Sans Unicode"/>
          <w:sz w:val="20"/>
          <w:szCs w:val="20"/>
        </w:rPr>
        <w:t xml:space="preserve"> on duty the Visitor Management email should be used or a central contact number.  The email address is monitored at the weekend.</w:t>
      </w:r>
    </w:p>
    <w:p w14:paraId="7AE77894" w14:textId="77777777" w:rsidR="008A60F0" w:rsidRDefault="008A60F0">
      <w:pPr>
        <w:pStyle w:val="ListParagraph"/>
        <w:rPr>
          <w:rFonts w:ascii="Lucida Sans Unicode" w:eastAsia="Lucida Sans Unicode" w:hAnsi="Lucida Sans Unicode" w:cs="Lucida Sans Unicode"/>
          <w:sz w:val="20"/>
          <w:szCs w:val="20"/>
        </w:rPr>
      </w:pPr>
    </w:p>
    <w:p w14:paraId="1D09B932"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AOCB</w:t>
      </w:r>
    </w:p>
    <w:p w14:paraId="191272EE" w14:textId="77777777" w:rsidR="008A60F0" w:rsidRDefault="008137F9">
      <w:pPr>
        <w:pStyle w:val="BodyA"/>
        <w:ind w:left="708"/>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Christmas at Kenmore - n</w:t>
      </w:r>
      <w:r>
        <w:rPr>
          <w:rFonts w:ascii="Lucida Sans Unicode" w:eastAsia="Lucida Sans Unicode" w:hAnsi="Lucida Sans Unicode" w:cs="Lucida Sans Unicode"/>
          <w:sz w:val="20"/>
          <w:szCs w:val="20"/>
        </w:rPr>
        <w:t xml:space="preserve">ext meeting 24/10 at </w:t>
      </w:r>
      <w:r>
        <w:rPr>
          <w:rFonts w:ascii="Lucida Sans Unicode" w:eastAsia="Lucida Sans Unicode" w:hAnsi="Lucida Sans Unicode" w:cs="Lucida Sans Unicode"/>
          <w:sz w:val="20"/>
          <w:szCs w:val="20"/>
        </w:rPr>
        <w:t xml:space="preserve">6pm.  All </w:t>
      </w:r>
      <w:proofErr w:type="gramStart"/>
      <w:r>
        <w:rPr>
          <w:rFonts w:ascii="Lucida Sans Unicode" w:eastAsia="Lucida Sans Unicode" w:hAnsi="Lucida Sans Unicode" w:cs="Lucida Sans Unicode"/>
          <w:sz w:val="20"/>
          <w:szCs w:val="20"/>
        </w:rPr>
        <w:t>welcome</w:t>
      </w:r>
      <w:proofErr w:type="gramEnd"/>
      <w:r>
        <w:rPr>
          <w:rFonts w:ascii="Lucida Sans Unicode" w:eastAsia="Lucida Sans Unicode" w:hAnsi="Lucida Sans Unicode" w:cs="Lucida Sans Unicode"/>
          <w:sz w:val="20"/>
          <w:szCs w:val="20"/>
        </w:rPr>
        <w:t>.</w:t>
      </w:r>
    </w:p>
    <w:p w14:paraId="73CFDE0A"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Kenmore Brand</w:t>
      </w:r>
      <w:r>
        <w:rPr>
          <w:rFonts w:ascii="Lucida Sans Unicode" w:eastAsia="Lucida Sans Unicode" w:hAnsi="Lucida Sans Unicode" w:cs="Lucida Sans Unicode"/>
          <w:sz w:val="20"/>
          <w:szCs w:val="20"/>
        </w:rPr>
        <w:t xml:space="preserve"> – Shirley will look to start work on this again now that the summer busy season is </w:t>
      </w:r>
      <w:proofErr w:type="gramStart"/>
      <w:r>
        <w:rPr>
          <w:rFonts w:ascii="Lucida Sans Unicode" w:eastAsia="Lucida Sans Unicode" w:hAnsi="Lucida Sans Unicode" w:cs="Lucida Sans Unicode"/>
          <w:sz w:val="20"/>
          <w:szCs w:val="20"/>
        </w:rPr>
        <w:t>drawing to a close</w:t>
      </w:r>
      <w:proofErr w:type="gramEnd"/>
      <w:r>
        <w:rPr>
          <w:rFonts w:ascii="Lucida Sans Unicode" w:eastAsia="Lucida Sans Unicode" w:hAnsi="Lucida Sans Unicode" w:cs="Lucida Sans Unicode"/>
          <w:sz w:val="20"/>
          <w:szCs w:val="20"/>
        </w:rPr>
        <w:t>.</w:t>
      </w:r>
    </w:p>
    <w:p w14:paraId="08860DB6"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 xml:space="preserve">North </w:t>
      </w:r>
      <w:proofErr w:type="spellStart"/>
      <w:r>
        <w:rPr>
          <w:rFonts w:ascii="Lucida Sans Unicode" w:eastAsia="Lucida Sans Unicode" w:hAnsi="Lucida Sans Unicode" w:cs="Lucida Sans Unicode"/>
          <w:b/>
          <w:bCs/>
          <w:sz w:val="20"/>
          <w:szCs w:val="20"/>
        </w:rPr>
        <w:t>Logiealmond</w:t>
      </w:r>
      <w:proofErr w:type="spellEnd"/>
      <w:r>
        <w:rPr>
          <w:rFonts w:ascii="Lucida Sans Unicode" w:eastAsia="Lucida Sans Unicode" w:hAnsi="Lucida Sans Unicode" w:cs="Lucida Sans Unicode"/>
          <w:b/>
          <w:bCs/>
          <w:sz w:val="20"/>
          <w:szCs w:val="20"/>
        </w:rPr>
        <w:t xml:space="preserve"> Wind Farm</w:t>
      </w:r>
      <w:r>
        <w:rPr>
          <w:rFonts w:ascii="Lucida Sans Unicode" w:eastAsia="Lucida Sans Unicode" w:hAnsi="Lucida Sans Unicode" w:cs="Lucida Sans Unicode"/>
          <w:sz w:val="20"/>
          <w:szCs w:val="20"/>
        </w:rPr>
        <w:t xml:space="preserve"> – representative may come to next KCC meeting in Oct.  The wind farm borders on our area and as a result we may be eligible for some financial support.</w:t>
      </w:r>
    </w:p>
    <w:p w14:paraId="19C8BE22" w14:textId="77777777" w:rsidR="008A60F0" w:rsidRDefault="008137F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 xml:space="preserve">AGM </w:t>
      </w:r>
      <w:r>
        <w:rPr>
          <w:rFonts w:ascii="Lucida Sans Unicode" w:eastAsia="Lucida Sans Unicode" w:hAnsi="Lucida Sans Unicode" w:cs="Lucida Sans Unicode"/>
          <w:sz w:val="20"/>
          <w:szCs w:val="20"/>
        </w:rPr>
        <w:t>– last Thurs in Oct (31 Oct)</w:t>
      </w:r>
    </w:p>
    <w:p w14:paraId="4532EEF9" w14:textId="77777777" w:rsidR="008A60F0" w:rsidRDefault="008137F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Next Meeting</w:t>
      </w:r>
    </w:p>
    <w:p w14:paraId="4E06B161" w14:textId="77777777" w:rsidR="008A60F0" w:rsidRDefault="008137F9">
      <w:pPr>
        <w:pStyle w:val="BodyA"/>
        <w:ind w:left="708"/>
      </w:pPr>
      <w:r>
        <w:rPr>
          <w:rFonts w:ascii="Lucida Sans Unicode" w:eastAsia="Lucida Sans Unicode" w:hAnsi="Lucida Sans Unicode" w:cs="Lucida Sans Unicode"/>
          <w:sz w:val="20"/>
          <w:szCs w:val="20"/>
        </w:rPr>
        <w:t>Next KCC Meeting will take place on 31 Oct.</w:t>
      </w:r>
    </w:p>
    <w:sectPr w:rsidR="008A60F0">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36DF" w14:textId="77777777" w:rsidR="00181306" w:rsidRDefault="00181306">
      <w:r>
        <w:separator/>
      </w:r>
    </w:p>
  </w:endnote>
  <w:endnote w:type="continuationSeparator" w:id="0">
    <w:p w14:paraId="63AC6884" w14:textId="77777777" w:rsidR="00181306" w:rsidRDefault="001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F32E" w14:textId="77777777" w:rsidR="008A60F0" w:rsidRDefault="008137F9">
    <w:pPr>
      <w:pStyle w:val="Footer"/>
      <w:jc w:val="right"/>
    </w:pPr>
    <w:r>
      <w:t xml:space="preserve">Page </w:t>
    </w:r>
    <w:r>
      <w:rPr>
        <w:b/>
        <w:bCs/>
      </w:rPr>
      <w:fldChar w:fldCharType="begin"/>
    </w:r>
    <w:r>
      <w:rPr>
        <w:b/>
        <w:bCs/>
      </w:rPr>
      <w:instrText xml:space="preserve"> PAGE </w:instrText>
    </w:r>
    <w:r>
      <w:rPr>
        <w:b/>
        <w:bCs/>
      </w:rPr>
      <w:fldChar w:fldCharType="separate"/>
    </w:r>
    <w:r w:rsidR="00B753C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753C6">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7E04" w14:textId="77777777" w:rsidR="00181306" w:rsidRDefault="00181306">
      <w:r>
        <w:separator/>
      </w:r>
    </w:p>
  </w:footnote>
  <w:footnote w:type="continuationSeparator" w:id="0">
    <w:p w14:paraId="19227F78" w14:textId="77777777" w:rsidR="00181306" w:rsidRDefault="0018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0295" w14:textId="77777777" w:rsidR="008A60F0" w:rsidRDefault="008137F9">
    <w:pPr>
      <w:pStyle w:val="NoSpacing"/>
      <w:jc w:val="center"/>
    </w:pPr>
    <w:r>
      <w:rPr>
        <w:noProof/>
      </w:rPr>
      <mc:AlternateContent>
        <mc:Choice Requires="wps">
          <w:drawing>
            <wp:anchor distT="152400" distB="152400" distL="152400" distR="152400" simplePos="0" relativeHeight="251658240" behindDoc="1" locked="0" layoutInCell="1" allowOverlap="1" wp14:anchorId="108B8887" wp14:editId="54015EFC">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Lucida Sans Unicode" w:eastAsia="Lucida Sans Unicode" w:hAnsi="Lucida Sans Unicode" w:cs="Lucida Sans Unicode"/>
        <w:noProof/>
        <w:sz w:val="20"/>
        <w:szCs w:val="20"/>
      </w:rPr>
      <w:drawing>
        <wp:inline distT="0" distB="0" distL="0" distR="0" wp14:anchorId="53A5CF60" wp14:editId="1B1169F2">
          <wp:extent cx="5606571" cy="12070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5606571" cy="1207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1ABC"/>
    <w:multiLevelType w:val="hybridMultilevel"/>
    <w:tmpl w:val="BE9E328E"/>
    <w:styleLink w:val="ImportedStyle2"/>
    <w:lvl w:ilvl="0" w:tplc="FDC04FD6">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A2B2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907208">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00D80C">
      <w:start w:val="1"/>
      <w:numFmt w:val="bullet"/>
      <w:lvlText w:val="•"/>
      <w:lvlJc w:val="left"/>
      <w:pPr>
        <w:ind w:left="35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8FE0C3E">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C5B6E">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FAEB44">
      <w:start w:val="1"/>
      <w:numFmt w:val="bullet"/>
      <w:lvlText w:val="•"/>
      <w:lvlJc w:val="left"/>
      <w:pPr>
        <w:ind w:left="57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B8C1D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181834">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14607D"/>
    <w:multiLevelType w:val="hybridMultilevel"/>
    <w:tmpl w:val="C682F202"/>
    <w:numStyleLink w:val="ImportedStyle1"/>
  </w:abstractNum>
  <w:abstractNum w:abstractNumId="2" w15:restartNumberingAfterBreak="0">
    <w:nsid w:val="6E7F54BD"/>
    <w:multiLevelType w:val="hybridMultilevel"/>
    <w:tmpl w:val="BE9E328E"/>
    <w:numStyleLink w:val="ImportedStyle2"/>
  </w:abstractNum>
  <w:abstractNum w:abstractNumId="3" w15:restartNumberingAfterBreak="0">
    <w:nsid w:val="77B10964"/>
    <w:multiLevelType w:val="hybridMultilevel"/>
    <w:tmpl w:val="C682F202"/>
    <w:styleLink w:val="ImportedStyle1"/>
    <w:lvl w:ilvl="0" w:tplc="B9A0C916">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084214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F28FC7E">
      <w:start w:val="1"/>
      <w:numFmt w:val="lowerRoman"/>
      <w:lvlText w:val="%3."/>
      <w:lvlJc w:val="left"/>
      <w:pPr>
        <w:ind w:left="2160" w:hanging="318"/>
      </w:pPr>
      <w:rPr>
        <w:rFonts w:hAnsi="Arial Unicode MS"/>
        <w:b/>
        <w:bCs/>
        <w:caps w:val="0"/>
        <w:smallCaps w:val="0"/>
        <w:strike w:val="0"/>
        <w:dstrike w:val="0"/>
        <w:outline w:val="0"/>
        <w:emboss w:val="0"/>
        <w:imprint w:val="0"/>
        <w:spacing w:val="0"/>
        <w:w w:val="100"/>
        <w:kern w:val="0"/>
        <w:position w:val="0"/>
        <w:highlight w:val="none"/>
        <w:vertAlign w:val="baseline"/>
      </w:rPr>
    </w:lvl>
    <w:lvl w:ilvl="3" w:tplc="076C155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F7CEC7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AC3CF4">
      <w:start w:val="1"/>
      <w:numFmt w:val="lowerRoman"/>
      <w:lvlText w:val="%6."/>
      <w:lvlJc w:val="left"/>
      <w:pPr>
        <w:ind w:left="4320" w:hanging="318"/>
      </w:pPr>
      <w:rPr>
        <w:rFonts w:hAnsi="Arial Unicode MS"/>
        <w:b/>
        <w:bCs/>
        <w:caps w:val="0"/>
        <w:smallCaps w:val="0"/>
        <w:strike w:val="0"/>
        <w:dstrike w:val="0"/>
        <w:outline w:val="0"/>
        <w:emboss w:val="0"/>
        <w:imprint w:val="0"/>
        <w:spacing w:val="0"/>
        <w:w w:val="100"/>
        <w:kern w:val="0"/>
        <w:position w:val="0"/>
        <w:highlight w:val="none"/>
        <w:vertAlign w:val="baseline"/>
      </w:rPr>
    </w:lvl>
    <w:lvl w:ilvl="6" w:tplc="D52C876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F8823E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B24DFE">
      <w:start w:val="1"/>
      <w:numFmt w:val="lowerRoman"/>
      <w:lvlText w:val="%9."/>
      <w:lvlJc w:val="left"/>
      <w:pPr>
        <w:ind w:left="6480" w:hanging="318"/>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049722736">
    <w:abstractNumId w:val="3"/>
  </w:num>
  <w:num w:numId="2" w16cid:durableId="1027026502">
    <w:abstractNumId w:val="1"/>
  </w:num>
  <w:num w:numId="3" w16cid:durableId="1949195896">
    <w:abstractNumId w:val="0"/>
  </w:num>
  <w:num w:numId="4" w16cid:durableId="66731003">
    <w:abstractNumId w:val="2"/>
  </w:num>
  <w:num w:numId="5" w16cid:durableId="353462619">
    <w:abstractNumId w:val="1"/>
    <w:lvlOverride w:ilvl="0">
      <w:startOverride w:val="6"/>
    </w:lvlOverride>
  </w:num>
  <w:num w:numId="6" w16cid:durableId="1201632129">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F0"/>
    <w:rsid w:val="00181306"/>
    <w:rsid w:val="00363549"/>
    <w:rsid w:val="005265CC"/>
    <w:rsid w:val="008137F9"/>
    <w:rsid w:val="008A60F0"/>
    <w:rsid w:val="00946FA5"/>
    <w:rsid w:val="00B753C6"/>
    <w:rsid w:val="00BB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84FA"/>
  <w15:docId w15:val="{6E3129B0-C26F-4409-9BAC-1916EE15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Low</dc:creator>
  <cp:lastModifiedBy>Peter Ely</cp:lastModifiedBy>
  <cp:revision>2</cp:revision>
  <dcterms:created xsi:type="dcterms:W3CDTF">2024-10-14T08:57:00Z</dcterms:created>
  <dcterms:modified xsi:type="dcterms:W3CDTF">2024-10-14T08:57:00Z</dcterms:modified>
</cp:coreProperties>
</file>